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1B7F17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27100">
              <w:rPr>
                <w:rFonts w:ascii="Verdana" w:hAnsi="Verdana" w:cs="Arial"/>
                <w:b/>
                <w:i/>
                <w:color w:val="000000" w:themeColor="text1"/>
                <w:sz w:val="20"/>
                <w:szCs w:val="20"/>
              </w:rPr>
              <w:t xml:space="preserve"> 9</w:t>
            </w:r>
            <w:r w:rsidR="00546814">
              <w:rPr>
                <w:rFonts w:ascii="Verdana" w:hAnsi="Verdana" w:cs="Arial"/>
                <w:b/>
                <w:i/>
                <w:color w:val="000000" w:themeColor="text1"/>
                <w:sz w:val="20"/>
                <w:szCs w:val="20"/>
              </w:rPr>
              <w:t>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3F8979F" w:rsidR="00A84FD5" w:rsidRPr="00965A01" w:rsidRDefault="0054681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84C5F">
        <w:trPr>
          <w:trHeight w:val="217"/>
        </w:trPr>
        <w:tc>
          <w:tcPr>
            <w:tcW w:w="7858" w:type="dxa"/>
            <w:gridSpan w:val="3"/>
          </w:tcPr>
          <w:p w14:paraId="7A0E914C" w14:textId="1288238C"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46814">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DE8714" w:rsidR="00093F84" w:rsidRPr="0086497B" w:rsidRDefault="00546814" w:rsidP="00C1349D">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C1349D">
              <w:rPr>
                <w:rFonts w:ascii="Verdana" w:hAnsi="Verdana" w:cs="Arial"/>
                <w:b/>
                <w:bCs/>
                <w:i/>
                <w:iCs/>
                <w:color w:val="000000" w:themeColor="text1"/>
                <w:sz w:val="20"/>
                <w:szCs w:val="20"/>
              </w:rPr>
              <w:t>BIMESTRAL</w:t>
            </w:r>
            <w:r w:rsidR="007D07B0" w:rsidRPr="00965A01">
              <w:rPr>
                <w:rFonts w:ascii="Verdana" w:hAnsi="Verdana" w:cs="Arial"/>
                <w:b/>
                <w:bCs/>
                <w:i/>
                <w:iCs/>
                <w:color w:val="000000" w:themeColor="text1"/>
                <w:sz w:val="20"/>
                <w:szCs w:val="20"/>
              </w:rPr>
              <w:t xml:space="preserve"> DE </w:t>
            </w:r>
            <w:r>
              <w:rPr>
                <w:rFonts w:ascii="Verdana" w:hAnsi="Verdana" w:cs="Arial"/>
                <w:b/>
                <w:bCs/>
                <w:i/>
                <w:iCs/>
                <w:color w:val="000000" w:themeColor="text1"/>
                <w:sz w:val="20"/>
                <w:szCs w:val="20"/>
              </w:rPr>
              <w:t>HISTÓRIA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6D805D08" w14:textId="77777777" w:rsidR="00965D1E" w:rsidRDefault="00965D1E" w:rsidP="00EA6A78">
      <w:pPr>
        <w:tabs>
          <w:tab w:val="left" w:pos="1125"/>
        </w:tabs>
        <w:ind w:left="-1134"/>
        <w:rPr>
          <w:rFonts w:ascii="Verdana" w:hAnsi="Verdana"/>
          <w:sz w:val="16"/>
          <w:szCs w:val="16"/>
        </w:rPr>
      </w:pPr>
    </w:p>
    <w:p w14:paraId="0D39F3B1" w14:textId="7C69B6F6" w:rsidR="00B31CA3" w:rsidRDefault="00B31CA3" w:rsidP="00B31CA3">
      <w:pPr>
        <w:tabs>
          <w:tab w:val="left" w:pos="1125"/>
        </w:tabs>
        <w:ind w:left="-1134"/>
        <w:jc w:val="center"/>
        <w:rPr>
          <w:rFonts w:ascii="Verdana" w:hAnsi="Verdana"/>
          <w:sz w:val="16"/>
          <w:szCs w:val="16"/>
        </w:rPr>
      </w:pPr>
      <w:r>
        <w:rPr>
          <w:noProof/>
          <w:lang w:eastAsia="pt-BR"/>
        </w:rPr>
        <w:drawing>
          <wp:inline distT="0" distB="0" distL="0" distR="0" wp14:anchorId="7E9CFABE" wp14:editId="674C4322">
            <wp:extent cx="2895600" cy="1581150"/>
            <wp:effectExtent l="0" t="0" r="0" b="0"/>
            <wp:docPr id="1" name="Imagem 1" descr="Os três períodos da Era Vargas de acordo com os editais de con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três períodos da Era Vargas de acordo com os editais de concurs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bookmarkStart w:id="0" w:name="_GoBack"/>
      <w:bookmarkEnd w:id="0"/>
    </w:p>
    <w:p w14:paraId="68C39748" w14:textId="0BE90473" w:rsidR="00093831" w:rsidRPr="008C427F" w:rsidRDefault="008C427F" w:rsidP="008C427F">
      <w:pPr>
        <w:pStyle w:val="PargrafodaLista"/>
        <w:numPr>
          <w:ilvl w:val="0"/>
          <w:numId w:val="14"/>
        </w:numPr>
        <w:tabs>
          <w:tab w:val="left" w:pos="1125"/>
        </w:tabs>
        <w:rPr>
          <w:rFonts w:ascii="Arial" w:hAnsi="Arial" w:cs="Arial"/>
        </w:rPr>
      </w:pPr>
      <w:r>
        <w:rPr>
          <w:rFonts w:ascii="Arial" w:hAnsi="Arial" w:cs="Arial"/>
        </w:rPr>
        <w:t>Explique detalhadamente como Getúlio Vargas assumiu a presidência do Brasil e quais benefícios trabalhistas foram criados aonde muitos subsistem até hoje?</w:t>
      </w:r>
      <w:r w:rsidR="00AE62D5">
        <w:rPr>
          <w:rFonts w:ascii="Arial" w:hAnsi="Arial" w:cs="Arial"/>
        </w:rPr>
        <w:t xml:space="preserve">  1.0</w:t>
      </w:r>
    </w:p>
    <w:tbl>
      <w:tblPr>
        <w:tblStyle w:val="Tabelacomgrade"/>
        <w:tblW w:w="10768" w:type="dxa"/>
        <w:tblInd w:w="-1134" w:type="dxa"/>
        <w:tblLook w:val="04A0" w:firstRow="1" w:lastRow="0" w:firstColumn="1" w:lastColumn="0" w:noHBand="0" w:noVBand="1"/>
      </w:tblPr>
      <w:tblGrid>
        <w:gridCol w:w="10768"/>
      </w:tblGrid>
      <w:tr w:rsidR="005E1AB4" w:rsidRPr="00EA6A78" w14:paraId="37A4D80D" w14:textId="77777777" w:rsidTr="00CA3072">
        <w:tc>
          <w:tcPr>
            <w:tcW w:w="10768" w:type="dxa"/>
          </w:tcPr>
          <w:p w14:paraId="4F66D922" w14:textId="77777777" w:rsidR="005E1AB4" w:rsidRPr="00EA6A78" w:rsidRDefault="005E1AB4" w:rsidP="00CA3072">
            <w:pPr>
              <w:tabs>
                <w:tab w:val="left" w:pos="1125"/>
              </w:tabs>
              <w:rPr>
                <w:rFonts w:ascii="Arial" w:hAnsi="Arial" w:cs="Arial"/>
                <w:sz w:val="32"/>
                <w:szCs w:val="32"/>
              </w:rPr>
            </w:pPr>
            <w:r w:rsidRPr="00240B78">
              <w:rPr>
                <w:rFonts w:ascii="Arial" w:hAnsi="Arial" w:cs="Arial"/>
              </w:rPr>
              <w:t xml:space="preserve">    </w:t>
            </w:r>
            <w:r>
              <w:rPr>
                <w:rFonts w:ascii="Arial" w:hAnsi="Arial" w:cs="Arial"/>
              </w:rPr>
              <w:t xml:space="preserve"> </w:t>
            </w:r>
          </w:p>
        </w:tc>
      </w:tr>
      <w:tr w:rsidR="005E1AB4" w:rsidRPr="00EA6A78" w14:paraId="2BB630BF" w14:textId="77777777" w:rsidTr="00CA3072">
        <w:tc>
          <w:tcPr>
            <w:tcW w:w="10768" w:type="dxa"/>
          </w:tcPr>
          <w:p w14:paraId="4A013760" w14:textId="77777777" w:rsidR="005E1AB4" w:rsidRPr="00EA6A78" w:rsidRDefault="005E1AB4" w:rsidP="00CA3072">
            <w:pPr>
              <w:tabs>
                <w:tab w:val="left" w:pos="1125"/>
              </w:tabs>
              <w:rPr>
                <w:rFonts w:ascii="Arial" w:hAnsi="Arial" w:cs="Arial"/>
                <w:sz w:val="32"/>
                <w:szCs w:val="32"/>
              </w:rPr>
            </w:pPr>
          </w:p>
        </w:tc>
      </w:tr>
      <w:tr w:rsidR="005E1AB4" w:rsidRPr="00EA6A78" w14:paraId="43FCEEBA" w14:textId="77777777" w:rsidTr="00CA3072">
        <w:tc>
          <w:tcPr>
            <w:tcW w:w="10768" w:type="dxa"/>
          </w:tcPr>
          <w:p w14:paraId="0778E52F" w14:textId="77777777" w:rsidR="005E1AB4" w:rsidRPr="00EA6A78" w:rsidRDefault="005E1AB4" w:rsidP="00CA3072">
            <w:pPr>
              <w:tabs>
                <w:tab w:val="left" w:pos="1125"/>
              </w:tabs>
              <w:rPr>
                <w:rFonts w:ascii="Arial" w:hAnsi="Arial" w:cs="Arial"/>
                <w:sz w:val="32"/>
                <w:szCs w:val="32"/>
              </w:rPr>
            </w:pPr>
          </w:p>
        </w:tc>
      </w:tr>
      <w:tr w:rsidR="00AE62D5" w:rsidRPr="00EA6A78" w14:paraId="6F61C3FE" w14:textId="77777777" w:rsidTr="003F4AC9">
        <w:tc>
          <w:tcPr>
            <w:tcW w:w="10768" w:type="dxa"/>
          </w:tcPr>
          <w:p w14:paraId="22C80B2F" w14:textId="77777777" w:rsidR="00AE62D5" w:rsidRPr="00EA6A78" w:rsidRDefault="00AE62D5" w:rsidP="003F4AC9">
            <w:pPr>
              <w:tabs>
                <w:tab w:val="left" w:pos="1125"/>
              </w:tabs>
              <w:rPr>
                <w:rFonts w:ascii="Arial" w:hAnsi="Arial" w:cs="Arial"/>
                <w:sz w:val="32"/>
                <w:szCs w:val="32"/>
              </w:rPr>
            </w:pPr>
            <w:r w:rsidRPr="00240B78">
              <w:rPr>
                <w:rFonts w:ascii="Arial" w:hAnsi="Arial" w:cs="Arial"/>
              </w:rPr>
              <w:t xml:space="preserve">    </w:t>
            </w:r>
            <w:r>
              <w:rPr>
                <w:rFonts w:ascii="Arial" w:hAnsi="Arial" w:cs="Arial"/>
              </w:rPr>
              <w:t xml:space="preserve"> </w:t>
            </w:r>
          </w:p>
        </w:tc>
      </w:tr>
      <w:tr w:rsidR="00AE62D5" w:rsidRPr="00EA6A78" w14:paraId="2B5E0C2E" w14:textId="77777777" w:rsidTr="003F4AC9">
        <w:tc>
          <w:tcPr>
            <w:tcW w:w="10768" w:type="dxa"/>
          </w:tcPr>
          <w:p w14:paraId="14A8D0C7" w14:textId="77777777" w:rsidR="00AE62D5" w:rsidRPr="00EA6A78" w:rsidRDefault="00AE62D5" w:rsidP="003F4AC9">
            <w:pPr>
              <w:tabs>
                <w:tab w:val="left" w:pos="1125"/>
              </w:tabs>
              <w:rPr>
                <w:rFonts w:ascii="Arial" w:hAnsi="Arial" w:cs="Arial"/>
                <w:sz w:val="32"/>
                <w:szCs w:val="32"/>
              </w:rPr>
            </w:pPr>
          </w:p>
        </w:tc>
      </w:tr>
      <w:tr w:rsidR="00AE62D5" w:rsidRPr="00EA6A78" w14:paraId="4C8C238B" w14:textId="77777777" w:rsidTr="003F4AC9">
        <w:tc>
          <w:tcPr>
            <w:tcW w:w="10768" w:type="dxa"/>
          </w:tcPr>
          <w:p w14:paraId="520608CB" w14:textId="77777777" w:rsidR="00AE62D5" w:rsidRPr="00EA6A78" w:rsidRDefault="00AE62D5" w:rsidP="003F4AC9">
            <w:pPr>
              <w:tabs>
                <w:tab w:val="left" w:pos="1125"/>
              </w:tabs>
              <w:rPr>
                <w:rFonts w:ascii="Arial" w:hAnsi="Arial" w:cs="Arial"/>
                <w:sz w:val="32"/>
                <w:szCs w:val="32"/>
              </w:rPr>
            </w:pPr>
          </w:p>
        </w:tc>
      </w:tr>
    </w:tbl>
    <w:p w14:paraId="5CFCA131" w14:textId="77777777" w:rsidR="00716767" w:rsidRDefault="00716767" w:rsidP="00716767">
      <w:pPr>
        <w:tabs>
          <w:tab w:val="left" w:pos="1125"/>
        </w:tabs>
        <w:rPr>
          <w:rFonts w:ascii="Arial" w:hAnsi="Arial" w:cs="Arial"/>
        </w:rPr>
      </w:pPr>
    </w:p>
    <w:p w14:paraId="74BD20D1" w14:textId="3A41F1DC" w:rsidR="00CA3072" w:rsidRDefault="00763BD3" w:rsidP="00314B2E">
      <w:pPr>
        <w:tabs>
          <w:tab w:val="left" w:pos="1125"/>
        </w:tabs>
        <w:ind w:left="-1077"/>
        <w:jc w:val="center"/>
        <w:rPr>
          <w:rFonts w:ascii="Arial" w:hAnsi="Arial" w:cs="Arial"/>
          <w:color w:val="462907"/>
          <w:sz w:val="26"/>
          <w:szCs w:val="26"/>
          <w:shd w:val="clear" w:color="auto" w:fill="FFFFFF"/>
        </w:rPr>
      </w:pPr>
      <w:r w:rsidRPr="00314B2E">
        <w:rPr>
          <w:rFonts w:ascii="Arial" w:hAnsi="Arial" w:cs="Arial"/>
          <w:b/>
        </w:rPr>
        <w:t>02</w:t>
      </w:r>
      <w:r w:rsidR="00936A78" w:rsidRPr="00314B2E">
        <w:rPr>
          <w:rFonts w:ascii="Arial" w:hAnsi="Arial" w:cs="Arial"/>
          <w:b/>
        </w:rPr>
        <w:t>-</w:t>
      </w:r>
      <w:r w:rsidR="00354207" w:rsidRPr="00314B2E">
        <w:rPr>
          <w:rFonts w:ascii="Arial" w:hAnsi="Arial" w:cs="Arial"/>
          <w:b/>
          <w:color w:val="462907"/>
          <w:sz w:val="26"/>
          <w:szCs w:val="26"/>
          <w:shd w:val="clear" w:color="auto" w:fill="FFFFFF"/>
        </w:rPr>
        <w:t xml:space="preserve"> </w:t>
      </w:r>
      <w:r w:rsidR="00314B2E" w:rsidRPr="00314B2E">
        <w:rPr>
          <w:rFonts w:ascii="Arial" w:hAnsi="Arial" w:cs="Arial"/>
          <w:b/>
          <w:color w:val="462907"/>
          <w:sz w:val="26"/>
          <w:szCs w:val="26"/>
          <w:shd w:val="clear" w:color="auto" w:fill="FFFFFF"/>
        </w:rPr>
        <w:t>Escolha uma pergunta e responda</w:t>
      </w:r>
      <w:r w:rsidR="00314B2E">
        <w:rPr>
          <w:rFonts w:ascii="Arial" w:hAnsi="Arial" w:cs="Arial"/>
          <w:color w:val="462907"/>
          <w:sz w:val="26"/>
          <w:szCs w:val="26"/>
          <w:shd w:val="clear" w:color="auto" w:fill="FFFFFF"/>
        </w:rPr>
        <w:t>:</w:t>
      </w:r>
      <w:r w:rsidR="00AE62D5">
        <w:rPr>
          <w:rFonts w:ascii="Arial" w:hAnsi="Arial" w:cs="Arial"/>
          <w:color w:val="462907"/>
          <w:sz w:val="26"/>
          <w:szCs w:val="26"/>
          <w:shd w:val="clear" w:color="auto" w:fill="FFFFFF"/>
        </w:rPr>
        <w:t xml:space="preserve">   1.0</w:t>
      </w:r>
    </w:p>
    <w:p w14:paraId="43FA98D9" w14:textId="28D76FF9" w:rsidR="00314B2E" w:rsidRPr="00314B2E" w:rsidRDefault="00314B2E" w:rsidP="00314B2E">
      <w:pPr>
        <w:pStyle w:val="PargrafodaLista"/>
        <w:numPr>
          <w:ilvl w:val="0"/>
          <w:numId w:val="15"/>
        </w:numPr>
        <w:tabs>
          <w:tab w:val="left" w:pos="1125"/>
        </w:tabs>
        <w:rPr>
          <w:rFonts w:ascii="Arial" w:hAnsi="Arial" w:cs="Arial"/>
        </w:rPr>
      </w:pPr>
      <w:r w:rsidRPr="00314B2E">
        <w:rPr>
          <w:rFonts w:ascii="Arial" w:hAnsi="Arial" w:cs="Arial"/>
        </w:rPr>
        <w:t xml:space="preserve">Cite os principais fatores que levaram Juscelino </w:t>
      </w:r>
      <w:r w:rsidRPr="00314B2E">
        <w:rPr>
          <w:rFonts w:ascii="Arial" w:hAnsi="Arial" w:cs="Arial"/>
          <w:bCs/>
        </w:rPr>
        <w:t>Kubitschek de Oliveira</w:t>
      </w:r>
      <w:r>
        <w:rPr>
          <w:rFonts w:ascii="Arial" w:hAnsi="Arial" w:cs="Arial"/>
          <w:bCs/>
        </w:rPr>
        <w:t>, através de sua política desenvolvimentista, construir Brasília no Centro-Oeste do Brasil.</w:t>
      </w:r>
    </w:p>
    <w:p w14:paraId="6BEF77C0" w14:textId="188DDB34" w:rsidR="00314B2E" w:rsidRPr="00314B2E" w:rsidRDefault="00314B2E" w:rsidP="00314B2E">
      <w:pPr>
        <w:pStyle w:val="PargrafodaLista"/>
        <w:tabs>
          <w:tab w:val="left" w:pos="1125"/>
        </w:tabs>
        <w:ind w:left="-717"/>
        <w:jc w:val="center"/>
        <w:rPr>
          <w:rFonts w:ascii="Arial" w:hAnsi="Arial" w:cs="Arial"/>
          <w:b/>
        </w:rPr>
      </w:pPr>
      <w:r w:rsidRPr="00314B2E">
        <w:rPr>
          <w:rFonts w:ascii="Arial" w:hAnsi="Arial" w:cs="Arial"/>
          <w:b/>
          <w:bCs/>
        </w:rPr>
        <w:t>OU</w:t>
      </w:r>
    </w:p>
    <w:p w14:paraId="75E724D2" w14:textId="56EFAB68" w:rsidR="00314B2E" w:rsidRPr="00314B2E" w:rsidRDefault="00314B2E" w:rsidP="00314B2E">
      <w:pPr>
        <w:pStyle w:val="PargrafodaLista"/>
        <w:numPr>
          <w:ilvl w:val="0"/>
          <w:numId w:val="15"/>
        </w:numPr>
        <w:tabs>
          <w:tab w:val="left" w:pos="1125"/>
        </w:tabs>
        <w:rPr>
          <w:rFonts w:ascii="Arial" w:hAnsi="Arial" w:cs="Arial"/>
        </w:rPr>
      </w:pPr>
      <w:r>
        <w:rPr>
          <w:rFonts w:ascii="Arial" w:hAnsi="Arial" w:cs="Arial"/>
        </w:rPr>
        <w:t>Quais fatores levaram a Rússia sair da Segunda Guerra Mundial e os Estados a entrar</w:t>
      </w:r>
      <w:r w:rsidR="00AE62D5">
        <w:rPr>
          <w:rFonts w:ascii="Arial" w:hAnsi="Arial" w:cs="Arial"/>
        </w:rPr>
        <w:t xml:space="preserve"> e, como a mão-de-obra feminina foi aproveitada nesse contexto de lutas?</w:t>
      </w:r>
    </w:p>
    <w:tbl>
      <w:tblPr>
        <w:tblStyle w:val="Tabelacomgrade"/>
        <w:tblW w:w="10768" w:type="dxa"/>
        <w:tblInd w:w="-1134" w:type="dxa"/>
        <w:tblLook w:val="04A0" w:firstRow="1" w:lastRow="0" w:firstColumn="1" w:lastColumn="0" w:noHBand="0" w:noVBand="1"/>
      </w:tblPr>
      <w:tblGrid>
        <w:gridCol w:w="10768"/>
      </w:tblGrid>
      <w:tr w:rsidR="005E1AB4" w:rsidRPr="00EA6A78" w14:paraId="1CDEA517" w14:textId="77777777" w:rsidTr="00AE62D5">
        <w:tc>
          <w:tcPr>
            <w:tcW w:w="10768" w:type="dxa"/>
          </w:tcPr>
          <w:p w14:paraId="5B6A6CD9" w14:textId="77777777" w:rsidR="005E1AB4" w:rsidRPr="00EA6A78" w:rsidRDefault="005E1AB4" w:rsidP="00CA3072">
            <w:pPr>
              <w:tabs>
                <w:tab w:val="left" w:pos="1125"/>
              </w:tabs>
              <w:rPr>
                <w:rFonts w:ascii="Arial" w:hAnsi="Arial" w:cs="Arial"/>
                <w:sz w:val="32"/>
                <w:szCs w:val="32"/>
              </w:rPr>
            </w:pPr>
            <w:r w:rsidRPr="00240B78">
              <w:rPr>
                <w:rFonts w:ascii="Arial" w:hAnsi="Arial" w:cs="Arial"/>
              </w:rPr>
              <w:t xml:space="preserve">    </w:t>
            </w:r>
            <w:r>
              <w:rPr>
                <w:rFonts w:ascii="Arial" w:hAnsi="Arial" w:cs="Arial"/>
              </w:rPr>
              <w:t xml:space="preserve"> </w:t>
            </w:r>
          </w:p>
        </w:tc>
      </w:tr>
      <w:tr w:rsidR="005E1AB4" w:rsidRPr="00EA6A78" w14:paraId="7B5C78B8" w14:textId="77777777" w:rsidTr="00AE62D5">
        <w:tc>
          <w:tcPr>
            <w:tcW w:w="10768" w:type="dxa"/>
          </w:tcPr>
          <w:p w14:paraId="2470182F" w14:textId="77777777" w:rsidR="005E1AB4" w:rsidRPr="00EA6A78" w:rsidRDefault="005E1AB4" w:rsidP="00CA3072">
            <w:pPr>
              <w:tabs>
                <w:tab w:val="left" w:pos="1125"/>
              </w:tabs>
              <w:rPr>
                <w:rFonts w:ascii="Arial" w:hAnsi="Arial" w:cs="Arial"/>
                <w:sz w:val="32"/>
                <w:szCs w:val="32"/>
              </w:rPr>
            </w:pPr>
          </w:p>
        </w:tc>
      </w:tr>
      <w:tr w:rsidR="005E1AB4" w:rsidRPr="00EA6A78" w14:paraId="2720B97D" w14:textId="77777777" w:rsidTr="00AE62D5">
        <w:tc>
          <w:tcPr>
            <w:tcW w:w="10768" w:type="dxa"/>
          </w:tcPr>
          <w:p w14:paraId="25902D25" w14:textId="77777777" w:rsidR="005E1AB4" w:rsidRPr="00EA6A78" w:rsidRDefault="005E1AB4" w:rsidP="00CA3072">
            <w:pPr>
              <w:tabs>
                <w:tab w:val="left" w:pos="1125"/>
              </w:tabs>
              <w:rPr>
                <w:rFonts w:ascii="Arial" w:hAnsi="Arial" w:cs="Arial"/>
                <w:sz w:val="32"/>
                <w:szCs w:val="32"/>
              </w:rPr>
            </w:pPr>
          </w:p>
        </w:tc>
      </w:tr>
      <w:tr w:rsidR="00AE62D5" w:rsidRPr="00EA6A78" w14:paraId="02A98F0A" w14:textId="77777777" w:rsidTr="00AE62D5">
        <w:tc>
          <w:tcPr>
            <w:tcW w:w="10768" w:type="dxa"/>
          </w:tcPr>
          <w:p w14:paraId="4375361B" w14:textId="77777777" w:rsidR="00AE62D5" w:rsidRPr="00EA6A78" w:rsidRDefault="00AE62D5" w:rsidP="003F4AC9">
            <w:pPr>
              <w:tabs>
                <w:tab w:val="left" w:pos="1125"/>
              </w:tabs>
              <w:rPr>
                <w:rFonts w:ascii="Arial" w:hAnsi="Arial" w:cs="Arial"/>
                <w:sz w:val="32"/>
                <w:szCs w:val="32"/>
              </w:rPr>
            </w:pPr>
            <w:r w:rsidRPr="00240B78">
              <w:rPr>
                <w:rFonts w:ascii="Arial" w:hAnsi="Arial" w:cs="Arial"/>
              </w:rPr>
              <w:lastRenderedPageBreak/>
              <w:t xml:space="preserve">    </w:t>
            </w:r>
            <w:r>
              <w:rPr>
                <w:rFonts w:ascii="Arial" w:hAnsi="Arial" w:cs="Arial"/>
              </w:rPr>
              <w:t xml:space="preserve"> </w:t>
            </w:r>
          </w:p>
        </w:tc>
      </w:tr>
      <w:tr w:rsidR="00AE62D5" w:rsidRPr="00EA6A78" w14:paraId="03C75799" w14:textId="77777777" w:rsidTr="00AE62D5">
        <w:tc>
          <w:tcPr>
            <w:tcW w:w="10768" w:type="dxa"/>
          </w:tcPr>
          <w:p w14:paraId="3DE13552" w14:textId="77777777" w:rsidR="00AE62D5" w:rsidRPr="00EA6A78" w:rsidRDefault="00AE62D5" w:rsidP="003F4AC9">
            <w:pPr>
              <w:tabs>
                <w:tab w:val="left" w:pos="1125"/>
              </w:tabs>
              <w:rPr>
                <w:rFonts w:ascii="Arial" w:hAnsi="Arial" w:cs="Arial"/>
                <w:sz w:val="32"/>
                <w:szCs w:val="32"/>
              </w:rPr>
            </w:pPr>
          </w:p>
        </w:tc>
      </w:tr>
      <w:tr w:rsidR="00AE62D5" w:rsidRPr="00EA6A78" w14:paraId="4B62EB9B" w14:textId="77777777" w:rsidTr="00AE62D5">
        <w:tc>
          <w:tcPr>
            <w:tcW w:w="10768" w:type="dxa"/>
          </w:tcPr>
          <w:p w14:paraId="117833AB" w14:textId="77777777" w:rsidR="00AE62D5" w:rsidRPr="00EA6A78" w:rsidRDefault="00AE62D5" w:rsidP="003F4AC9">
            <w:pPr>
              <w:tabs>
                <w:tab w:val="left" w:pos="1125"/>
              </w:tabs>
              <w:rPr>
                <w:rFonts w:ascii="Arial" w:hAnsi="Arial" w:cs="Arial"/>
                <w:sz w:val="32"/>
                <w:szCs w:val="32"/>
              </w:rPr>
            </w:pPr>
          </w:p>
        </w:tc>
      </w:tr>
    </w:tbl>
    <w:p w14:paraId="05334CE8" w14:textId="77777777" w:rsidR="005E1AB4" w:rsidRDefault="005E1AB4" w:rsidP="00965D1E">
      <w:pPr>
        <w:tabs>
          <w:tab w:val="left" w:pos="1125"/>
        </w:tabs>
        <w:ind w:left="-1074"/>
        <w:rPr>
          <w:rFonts w:ascii="Arial" w:hAnsi="Arial" w:cs="Arial"/>
        </w:rPr>
      </w:pPr>
    </w:p>
    <w:p w14:paraId="02426091" w14:textId="462CC597" w:rsidR="00EA6A78" w:rsidRDefault="00D357F2" w:rsidP="009A62AF">
      <w:pPr>
        <w:tabs>
          <w:tab w:val="left" w:pos="1125"/>
        </w:tabs>
        <w:ind w:left="-1074"/>
        <w:rPr>
          <w:rFonts w:ascii="Arial" w:hAnsi="Arial" w:cs="Arial"/>
        </w:rPr>
      </w:pPr>
      <w:r>
        <w:rPr>
          <w:rFonts w:ascii="Arial" w:hAnsi="Arial" w:cs="Arial"/>
        </w:rPr>
        <w:t>03</w:t>
      </w:r>
      <w:r w:rsidR="00936A78">
        <w:rPr>
          <w:rFonts w:ascii="Arial" w:hAnsi="Arial" w:cs="Arial"/>
        </w:rPr>
        <w:t>-</w:t>
      </w:r>
      <w:r w:rsidR="00927100">
        <w:rPr>
          <w:rFonts w:ascii="Arial" w:hAnsi="Arial" w:cs="Arial"/>
        </w:rPr>
        <w:t>M</w:t>
      </w:r>
      <w:r w:rsidR="00EA6A78" w:rsidRPr="009A62AF">
        <w:rPr>
          <w:rFonts w:ascii="Arial" w:hAnsi="Arial" w:cs="Arial"/>
        </w:rPr>
        <w:t>arque “V” para as alternativas verdadeiras e “F” para as falsas.</w:t>
      </w:r>
      <w:r w:rsidR="00D25F2B" w:rsidRPr="009A62AF">
        <w:rPr>
          <w:rFonts w:ascii="Arial" w:hAnsi="Arial" w:cs="Arial"/>
        </w:rPr>
        <w:t xml:space="preserve"> 1.0</w:t>
      </w:r>
    </w:p>
    <w:tbl>
      <w:tblPr>
        <w:tblStyle w:val="Tabelacomgrade"/>
        <w:tblW w:w="10768" w:type="dxa"/>
        <w:tblInd w:w="-1134" w:type="dxa"/>
        <w:tblLook w:val="04A0" w:firstRow="1" w:lastRow="0" w:firstColumn="1" w:lastColumn="0" w:noHBand="0" w:noVBand="1"/>
      </w:tblPr>
      <w:tblGrid>
        <w:gridCol w:w="420"/>
        <w:gridCol w:w="425"/>
        <w:gridCol w:w="9923"/>
      </w:tblGrid>
      <w:tr w:rsidR="00B30DF6" w14:paraId="5284DA3A" w14:textId="77777777" w:rsidTr="00B30DF6">
        <w:tc>
          <w:tcPr>
            <w:tcW w:w="420" w:type="dxa"/>
          </w:tcPr>
          <w:p w14:paraId="70C7D693" w14:textId="0EA7FAB8" w:rsidR="00B30DF6" w:rsidRDefault="00B30DF6" w:rsidP="009A62AF">
            <w:pPr>
              <w:tabs>
                <w:tab w:val="left" w:pos="1125"/>
              </w:tabs>
              <w:rPr>
                <w:rFonts w:ascii="Arial" w:hAnsi="Arial" w:cs="Arial"/>
              </w:rPr>
            </w:pPr>
            <w:r>
              <w:rPr>
                <w:rFonts w:ascii="Arial" w:hAnsi="Arial" w:cs="Arial"/>
              </w:rPr>
              <w:t>A</w:t>
            </w:r>
          </w:p>
        </w:tc>
        <w:tc>
          <w:tcPr>
            <w:tcW w:w="425" w:type="dxa"/>
          </w:tcPr>
          <w:p w14:paraId="3D7FB3D9" w14:textId="77777777" w:rsidR="00B30DF6" w:rsidRDefault="00B30DF6" w:rsidP="009A62AF">
            <w:pPr>
              <w:tabs>
                <w:tab w:val="left" w:pos="1125"/>
              </w:tabs>
              <w:rPr>
                <w:rFonts w:ascii="Arial" w:hAnsi="Arial" w:cs="Arial"/>
              </w:rPr>
            </w:pPr>
          </w:p>
        </w:tc>
        <w:tc>
          <w:tcPr>
            <w:tcW w:w="9923" w:type="dxa"/>
          </w:tcPr>
          <w:p w14:paraId="67235BC7" w14:textId="74B05373" w:rsidR="00B30DF6" w:rsidRDefault="00B30DF6" w:rsidP="009A62AF">
            <w:pPr>
              <w:tabs>
                <w:tab w:val="left" w:pos="1125"/>
              </w:tabs>
              <w:rPr>
                <w:rFonts w:ascii="Arial" w:hAnsi="Arial" w:cs="Arial"/>
              </w:rPr>
            </w:pPr>
            <w:r>
              <w:rPr>
                <w:rFonts w:ascii="Arial" w:hAnsi="Arial" w:cs="Arial"/>
              </w:rPr>
              <w:t>O Pan-eslavismo foi uma i</w:t>
            </w:r>
            <w:r w:rsidRPr="00B30DF6">
              <w:rPr>
                <w:rFonts w:ascii="Arial" w:hAnsi="Arial" w:cs="Arial"/>
              </w:rPr>
              <w:t>deologia nazista que defendia a formação de um território que abrigaria os arianos. A prosperidade dos alemães seria garantida por meio da exploração de povos enxergados como “inferiores”.</w:t>
            </w:r>
          </w:p>
        </w:tc>
      </w:tr>
      <w:tr w:rsidR="00B30DF6" w14:paraId="49F8E597" w14:textId="77777777" w:rsidTr="00B30DF6">
        <w:tc>
          <w:tcPr>
            <w:tcW w:w="420" w:type="dxa"/>
          </w:tcPr>
          <w:p w14:paraId="4DB4C35A" w14:textId="0B2EC3D5" w:rsidR="00B30DF6" w:rsidRDefault="00B30DF6" w:rsidP="009A62AF">
            <w:pPr>
              <w:tabs>
                <w:tab w:val="left" w:pos="1125"/>
              </w:tabs>
              <w:rPr>
                <w:rFonts w:ascii="Arial" w:hAnsi="Arial" w:cs="Arial"/>
              </w:rPr>
            </w:pPr>
            <w:r>
              <w:rPr>
                <w:rFonts w:ascii="Arial" w:hAnsi="Arial" w:cs="Arial"/>
              </w:rPr>
              <w:t>B</w:t>
            </w:r>
          </w:p>
        </w:tc>
        <w:tc>
          <w:tcPr>
            <w:tcW w:w="425" w:type="dxa"/>
          </w:tcPr>
          <w:p w14:paraId="2AB73D32" w14:textId="77777777" w:rsidR="00B30DF6" w:rsidRDefault="00B30DF6" w:rsidP="009A62AF">
            <w:pPr>
              <w:tabs>
                <w:tab w:val="left" w:pos="1125"/>
              </w:tabs>
              <w:rPr>
                <w:rFonts w:ascii="Arial" w:hAnsi="Arial" w:cs="Arial"/>
              </w:rPr>
            </w:pPr>
          </w:p>
        </w:tc>
        <w:tc>
          <w:tcPr>
            <w:tcW w:w="9923" w:type="dxa"/>
          </w:tcPr>
          <w:p w14:paraId="52B37769" w14:textId="47B80D8B" w:rsidR="00B30DF6" w:rsidRDefault="00B30DF6" w:rsidP="00B30DF6">
            <w:pPr>
              <w:tabs>
                <w:tab w:val="left" w:pos="1125"/>
              </w:tabs>
              <w:rPr>
                <w:rFonts w:ascii="Arial" w:hAnsi="Arial" w:cs="Arial"/>
              </w:rPr>
            </w:pPr>
            <w:r>
              <w:rPr>
                <w:rFonts w:ascii="Arial" w:hAnsi="Arial" w:cs="Arial"/>
              </w:rPr>
              <w:t>A teoria denominada Espaço Vital</w:t>
            </w:r>
            <w:r w:rsidRPr="00B30DF6">
              <w:rPr>
                <w:rFonts w:ascii="Arial" w:hAnsi="Arial" w:cs="Arial"/>
              </w:rPr>
              <w:t xml:space="preserve"> </w:t>
            </w:r>
            <w:r>
              <w:rPr>
                <w:rFonts w:ascii="Arial" w:hAnsi="Arial" w:cs="Arial"/>
              </w:rPr>
              <w:t>se referia</w:t>
            </w:r>
            <w:r w:rsidRPr="00B30DF6">
              <w:rPr>
                <w:rFonts w:ascii="Arial" w:hAnsi="Arial" w:cs="Arial"/>
              </w:rPr>
              <w:t xml:space="preserve"> a</w:t>
            </w:r>
            <w:r>
              <w:rPr>
                <w:rFonts w:ascii="Arial" w:hAnsi="Arial" w:cs="Arial"/>
              </w:rPr>
              <w:t>s</w:t>
            </w:r>
            <w:r w:rsidRPr="00B30DF6">
              <w:rPr>
                <w:rFonts w:ascii="Arial" w:hAnsi="Arial" w:cs="Arial"/>
              </w:rPr>
              <w:t xml:space="preserve"> perda</w:t>
            </w:r>
            <w:r>
              <w:rPr>
                <w:rFonts w:ascii="Arial" w:hAnsi="Arial" w:cs="Arial"/>
              </w:rPr>
              <w:t>s</w:t>
            </w:r>
            <w:r w:rsidRPr="00B30DF6">
              <w:rPr>
                <w:rFonts w:ascii="Arial" w:hAnsi="Arial" w:cs="Arial"/>
              </w:rPr>
              <w:t xml:space="preserve"> de territórios</w:t>
            </w:r>
            <w:r>
              <w:rPr>
                <w:rFonts w:ascii="Arial" w:hAnsi="Arial" w:cs="Arial"/>
              </w:rPr>
              <w:t xml:space="preserve"> da Alemanha</w:t>
            </w:r>
            <w:r w:rsidRPr="00B30DF6">
              <w:rPr>
                <w:rFonts w:ascii="Arial" w:hAnsi="Arial" w:cs="Arial"/>
              </w:rPr>
              <w:t>, redução do exército a, no máximo, cem mil homens; impedimento de possuir força aérea; os navios que transportavam mercadorias passariam a ser controlados pela França e pela Inglaterra</w:t>
            </w:r>
            <w:r>
              <w:rPr>
                <w:rFonts w:ascii="Arial" w:hAnsi="Arial" w:cs="Arial"/>
              </w:rPr>
              <w:t>.</w:t>
            </w:r>
          </w:p>
        </w:tc>
      </w:tr>
      <w:tr w:rsidR="00B30DF6" w14:paraId="7CD3AAE7" w14:textId="77777777" w:rsidTr="00B30DF6">
        <w:tc>
          <w:tcPr>
            <w:tcW w:w="420" w:type="dxa"/>
          </w:tcPr>
          <w:p w14:paraId="6C8CA1A7" w14:textId="072EA9D3" w:rsidR="00B30DF6" w:rsidRDefault="00B30DF6" w:rsidP="009A62AF">
            <w:pPr>
              <w:tabs>
                <w:tab w:val="left" w:pos="1125"/>
              </w:tabs>
              <w:rPr>
                <w:rFonts w:ascii="Arial" w:hAnsi="Arial" w:cs="Arial"/>
              </w:rPr>
            </w:pPr>
            <w:r>
              <w:rPr>
                <w:rFonts w:ascii="Arial" w:hAnsi="Arial" w:cs="Arial"/>
              </w:rPr>
              <w:t>C</w:t>
            </w:r>
          </w:p>
        </w:tc>
        <w:tc>
          <w:tcPr>
            <w:tcW w:w="425" w:type="dxa"/>
          </w:tcPr>
          <w:p w14:paraId="6A226EAA" w14:textId="77777777" w:rsidR="00B30DF6" w:rsidRDefault="00B30DF6" w:rsidP="009A62AF">
            <w:pPr>
              <w:tabs>
                <w:tab w:val="left" w:pos="1125"/>
              </w:tabs>
              <w:rPr>
                <w:rFonts w:ascii="Arial" w:hAnsi="Arial" w:cs="Arial"/>
              </w:rPr>
            </w:pPr>
          </w:p>
        </w:tc>
        <w:tc>
          <w:tcPr>
            <w:tcW w:w="9923" w:type="dxa"/>
          </w:tcPr>
          <w:p w14:paraId="45FC5848" w14:textId="7ADBA216" w:rsidR="00B30DF6" w:rsidRDefault="00D357F2" w:rsidP="009A62AF">
            <w:pPr>
              <w:tabs>
                <w:tab w:val="left" w:pos="1125"/>
              </w:tabs>
              <w:rPr>
                <w:rFonts w:ascii="Arial" w:hAnsi="Arial" w:cs="Arial"/>
              </w:rPr>
            </w:pPr>
            <w:r w:rsidRPr="00D357F2">
              <w:rPr>
                <w:rFonts w:ascii="Arial" w:hAnsi="Arial" w:cs="Arial"/>
              </w:rPr>
              <w:t>Blitzkrieg</w:t>
            </w:r>
            <w:r>
              <w:rPr>
                <w:rFonts w:ascii="Arial" w:hAnsi="Arial" w:cs="Arial"/>
              </w:rPr>
              <w:t xml:space="preserve">, conhecida como </w:t>
            </w:r>
            <w:r w:rsidRPr="00D357F2">
              <w:rPr>
                <w:rFonts w:ascii="Arial" w:hAnsi="Arial" w:cs="Arial"/>
              </w:rPr>
              <w:t>Guerra-relâmpago é uma tática militar em nível operacional que consiste em utilizar forças móveis em ataques rápidos e de surpresa, com o intuito de evitar que as forças inimigas tenham tempo de organizar a defesa.</w:t>
            </w:r>
          </w:p>
        </w:tc>
      </w:tr>
      <w:tr w:rsidR="00B30DF6" w14:paraId="29881734" w14:textId="77777777" w:rsidTr="00B30DF6">
        <w:tc>
          <w:tcPr>
            <w:tcW w:w="420" w:type="dxa"/>
          </w:tcPr>
          <w:p w14:paraId="5F505D92" w14:textId="62D70DE5" w:rsidR="00B30DF6" w:rsidRDefault="00B30DF6" w:rsidP="009A62AF">
            <w:pPr>
              <w:tabs>
                <w:tab w:val="left" w:pos="1125"/>
              </w:tabs>
              <w:rPr>
                <w:rFonts w:ascii="Arial" w:hAnsi="Arial" w:cs="Arial"/>
              </w:rPr>
            </w:pPr>
            <w:r>
              <w:rPr>
                <w:rFonts w:ascii="Arial" w:hAnsi="Arial" w:cs="Arial"/>
              </w:rPr>
              <w:t>D</w:t>
            </w:r>
          </w:p>
        </w:tc>
        <w:tc>
          <w:tcPr>
            <w:tcW w:w="425" w:type="dxa"/>
          </w:tcPr>
          <w:p w14:paraId="29229B68" w14:textId="77777777" w:rsidR="00B30DF6" w:rsidRDefault="00B30DF6" w:rsidP="009A62AF">
            <w:pPr>
              <w:tabs>
                <w:tab w:val="left" w:pos="1125"/>
              </w:tabs>
              <w:rPr>
                <w:rFonts w:ascii="Arial" w:hAnsi="Arial" w:cs="Arial"/>
              </w:rPr>
            </w:pPr>
          </w:p>
        </w:tc>
        <w:tc>
          <w:tcPr>
            <w:tcW w:w="9923" w:type="dxa"/>
          </w:tcPr>
          <w:p w14:paraId="2FB0B7CE" w14:textId="66F28A13" w:rsidR="00B30DF6" w:rsidRDefault="00D357F2" w:rsidP="009A62AF">
            <w:pPr>
              <w:tabs>
                <w:tab w:val="left" w:pos="1125"/>
              </w:tabs>
              <w:rPr>
                <w:rFonts w:ascii="Arial" w:hAnsi="Arial" w:cs="Arial"/>
              </w:rPr>
            </w:pPr>
            <w:r w:rsidRPr="00D357F2">
              <w:rPr>
                <w:rFonts w:ascii="Arial" w:hAnsi="Arial" w:cs="Arial"/>
              </w:rPr>
              <w:t>Ideologia que pretendia unir povos de origem semelhante aos russos, por terem interesses imperialistas de</w:t>
            </w:r>
            <w:r>
              <w:rPr>
                <w:rFonts w:ascii="Arial" w:hAnsi="Arial" w:cs="Arial"/>
              </w:rPr>
              <w:t xml:space="preserve"> domínio sob a Europa Oriental, denominou-se Pangermanismo.</w:t>
            </w:r>
          </w:p>
        </w:tc>
      </w:tr>
      <w:tr w:rsidR="00B30DF6" w14:paraId="02B169B9" w14:textId="77777777" w:rsidTr="00B30DF6">
        <w:tc>
          <w:tcPr>
            <w:tcW w:w="420" w:type="dxa"/>
          </w:tcPr>
          <w:p w14:paraId="64EEF6A9" w14:textId="71FD3F15" w:rsidR="00B30DF6" w:rsidRDefault="00B30DF6" w:rsidP="009A62AF">
            <w:pPr>
              <w:tabs>
                <w:tab w:val="left" w:pos="1125"/>
              </w:tabs>
              <w:rPr>
                <w:rFonts w:ascii="Arial" w:hAnsi="Arial" w:cs="Arial"/>
              </w:rPr>
            </w:pPr>
            <w:r>
              <w:rPr>
                <w:rFonts w:ascii="Arial" w:hAnsi="Arial" w:cs="Arial"/>
              </w:rPr>
              <w:t>E</w:t>
            </w:r>
          </w:p>
        </w:tc>
        <w:tc>
          <w:tcPr>
            <w:tcW w:w="425" w:type="dxa"/>
          </w:tcPr>
          <w:p w14:paraId="3E79AA41" w14:textId="77777777" w:rsidR="00B30DF6" w:rsidRDefault="00B30DF6" w:rsidP="009A62AF">
            <w:pPr>
              <w:tabs>
                <w:tab w:val="left" w:pos="1125"/>
              </w:tabs>
              <w:rPr>
                <w:rFonts w:ascii="Arial" w:hAnsi="Arial" w:cs="Arial"/>
              </w:rPr>
            </w:pPr>
          </w:p>
        </w:tc>
        <w:tc>
          <w:tcPr>
            <w:tcW w:w="9923" w:type="dxa"/>
          </w:tcPr>
          <w:p w14:paraId="5C8558ED" w14:textId="17C6E8D2" w:rsidR="00B30DF6" w:rsidRDefault="00D357F2" w:rsidP="009A62AF">
            <w:pPr>
              <w:tabs>
                <w:tab w:val="left" w:pos="1125"/>
              </w:tabs>
              <w:rPr>
                <w:rFonts w:ascii="Arial" w:hAnsi="Arial" w:cs="Arial"/>
              </w:rPr>
            </w:pPr>
            <w:r>
              <w:rPr>
                <w:rFonts w:ascii="Arial" w:hAnsi="Arial" w:cs="Arial"/>
              </w:rPr>
              <w:t>Podemos dizer que a Segunda Guerra Mundial foi uma continuação da Primeira Guerra, pois, algumas questões que ficaram estabelecidas como o Tratado de Versalhes não foram obedecidas.</w:t>
            </w:r>
          </w:p>
        </w:tc>
      </w:tr>
      <w:tr w:rsidR="00EA6A78" w14:paraId="7B647773" w14:textId="77777777" w:rsidTr="00B30DF6">
        <w:tc>
          <w:tcPr>
            <w:tcW w:w="420" w:type="dxa"/>
          </w:tcPr>
          <w:p w14:paraId="1BDA4A90" w14:textId="2CF6DEAC" w:rsidR="00EA6A78" w:rsidRDefault="00B30DF6" w:rsidP="00EA6A78">
            <w:pPr>
              <w:tabs>
                <w:tab w:val="left" w:pos="1125"/>
              </w:tabs>
              <w:rPr>
                <w:rFonts w:ascii="Arial" w:hAnsi="Arial" w:cs="Arial"/>
              </w:rPr>
            </w:pPr>
            <w:r>
              <w:rPr>
                <w:rFonts w:ascii="Arial" w:hAnsi="Arial" w:cs="Arial"/>
              </w:rPr>
              <w:t>F</w:t>
            </w:r>
          </w:p>
        </w:tc>
        <w:tc>
          <w:tcPr>
            <w:tcW w:w="425" w:type="dxa"/>
          </w:tcPr>
          <w:p w14:paraId="206B36D4" w14:textId="77777777" w:rsidR="00EA6A78" w:rsidRDefault="00EA6A78" w:rsidP="00EA6A78">
            <w:pPr>
              <w:tabs>
                <w:tab w:val="left" w:pos="1125"/>
              </w:tabs>
              <w:rPr>
                <w:rFonts w:ascii="Arial" w:hAnsi="Arial" w:cs="Arial"/>
              </w:rPr>
            </w:pPr>
          </w:p>
        </w:tc>
        <w:tc>
          <w:tcPr>
            <w:tcW w:w="9923" w:type="dxa"/>
          </w:tcPr>
          <w:p w14:paraId="4C23258D" w14:textId="5F3014B6" w:rsidR="00EA6A78" w:rsidRDefault="00CA3072" w:rsidP="00EA6A78">
            <w:pPr>
              <w:tabs>
                <w:tab w:val="left" w:pos="1125"/>
              </w:tabs>
              <w:rPr>
                <w:rFonts w:ascii="Arial" w:hAnsi="Arial" w:cs="Arial"/>
              </w:rPr>
            </w:pPr>
            <w:r w:rsidRPr="00CA3072">
              <w:rPr>
                <w:rFonts w:ascii="Arial" w:hAnsi="Arial" w:cs="Arial"/>
              </w:rPr>
              <w:t>A Era Vargas foi o período de quinze anos da história brasileira que se estendeu de 1930 a 1945 e no qual Getúlio Vargas era o presidente do país. A ascensão de Vargas ao poder foi resultado direto da Revolução de 1930</w:t>
            </w:r>
            <w:r>
              <w:rPr>
                <w:rFonts w:ascii="Arial" w:hAnsi="Arial" w:cs="Arial"/>
              </w:rPr>
              <w:t>.</w:t>
            </w:r>
          </w:p>
        </w:tc>
      </w:tr>
      <w:tr w:rsidR="00EA6A78" w14:paraId="1AD7ABA2" w14:textId="77777777" w:rsidTr="00B30DF6">
        <w:tc>
          <w:tcPr>
            <w:tcW w:w="420" w:type="dxa"/>
          </w:tcPr>
          <w:p w14:paraId="58475FD3" w14:textId="4B9A68A4" w:rsidR="00EA6A78" w:rsidRDefault="00B30DF6" w:rsidP="00EA6A78">
            <w:pPr>
              <w:tabs>
                <w:tab w:val="left" w:pos="1125"/>
              </w:tabs>
              <w:rPr>
                <w:rFonts w:ascii="Arial" w:hAnsi="Arial" w:cs="Arial"/>
              </w:rPr>
            </w:pPr>
            <w:r>
              <w:rPr>
                <w:rFonts w:ascii="Arial" w:hAnsi="Arial" w:cs="Arial"/>
              </w:rPr>
              <w:t>G</w:t>
            </w:r>
          </w:p>
        </w:tc>
        <w:tc>
          <w:tcPr>
            <w:tcW w:w="425" w:type="dxa"/>
          </w:tcPr>
          <w:p w14:paraId="453414F8" w14:textId="77777777" w:rsidR="00EA6A78" w:rsidRDefault="00EA6A78" w:rsidP="00EA6A78">
            <w:pPr>
              <w:tabs>
                <w:tab w:val="left" w:pos="1125"/>
              </w:tabs>
              <w:rPr>
                <w:rFonts w:ascii="Arial" w:hAnsi="Arial" w:cs="Arial"/>
              </w:rPr>
            </w:pPr>
          </w:p>
        </w:tc>
        <w:tc>
          <w:tcPr>
            <w:tcW w:w="9923" w:type="dxa"/>
          </w:tcPr>
          <w:p w14:paraId="7A153679" w14:textId="05BA959B" w:rsidR="00EA6A78" w:rsidRDefault="00CA3072" w:rsidP="00CA3072">
            <w:pPr>
              <w:tabs>
                <w:tab w:val="left" w:pos="1125"/>
              </w:tabs>
              <w:rPr>
                <w:rFonts w:ascii="Arial" w:hAnsi="Arial" w:cs="Arial"/>
              </w:rPr>
            </w:pPr>
            <w:r>
              <w:rPr>
                <w:rFonts w:ascii="Arial" w:hAnsi="Arial" w:cs="Arial"/>
                <w:b/>
                <w:bCs/>
              </w:rPr>
              <w:t xml:space="preserve">O </w:t>
            </w:r>
            <w:r w:rsidRPr="00CA3072">
              <w:rPr>
                <w:rFonts w:ascii="Arial" w:hAnsi="Arial" w:cs="Arial"/>
                <w:b/>
                <w:bCs/>
              </w:rPr>
              <w:t>Departamento de Imprensa e Propaganda</w:t>
            </w:r>
            <w:r w:rsidRPr="00CA3072">
              <w:rPr>
                <w:rFonts w:ascii="Arial" w:hAnsi="Arial" w:cs="Arial"/>
              </w:rPr>
              <w:t xml:space="preserve"> (DIP), </w:t>
            </w:r>
            <w:r>
              <w:rPr>
                <w:rFonts w:ascii="Arial" w:hAnsi="Arial" w:cs="Arial"/>
              </w:rPr>
              <w:t xml:space="preserve">foi </w:t>
            </w:r>
            <w:r w:rsidRPr="00CA3072">
              <w:rPr>
                <w:rFonts w:ascii="Arial" w:hAnsi="Arial" w:cs="Arial"/>
              </w:rPr>
              <w:t xml:space="preserve">responsável por </w:t>
            </w:r>
            <w:r>
              <w:rPr>
                <w:rFonts w:ascii="Arial" w:hAnsi="Arial" w:cs="Arial"/>
              </w:rPr>
              <w:t xml:space="preserve">difundir a educação aos mais carentes, incentivando os pais a matricularem seus filhos nas escolas públicas. Também tinha a intenção de </w:t>
            </w:r>
            <w:r w:rsidRPr="00CA3072">
              <w:rPr>
                <w:rFonts w:ascii="Arial" w:hAnsi="Arial" w:cs="Arial"/>
              </w:rPr>
              <w:t>produzir a propaganda que ressaltava o regime e o líder.</w:t>
            </w:r>
          </w:p>
        </w:tc>
      </w:tr>
      <w:tr w:rsidR="00EA6A78" w14:paraId="358E7C45" w14:textId="77777777" w:rsidTr="00B30DF6">
        <w:tc>
          <w:tcPr>
            <w:tcW w:w="420" w:type="dxa"/>
          </w:tcPr>
          <w:p w14:paraId="5EE01A13" w14:textId="372E8810" w:rsidR="00EA6A78" w:rsidRDefault="00B30DF6" w:rsidP="00EA6A78">
            <w:pPr>
              <w:tabs>
                <w:tab w:val="left" w:pos="1125"/>
              </w:tabs>
              <w:rPr>
                <w:rFonts w:ascii="Arial" w:hAnsi="Arial" w:cs="Arial"/>
              </w:rPr>
            </w:pPr>
            <w:r>
              <w:rPr>
                <w:rFonts w:ascii="Arial" w:hAnsi="Arial" w:cs="Arial"/>
              </w:rPr>
              <w:t>H</w:t>
            </w:r>
          </w:p>
        </w:tc>
        <w:tc>
          <w:tcPr>
            <w:tcW w:w="425" w:type="dxa"/>
          </w:tcPr>
          <w:p w14:paraId="56553BE5" w14:textId="77777777" w:rsidR="00EA6A78" w:rsidRDefault="00EA6A78" w:rsidP="00EA6A78">
            <w:pPr>
              <w:tabs>
                <w:tab w:val="left" w:pos="1125"/>
              </w:tabs>
              <w:rPr>
                <w:rFonts w:ascii="Arial" w:hAnsi="Arial" w:cs="Arial"/>
              </w:rPr>
            </w:pPr>
          </w:p>
        </w:tc>
        <w:tc>
          <w:tcPr>
            <w:tcW w:w="9923" w:type="dxa"/>
          </w:tcPr>
          <w:p w14:paraId="1EE796BC" w14:textId="6455366A" w:rsidR="00EA6A78" w:rsidRDefault="001E54A3" w:rsidP="000B25C6">
            <w:pPr>
              <w:tabs>
                <w:tab w:val="left" w:pos="1125"/>
              </w:tabs>
              <w:rPr>
                <w:rFonts w:ascii="Arial" w:hAnsi="Arial" w:cs="Arial"/>
              </w:rPr>
            </w:pPr>
            <w:r w:rsidRPr="001E54A3">
              <w:rPr>
                <w:rFonts w:ascii="Arial" w:hAnsi="Arial" w:cs="Arial"/>
              </w:rPr>
              <w:t>O expansionismo nazista, as anexações de territórios e a não intervenção das grandes potências europeia acabaram levando o mundo para outro conflito mundial sem precedentes em nossa história.</w:t>
            </w:r>
          </w:p>
        </w:tc>
      </w:tr>
      <w:tr w:rsidR="00EA6A78" w14:paraId="56BFEE87" w14:textId="77777777" w:rsidTr="00B30DF6">
        <w:tc>
          <w:tcPr>
            <w:tcW w:w="420" w:type="dxa"/>
          </w:tcPr>
          <w:p w14:paraId="364231F8" w14:textId="4DBABAEC" w:rsidR="00EA6A78" w:rsidRDefault="00B30DF6" w:rsidP="00EA6A78">
            <w:pPr>
              <w:tabs>
                <w:tab w:val="left" w:pos="1125"/>
              </w:tabs>
              <w:rPr>
                <w:rFonts w:ascii="Arial" w:hAnsi="Arial" w:cs="Arial"/>
              </w:rPr>
            </w:pPr>
            <w:r>
              <w:rPr>
                <w:rFonts w:ascii="Arial" w:hAnsi="Arial" w:cs="Arial"/>
              </w:rPr>
              <w:t>I</w:t>
            </w:r>
          </w:p>
        </w:tc>
        <w:tc>
          <w:tcPr>
            <w:tcW w:w="425" w:type="dxa"/>
          </w:tcPr>
          <w:p w14:paraId="2483B4D6" w14:textId="77777777" w:rsidR="00EA6A78" w:rsidRDefault="00EA6A78" w:rsidP="00EA6A78">
            <w:pPr>
              <w:tabs>
                <w:tab w:val="left" w:pos="1125"/>
              </w:tabs>
              <w:rPr>
                <w:rFonts w:ascii="Arial" w:hAnsi="Arial" w:cs="Arial"/>
              </w:rPr>
            </w:pPr>
          </w:p>
        </w:tc>
        <w:tc>
          <w:tcPr>
            <w:tcW w:w="9923" w:type="dxa"/>
          </w:tcPr>
          <w:p w14:paraId="6BBD42FE" w14:textId="234816B2" w:rsidR="00EA6A78" w:rsidRDefault="00D2502E" w:rsidP="00A133F5">
            <w:pPr>
              <w:tabs>
                <w:tab w:val="left" w:pos="1125"/>
              </w:tabs>
              <w:rPr>
                <w:rFonts w:ascii="Arial" w:hAnsi="Arial" w:cs="Arial"/>
              </w:rPr>
            </w:pPr>
            <w:r>
              <w:rPr>
                <w:rFonts w:ascii="Arial" w:hAnsi="Arial" w:cs="Arial"/>
              </w:rPr>
              <w:t>Não podemos dizer que a Política de Alianças foi responsável pela deflagração da Segunda Guerra Mundial por que visava a proteção DOS PAÍSES ENVOLVIDOS e os esforços diplomáticos.</w:t>
            </w:r>
          </w:p>
        </w:tc>
      </w:tr>
      <w:tr w:rsidR="00EA6A78" w14:paraId="11D2C613" w14:textId="77777777" w:rsidTr="00B30DF6">
        <w:tc>
          <w:tcPr>
            <w:tcW w:w="420" w:type="dxa"/>
          </w:tcPr>
          <w:p w14:paraId="1C2E8C62" w14:textId="791EACAF" w:rsidR="00EA6A78" w:rsidRDefault="00B30DF6" w:rsidP="00EA6A78">
            <w:pPr>
              <w:tabs>
                <w:tab w:val="left" w:pos="1125"/>
              </w:tabs>
              <w:rPr>
                <w:rFonts w:ascii="Arial" w:hAnsi="Arial" w:cs="Arial"/>
              </w:rPr>
            </w:pPr>
            <w:r>
              <w:rPr>
                <w:rFonts w:ascii="Arial" w:hAnsi="Arial" w:cs="Arial"/>
              </w:rPr>
              <w:t>J</w:t>
            </w:r>
          </w:p>
        </w:tc>
        <w:tc>
          <w:tcPr>
            <w:tcW w:w="425" w:type="dxa"/>
          </w:tcPr>
          <w:p w14:paraId="40CC4F30" w14:textId="77777777" w:rsidR="00EA6A78" w:rsidRDefault="00EA6A78" w:rsidP="00EA6A78">
            <w:pPr>
              <w:tabs>
                <w:tab w:val="left" w:pos="1125"/>
              </w:tabs>
              <w:rPr>
                <w:rFonts w:ascii="Arial" w:hAnsi="Arial" w:cs="Arial"/>
              </w:rPr>
            </w:pPr>
          </w:p>
        </w:tc>
        <w:tc>
          <w:tcPr>
            <w:tcW w:w="9923" w:type="dxa"/>
          </w:tcPr>
          <w:p w14:paraId="7906B821" w14:textId="293C7A7C" w:rsidR="00EA6A78" w:rsidRPr="00D2502E" w:rsidRDefault="00D2502E" w:rsidP="00D2502E">
            <w:pPr>
              <w:tabs>
                <w:tab w:val="left" w:pos="1125"/>
              </w:tabs>
              <w:rPr>
                <w:rFonts w:ascii="Arial" w:hAnsi="Arial" w:cs="Arial"/>
              </w:rPr>
            </w:pPr>
            <w:r w:rsidRPr="00D2502E">
              <w:rPr>
                <w:rFonts w:ascii="Arial" w:hAnsi="Arial" w:cs="Arial"/>
              </w:rPr>
              <w:t> Pouco antes de começar a guerra, </w:t>
            </w:r>
            <w:r w:rsidRPr="00D2502E">
              <w:rPr>
                <w:rFonts w:ascii="Arial" w:hAnsi="Arial" w:cs="Arial"/>
                <w:bCs/>
              </w:rPr>
              <w:t>Rússia e Itália se uniram ao Japão, dando início ao Eixo</w:t>
            </w:r>
            <w:r w:rsidRPr="00D2502E">
              <w:rPr>
                <w:rFonts w:ascii="Arial" w:hAnsi="Arial" w:cs="Arial"/>
              </w:rPr>
              <w:t>, que lutaria contra os Aliados na Segunda Guerra Mundial.</w:t>
            </w:r>
          </w:p>
        </w:tc>
      </w:tr>
    </w:tbl>
    <w:p w14:paraId="2F105933" w14:textId="0868E8B4" w:rsidR="00EA6A78" w:rsidRDefault="00EA6A78" w:rsidP="00EA6A78">
      <w:pPr>
        <w:tabs>
          <w:tab w:val="left" w:pos="1125"/>
        </w:tabs>
        <w:ind w:left="-1134"/>
        <w:rPr>
          <w:rFonts w:ascii="Arial" w:hAnsi="Arial" w:cs="Arial"/>
        </w:rPr>
      </w:pPr>
    </w:p>
    <w:p w14:paraId="736E7BEE" w14:textId="58E86BCB" w:rsidR="00D357F2" w:rsidRPr="00D357F2" w:rsidRDefault="00D357F2" w:rsidP="00D357F2">
      <w:pPr>
        <w:ind w:left="-1077"/>
        <w:rPr>
          <w:rFonts w:ascii="Arial" w:hAnsi="Arial" w:cs="Arial"/>
        </w:rPr>
      </w:pPr>
      <w:r>
        <w:rPr>
          <w:rFonts w:ascii="Arial" w:hAnsi="Arial" w:cs="Arial"/>
        </w:rPr>
        <w:t>04-</w:t>
      </w:r>
      <w:r w:rsidRPr="00D357F2">
        <w:rPr>
          <w:rFonts w:ascii="Arial" w:hAnsi="Arial" w:cs="Arial"/>
        </w:rPr>
        <w:t> (UFPE) Em torno de fatos relacionados com a Segunda Guerra Mundial, estabeleça a correspondência:</w:t>
      </w:r>
      <w:r w:rsidR="00AE62D5">
        <w:rPr>
          <w:rFonts w:ascii="Arial" w:hAnsi="Arial" w:cs="Arial"/>
        </w:rPr>
        <w:t xml:space="preserve">  0.5</w:t>
      </w:r>
    </w:p>
    <w:p w14:paraId="7095498D" w14:textId="77777777" w:rsidR="00D357F2" w:rsidRPr="00D357F2" w:rsidRDefault="00D357F2" w:rsidP="00D357F2">
      <w:pPr>
        <w:ind w:left="-1077"/>
        <w:rPr>
          <w:rFonts w:ascii="Arial" w:hAnsi="Arial" w:cs="Arial"/>
        </w:rPr>
      </w:pPr>
      <w:r w:rsidRPr="00D357F2">
        <w:rPr>
          <w:rFonts w:ascii="Arial" w:hAnsi="Arial" w:cs="Arial"/>
        </w:rPr>
        <w:t>1. Blitzkrieg                          </w:t>
      </w:r>
      <w:proofErr w:type="gramStart"/>
      <w:r w:rsidRPr="00D357F2">
        <w:rPr>
          <w:rFonts w:ascii="Arial" w:hAnsi="Arial" w:cs="Arial"/>
        </w:rPr>
        <w:t>   (</w:t>
      </w:r>
      <w:proofErr w:type="gramEnd"/>
      <w:r w:rsidRPr="00D357F2">
        <w:rPr>
          <w:rFonts w:ascii="Arial" w:hAnsi="Arial" w:cs="Arial"/>
        </w:rPr>
        <w:t>      ) Guerra relâmpago.</w:t>
      </w:r>
      <w:r w:rsidRPr="00D357F2">
        <w:rPr>
          <w:rFonts w:ascii="Arial" w:hAnsi="Arial" w:cs="Arial"/>
        </w:rPr>
        <w:br/>
        <w:t>2. Kamikaze                         </w:t>
      </w:r>
      <w:proofErr w:type="gramStart"/>
      <w:r w:rsidRPr="00D357F2">
        <w:rPr>
          <w:rFonts w:ascii="Arial" w:hAnsi="Arial" w:cs="Arial"/>
        </w:rPr>
        <w:t>   (</w:t>
      </w:r>
      <w:proofErr w:type="gramEnd"/>
      <w:r w:rsidRPr="00D357F2">
        <w:rPr>
          <w:rFonts w:ascii="Arial" w:hAnsi="Arial" w:cs="Arial"/>
        </w:rPr>
        <w:t>      ) Cidade arrasada pela bomba atômica.</w:t>
      </w:r>
      <w:r w:rsidRPr="00D357F2">
        <w:rPr>
          <w:rFonts w:ascii="Arial" w:hAnsi="Arial" w:cs="Arial"/>
        </w:rPr>
        <w:br/>
        <w:t xml:space="preserve">3. A Grande Aliança             </w:t>
      </w:r>
      <w:proofErr w:type="gramStart"/>
      <w:r w:rsidRPr="00D357F2">
        <w:rPr>
          <w:rFonts w:ascii="Arial" w:hAnsi="Arial" w:cs="Arial"/>
        </w:rPr>
        <w:t>   (</w:t>
      </w:r>
      <w:proofErr w:type="gramEnd"/>
      <w:r w:rsidRPr="00D357F2">
        <w:rPr>
          <w:rFonts w:ascii="Arial" w:hAnsi="Arial" w:cs="Arial"/>
        </w:rPr>
        <w:t>      ) Piloto suicida utilizado pela aviação japonesa.</w:t>
      </w:r>
      <w:r w:rsidRPr="00D357F2">
        <w:rPr>
          <w:rFonts w:ascii="Arial" w:hAnsi="Arial" w:cs="Arial"/>
        </w:rPr>
        <w:br/>
        <w:t>4. As nações do Eixo            </w:t>
      </w:r>
      <w:proofErr w:type="gramStart"/>
      <w:r w:rsidRPr="00D357F2">
        <w:rPr>
          <w:rFonts w:ascii="Arial" w:hAnsi="Arial" w:cs="Arial"/>
        </w:rPr>
        <w:t>   (</w:t>
      </w:r>
      <w:proofErr w:type="gramEnd"/>
      <w:r w:rsidRPr="00D357F2">
        <w:rPr>
          <w:rFonts w:ascii="Arial" w:hAnsi="Arial" w:cs="Arial"/>
        </w:rPr>
        <w:t>      ) Inglaterra, União Soviética e Estados Unidos.</w:t>
      </w:r>
      <w:r w:rsidRPr="00D357F2">
        <w:rPr>
          <w:rFonts w:ascii="Arial" w:hAnsi="Arial" w:cs="Arial"/>
        </w:rPr>
        <w:br/>
        <w:t>5. Nagasaki                          </w:t>
      </w:r>
      <w:proofErr w:type="gramStart"/>
      <w:r w:rsidRPr="00D357F2">
        <w:rPr>
          <w:rFonts w:ascii="Arial" w:hAnsi="Arial" w:cs="Arial"/>
        </w:rPr>
        <w:t>   (</w:t>
      </w:r>
      <w:proofErr w:type="gramEnd"/>
      <w:r w:rsidRPr="00D357F2">
        <w:rPr>
          <w:rFonts w:ascii="Arial" w:hAnsi="Arial" w:cs="Arial"/>
        </w:rPr>
        <w:t>      ) Japão, Itália e Alemanha.</w:t>
      </w:r>
    </w:p>
    <w:p w14:paraId="2A339C3D" w14:textId="77777777" w:rsidR="00D357F2" w:rsidRPr="00D357F2" w:rsidRDefault="00D357F2" w:rsidP="00D357F2">
      <w:pPr>
        <w:ind w:left="-1077"/>
        <w:rPr>
          <w:rFonts w:ascii="Arial" w:hAnsi="Arial" w:cs="Arial"/>
        </w:rPr>
      </w:pPr>
      <w:r w:rsidRPr="00D357F2">
        <w:rPr>
          <w:rFonts w:ascii="Arial" w:hAnsi="Arial" w:cs="Arial"/>
        </w:rPr>
        <w:t>a) 2, 3, 5, 4 e 1</w:t>
      </w:r>
      <w:r w:rsidRPr="00D357F2">
        <w:rPr>
          <w:rFonts w:ascii="Arial" w:hAnsi="Arial" w:cs="Arial"/>
        </w:rPr>
        <w:br/>
        <w:t>b) 1, 2, 5, 4 e 3</w:t>
      </w:r>
      <w:r w:rsidRPr="00D357F2">
        <w:rPr>
          <w:rFonts w:ascii="Arial" w:hAnsi="Arial" w:cs="Arial"/>
        </w:rPr>
        <w:br/>
        <w:t>c) 1, 5, 2, 4 e 3</w:t>
      </w:r>
      <w:r w:rsidRPr="00D357F2">
        <w:rPr>
          <w:rFonts w:ascii="Arial" w:hAnsi="Arial" w:cs="Arial"/>
        </w:rPr>
        <w:br/>
        <w:t>d) 1, 5, 2, 3 e 4</w:t>
      </w:r>
      <w:r w:rsidRPr="00D357F2">
        <w:rPr>
          <w:rFonts w:ascii="Arial" w:hAnsi="Arial" w:cs="Arial"/>
        </w:rPr>
        <w:br/>
        <w:t>e) 4, 5, 2, 3 e 1</w:t>
      </w:r>
    </w:p>
    <w:p w14:paraId="4A74949A" w14:textId="10A7E210" w:rsidR="00936A78" w:rsidRDefault="00763BD3" w:rsidP="00936A78">
      <w:pPr>
        <w:ind w:left="-1077"/>
        <w:rPr>
          <w:rFonts w:ascii="Arial" w:hAnsi="Arial" w:cs="Arial"/>
        </w:rPr>
      </w:pPr>
      <w:r>
        <w:rPr>
          <w:noProof/>
          <w:lang w:eastAsia="pt-BR"/>
        </w:rPr>
        <w:lastRenderedPageBreak/>
        <w:drawing>
          <wp:anchor distT="0" distB="0" distL="114300" distR="114300" simplePos="0" relativeHeight="251663360" behindDoc="0" locked="0" layoutInCell="1" allowOverlap="1" wp14:anchorId="1398310B" wp14:editId="728DC69C">
            <wp:simplePos x="0" y="0"/>
            <wp:positionH relativeFrom="column">
              <wp:posOffset>-651510</wp:posOffset>
            </wp:positionH>
            <wp:positionV relativeFrom="paragraph">
              <wp:posOffset>78740</wp:posOffset>
            </wp:positionV>
            <wp:extent cx="2971800" cy="2238375"/>
            <wp:effectExtent l="0" t="0" r="0" b="9525"/>
            <wp:wrapSquare wrapText="bothSides"/>
            <wp:docPr id="7" name="Imagem 7" descr="https://1.bp.blogspot.com/-cFi4D316jqQ/XUrgQUKIs8I/AAAAAAAADSo/L53ESrYHiko7aq3QlZl-RZJx7MswcFrXgCLcBGAs/s1600/guer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cFi4D316jqQ/XUrgQUKIs8I/AAAAAAAADSo/L53ESrYHiko7aq3QlZl-RZJx7MswcFrXgCLcBGAs/s1600/guerr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A180B" w14:textId="2A19AF2A" w:rsidR="00763BD3" w:rsidRPr="00763BD3" w:rsidRDefault="00763BD3" w:rsidP="00763BD3">
      <w:pPr>
        <w:ind w:left="-1077"/>
        <w:rPr>
          <w:rFonts w:ascii="Arial" w:hAnsi="Arial" w:cs="Arial"/>
        </w:rPr>
      </w:pPr>
      <w:r>
        <w:rPr>
          <w:rFonts w:ascii="Arial" w:hAnsi="Arial" w:cs="Arial"/>
        </w:rPr>
        <w:t>05-</w:t>
      </w:r>
      <w:r w:rsidRPr="00763BD3">
        <w:rPr>
          <w:rFonts w:ascii="Arial" w:hAnsi="Arial" w:cs="Arial"/>
        </w:rPr>
        <w:t xml:space="preserve">A caricatura </w:t>
      </w:r>
      <w:r>
        <w:rPr>
          <w:rFonts w:ascii="Arial" w:hAnsi="Arial" w:cs="Arial"/>
        </w:rPr>
        <w:t xml:space="preserve">ao lado </w:t>
      </w:r>
      <w:r w:rsidRPr="00763BD3">
        <w:rPr>
          <w:rFonts w:ascii="Arial" w:hAnsi="Arial" w:cs="Arial"/>
        </w:rPr>
        <w:t>refere-se a dois momentos das relações entre a Alemanha e a URSS no entre - guerras que se identifica conceitualmente como</w:t>
      </w:r>
      <w:r w:rsidR="00AE62D5">
        <w:rPr>
          <w:rFonts w:ascii="Arial" w:hAnsi="Arial" w:cs="Arial"/>
        </w:rPr>
        <w:t xml:space="preserve">    0.5</w:t>
      </w:r>
      <w:r w:rsidRPr="00763BD3">
        <w:rPr>
          <w:rFonts w:ascii="Arial" w:hAnsi="Arial" w:cs="Arial"/>
        </w:rPr>
        <w:br/>
        <w:t xml:space="preserve">(A) Tratado de Versalhes - Guerra </w:t>
      </w:r>
      <w:proofErr w:type="gramStart"/>
      <w:r w:rsidRPr="00763BD3">
        <w:rPr>
          <w:rFonts w:ascii="Arial" w:hAnsi="Arial" w:cs="Arial"/>
        </w:rPr>
        <w:t>Fria.</w:t>
      </w:r>
      <w:r w:rsidRPr="00763BD3">
        <w:rPr>
          <w:rFonts w:ascii="Arial" w:hAnsi="Arial" w:cs="Arial"/>
        </w:rPr>
        <w:br/>
        <w:t>(</w:t>
      </w:r>
      <w:proofErr w:type="gramEnd"/>
      <w:r w:rsidRPr="00763BD3">
        <w:rPr>
          <w:rFonts w:ascii="Arial" w:hAnsi="Arial" w:cs="Arial"/>
        </w:rPr>
        <w:t>B) Conferência de Munique - invasão alemã à Polônia.</w:t>
      </w:r>
      <w:r w:rsidRPr="00763BD3">
        <w:rPr>
          <w:rFonts w:ascii="Arial" w:hAnsi="Arial" w:cs="Arial"/>
        </w:rPr>
        <w:br/>
        <w:t>(C) Tratado de Moscou - Política alemã de expansão para o leste.</w:t>
      </w:r>
      <w:r w:rsidRPr="00763BD3">
        <w:rPr>
          <w:rFonts w:ascii="Arial" w:hAnsi="Arial" w:cs="Arial"/>
        </w:rPr>
        <w:br/>
        <w:t>(D) Política de Apaziguamento - Pacto tripartite entre Alemanha, Itália e Japão.</w:t>
      </w:r>
      <w:r w:rsidRPr="00763BD3">
        <w:rPr>
          <w:rFonts w:ascii="Arial" w:hAnsi="Arial" w:cs="Arial"/>
        </w:rPr>
        <w:br/>
        <w:t>(E) Pacto de não-agressão germano-soviético - invasão da URSS pelas tropas alemãs.</w:t>
      </w:r>
    </w:p>
    <w:p w14:paraId="6543E4CD" w14:textId="77777777" w:rsidR="00763BD3" w:rsidRDefault="00763BD3" w:rsidP="009B229F">
      <w:pPr>
        <w:ind w:left="-1077"/>
        <w:rPr>
          <w:rFonts w:ascii="Arial" w:hAnsi="Arial" w:cs="Arial"/>
        </w:rPr>
      </w:pPr>
    </w:p>
    <w:p w14:paraId="1235E799" w14:textId="009563FB" w:rsidR="009B229F" w:rsidRPr="009B229F" w:rsidRDefault="00763BD3" w:rsidP="009B229F">
      <w:pPr>
        <w:ind w:left="-1077"/>
        <w:rPr>
          <w:rFonts w:ascii="Arial" w:hAnsi="Arial" w:cs="Arial"/>
        </w:rPr>
      </w:pPr>
      <w:r>
        <w:rPr>
          <w:rFonts w:ascii="Arial" w:hAnsi="Arial" w:cs="Arial"/>
        </w:rPr>
        <w:t>06</w:t>
      </w:r>
      <w:r w:rsidR="00354207">
        <w:rPr>
          <w:rFonts w:ascii="Arial" w:hAnsi="Arial" w:cs="Arial"/>
        </w:rPr>
        <w:t xml:space="preserve">- </w:t>
      </w:r>
      <w:r w:rsidR="009B229F" w:rsidRPr="009B229F">
        <w:rPr>
          <w:rFonts w:ascii="Arial" w:hAnsi="Arial" w:cs="Arial"/>
        </w:rPr>
        <w:t>Que função teve o DIP (Departamento de Imprensa e Propaganda) no governo do Estado Novo?</w:t>
      </w:r>
      <w:r w:rsidR="00E21092">
        <w:rPr>
          <w:rFonts w:ascii="Arial" w:hAnsi="Arial" w:cs="Arial"/>
        </w:rPr>
        <w:t xml:space="preserve">   0.5</w:t>
      </w:r>
    </w:p>
    <w:p w14:paraId="3902A22A" w14:textId="77777777" w:rsidR="009B229F" w:rsidRPr="009B229F" w:rsidRDefault="009B229F" w:rsidP="009B229F">
      <w:pPr>
        <w:ind w:left="-1077"/>
        <w:rPr>
          <w:rFonts w:ascii="Arial" w:hAnsi="Arial" w:cs="Arial"/>
        </w:rPr>
      </w:pPr>
      <w:r w:rsidRPr="009B229F">
        <w:rPr>
          <w:rFonts w:ascii="Arial" w:hAnsi="Arial" w:cs="Arial"/>
        </w:rPr>
        <w:t>a) criminalizar aqueles que apoiavam o nazismo, o fascismo e os países totalitários da Europa.</w:t>
      </w:r>
    </w:p>
    <w:p w14:paraId="3513E6F9" w14:textId="77777777" w:rsidR="009B229F" w:rsidRPr="009B229F" w:rsidRDefault="009B229F" w:rsidP="009B229F">
      <w:pPr>
        <w:ind w:left="-1077"/>
        <w:rPr>
          <w:rFonts w:ascii="Arial" w:hAnsi="Arial" w:cs="Arial"/>
        </w:rPr>
      </w:pPr>
      <w:r w:rsidRPr="009B229F">
        <w:rPr>
          <w:rFonts w:ascii="Arial" w:hAnsi="Arial" w:cs="Arial"/>
        </w:rPr>
        <w:t>b) construir grandes redes de jornais e revistas por todo o país com irrestrita liberdade de expressão.</w:t>
      </w:r>
    </w:p>
    <w:p w14:paraId="57909D65" w14:textId="77777777" w:rsidR="009B229F" w:rsidRPr="009B229F" w:rsidRDefault="009B229F" w:rsidP="009B229F">
      <w:pPr>
        <w:ind w:left="-1077"/>
        <w:rPr>
          <w:rFonts w:ascii="Arial" w:hAnsi="Arial" w:cs="Arial"/>
        </w:rPr>
      </w:pPr>
      <w:r w:rsidRPr="009B229F">
        <w:rPr>
          <w:rFonts w:ascii="Arial" w:hAnsi="Arial" w:cs="Arial"/>
        </w:rPr>
        <w:t>c) construir uma máquina de propaganda que tivesse impacto apenas no exterior.</w:t>
      </w:r>
    </w:p>
    <w:p w14:paraId="61F31BB5" w14:textId="77777777" w:rsidR="009B229F" w:rsidRPr="009B229F" w:rsidRDefault="009B229F" w:rsidP="009B229F">
      <w:pPr>
        <w:ind w:left="-1077"/>
        <w:rPr>
          <w:rFonts w:ascii="Arial" w:hAnsi="Arial" w:cs="Arial"/>
        </w:rPr>
      </w:pPr>
      <w:r w:rsidRPr="009B229F">
        <w:rPr>
          <w:rFonts w:ascii="Arial" w:hAnsi="Arial" w:cs="Arial"/>
        </w:rPr>
        <w:t>d) difundir uma imagem paternalista de Getúlio Vargas, enaltecendo-o como grande líder das massas.</w:t>
      </w:r>
    </w:p>
    <w:p w14:paraId="467ADDCC" w14:textId="77777777" w:rsidR="009B229F" w:rsidRPr="009B229F" w:rsidRDefault="009B229F" w:rsidP="009B229F">
      <w:pPr>
        <w:ind w:left="-1077"/>
        <w:rPr>
          <w:rFonts w:ascii="Arial" w:hAnsi="Arial" w:cs="Arial"/>
        </w:rPr>
      </w:pPr>
      <w:r w:rsidRPr="009B229F">
        <w:rPr>
          <w:rFonts w:ascii="Arial" w:hAnsi="Arial" w:cs="Arial"/>
        </w:rPr>
        <w:t>e) difundir uma imagem negativa de Getúlio Vargas, mostrando todo o seu viés autoritário.</w:t>
      </w:r>
    </w:p>
    <w:p w14:paraId="7021EADB" w14:textId="6A49F9C2" w:rsidR="00354207" w:rsidRDefault="00354207" w:rsidP="00936A78">
      <w:pPr>
        <w:ind w:left="-1077"/>
        <w:rPr>
          <w:rFonts w:ascii="Arial" w:hAnsi="Arial" w:cs="Arial"/>
        </w:rPr>
      </w:pPr>
    </w:p>
    <w:p w14:paraId="4440A75C" w14:textId="13DE5EAA" w:rsidR="009B229F" w:rsidRPr="009B229F" w:rsidRDefault="00763BD3" w:rsidP="009B229F">
      <w:pPr>
        <w:ind w:left="-1077"/>
        <w:rPr>
          <w:rFonts w:ascii="Arial" w:hAnsi="Arial" w:cs="Arial"/>
        </w:rPr>
      </w:pPr>
      <w:r>
        <w:rPr>
          <w:rFonts w:ascii="Arial" w:hAnsi="Arial" w:cs="Arial"/>
        </w:rPr>
        <w:t>07</w:t>
      </w:r>
      <w:r w:rsidR="009B229F">
        <w:rPr>
          <w:rFonts w:ascii="Arial" w:hAnsi="Arial" w:cs="Arial"/>
        </w:rPr>
        <w:t xml:space="preserve">- </w:t>
      </w:r>
      <w:r w:rsidR="009B229F" w:rsidRPr="009B229F">
        <w:rPr>
          <w:rFonts w:ascii="Arial" w:hAnsi="Arial" w:cs="Arial"/>
        </w:rPr>
        <w:t>(Enem/2017) Durante o Estado Novo, os encarregados da propaganda procuraram aperfeiçoar-se na arte da empolgação e envolvimento das “multidões” através das mensagens políticas. Nesse tipo de discurso, o significado das palavras importa pouco, pois, como declarou Goebbels, “não falamos para dizer alguma coisa, mas para obter determinado efeito”.</w:t>
      </w:r>
    </w:p>
    <w:p w14:paraId="7F614D5C" w14:textId="77777777" w:rsidR="009B229F" w:rsidRPr="009B229F" w:rsidRDefault="009B229F" w:rsidP="009B229F">
      <w:pPr>
        <w:ind w:left="-1077"/>
        <w:rPr>
          <w:rFonts w:ascii="Arial" w:hAnsi="Arial" w:cs="Arial"/>
        </w:rPr>
      </w:pPr>
      <w:r w:rsidRPr="009B229F">
        <w:rPr>
          <w:rFonts w:ascii="Arial" w:hAnsi="Arial" w:cs="Arial"/>
          <w:vertAlign w:val="subscript"/>
        </w:rPr>
        <w:t>CAPELATO, M. H. Propaganda política e controle dos meios de comunicação. In: PANDOLFI, D. (Org.). Repensando o Estado Novo. Rio de Janeiro: FGV, 1999.</w:t>
      </w:r>
    </w:p>
    <w:p w14:paraId="52E1B390" w14:textId="503EB3D2" w:rsidR="009B229F" w:rsidRPr="009B229F" w:rsidRDefault="009B229F" w:rsidP="009B229F">
      <w:pPr>
        <w:ind w:left="-1077"/>
        <w:rPr>
          <w:rFonts w:ascii="Arial" w:hAnsi="Arial" w:cs="Arial"/>
        </w:rPr>
      </w:pPr>
      <w:r w:rsidRPr="009B229F">
        <w:rPr>
          <w:rFonts w:ascii="Arial" w:hAnsi="Arial" w:cs="Arial"/>
        </w:rPr>
        <w:t>O controle sobre os meios de comunicação foi uma marca do Estado Novo, sendo fundamental à propaganda política, na medida em que visava</w:t>
      </w:r>
      <w:r w:rsidR="001E54A3">
        <w:rPr>
          <w:rFonts w:ascii="Arial" w:hAnsi="Arial" w:cs="Arial"/>
        </w:rPr>
        <w:t xml:space="preserve">    0.5</w:t>
      </w:r>
    </w:p>
    <w:p w14:paraId="37B27FF1" w14:textId="77777777" w:rsidR="009B229F" w:rsidRPr="009B229F" w:rsidRDefault="009B229F" w:rsidP="009B229F">
      <w:pPr>
        <w:ind w:left="-1077"/>
        <w:rPr>
          <w:rFonts w:ascii="Arial" w:hAnsi="Arial" w:cs="Arial"/>
        </w:rPr>
      </w:pPr>
      <w:r w:rsidRPr="009B229F">
        <w:rPr>
          <w:rFonts w:ascii="Arial" w:hAnsi="Arial" w:cs="Arial"/>
        </w:rPr>
        <w:t>a) conquistar o apoio popular na legitimação do novo governo.</w:t>
      </w:r>
      <w:r w:rsidRPr="009B229F">
        <w:rPr>
          <w:rFonts w:ascii="Arial" w:hAnsi="Arial" w:cs="Arial"/>
        </w:rPr>
        <w:br/>
        <w:t>b) ampliar o envolvimento das multidões nas decisões políticas.</w:t>
      </w:r>
      <w:r w:rsidRPr="009B229F">
        <w:rPr>
          <w:rFonts w:ascii="Arial" w:hAnsi="Arial" w:cs="Arial"/>
        </w:rPr>
        <w:br/>
        <w:t>c) aumentar a oferta de informações públicas para a sociedade civil.</w:t>
      </w:r>
      <w:r w:rsidRPr="009B229F">
        <w:rPr>
          <w:rFonts w:ascii="Arial" w:hAnsi="Arial" w:cs="Arial"/>
        </w:rPr>
        <w:br/>
        <w:t>d) estender a participação democrática dos meios de comunicação no Brasil.</w:t>
      </w:r>
      <w:r w:rsidRPr="009B229F">
        <w:rPr>
          <w:rFonts w:ascii="Arial" w:hAnsi="Arial" w:cs="Arial"/>
        </w:rPr>
        <w:br/>
        <w:t>e) alargar o entendimento da população sobre as intenções do novo governo.</w:t>
      </w:r>
    </w:p>
    <w:p w14:paraId="1DAECE15" w14:textId="77777777" w:rsidR="00763BD3" w:rsidRPr="00763BD3" w:rsidRDefault="00763BD3" w:rsidP="00763BD3">
      <w:pPr>
        <w:ind w:left="-1077"/>
        <w:rPr>
          <w:rFonts w:ascii="Arial" w:hAnsi="Arial" w:cs="Arial"/>
        </w:rPr>
      </w:pPr>
      <w:r>
        <w:rPr>
          <w:rFonts w:ascii="Arial" w:hAnsi="Arial" w:cs="Arial"/>
        </w:rPr>
        <w:t xml:space="preserve">08- </w:t>
      </w:r>
      <w:r w:rsidRPr="00763BD3">
        <w:rPr>
          <w:rFonts w:ascii="Arial" w:hAnsi="Arial" w:cs="Arial"/>
        </w:rPr>
        <w:t>O Tio Sam tocar pandeiro para o mundo sambar. O Tio Sam está querendo conhecer a nossa batucada, anda dizendo que o molho da baiana melhorou seu prato. Vai entrar no cuscuz, acarajé e abará.</w:t>
      </w:r>
    </w:p>
    <w:p w14:paraId="5624B22D" w14:textId="77777777" w:rsidR="00763BD3" w:rsidRPr="00763BD3" w:rsidRDefault="00763BD3" w:rsidP="00763BD3">
      <w:pPr>
        <w:ind w:left="-1077"/>
        <w:rPr>
          <w:rFonts w:ascii="Arial" w:hAnsi="Arial" w:cs="Arial"/>
        </w:rPr>
      </w:pPr>
      <w:r w:rsidRPr="00763BD3">
        <w:rPr>
          <w:rFonts w:ascii="Arial" w:hAnsi="Arial" w:cs="Arial"/>
        </w:rPr>
        <w:t xml:space="preserve"> Na Casa Branca já dançou a batucada [...] </w:t>
      </w:r>
    </w:p>
    <w:p w14:paraId="58D44B2D" w14:textId="77777777" w:rsidR="00763BD3" w:rsidRPr="00763BD3" w:rsidRDefault="00763BD3" w:rsidP="00763BD3">
      <w:pPr>
        <w:ind w:left="-1077"/>
        <w:rPr>
          <w:rFonts w:ascii="Arial" w:hAnsi="Arial" w:cs="Arial"/>
        </w:rPr>
      </w:pPr>
      <w:r w:rsidRPr="00763BD3">
        <w:rPr>
          <w:rFonts w:ascii="Arial" w:hAnsi="Arial" w:cs="Arial"/>
        </w:rPr>
        <w:t xml:space="preserve">(Assis Valente. “Brasil Pandeiro”, 1940. Apud </w:t>
      </w:r>
      <w:proofErr w:type="spellStart"/>
      <w:r w:rsidRPr="00763BD3">
        <w:rPr>
          <w:rFonts w:ascii="Arial" w:hAnsi="Arial" w:cs="Arial"/>
        </w:rPr>
        <w:t>Antonio</w:t>
      </w:r>
      <w:proofErr w:type="spellEnd"/>
      <w:r w:rsidRPr="00763BD3">
        <w:rPr>
          <w:rFonts w:ascii="Arial" w:hAnsi="Arial" w:cs="Arial"/>
        </w:rPr>
        <w:t xml:space="preserve"> Pedro </w:t>
      </w:r>
      <w:proofErr w:type="spellStart"/>
      <w:r w:rsidRPr="00763BD3">
        <w:rPr>
          <w:rFonts w:ascii="Arial" w:hAnsi="Arial" w:cs="Arial"/>
        </w:rPr>
        <w:t>Tota</w:t>
      </w:r>
      <w:proofErr w:type="spellEnd"/>
      <w:r w:rsidRPr="00763BD3">
        <w:rPr>
          <w:rFonts w:ascii="Arial" w:hAnsi="Arial" w:cs="Arial"/>
        </w:rPr>
        <w:t xml:space="preserve">. O imperialismo sedutor, 2000.) </w:t>
      </w:r>
    </w:p>
    <w:p w14:paraId="6354ED97" w14:textId="47C7FC56" w:rsidR="00763BD3" w:rsidRPr="00763BD3" w:rsidRDefault="00763BD3" w:rsidP="00763BD3">
      <w:pPr>
        <w:ind w:left="-1077"/>
        <w:rPr>
          <w:rFonts w:ascii="Arial" w:hAnsi="Arial" w:cs="Arial"/>
          <w:b/>
        </w:rPr>
      </w:pPr>
      <w:r w:rsidRPr="00763BD3">
        <w:rPr>
          <w:rFonts w:ascii="Arial" w:hAnsi="Arial" w:cs="Arial"/>
          <w:b/>
        </w:rPr>
        <w:t>Esse samba pode ser considerado um exemplo</w:t>
      </w:r>
      <w:r w:rsidR="00AE62D5">
        <w:rPr>
          <w:rFonts w:ascii="Arial" w:hAnsi="Arial" w:cs="Arial"/>
          <w:b/>
        </w:rPr>
        <w:t xml:space="preserve">   0.5</w:t>
      </w:r>
    </w:p>
    <w:p w14:paraId="4C2B9771" w14:textId="77777777" w:rsidR="00763BD3" w:rsidRPr="00763BD3" w:rsidRDefault="00763BD3" w:rsidP="00763BD3">
      <w:pPr>
        <w:ind w:left="-1077"/>
        <w:rPr>
          <w:rFonts w:ascii="Arial" w:hAnsi="Arial" w:cs="Arial"/>
        </w:rPr>
      </w:pPr>
      <w:r w:rsidRPr="00763BD3">
        <w:rPr>
          <w:rFonts w:ascii="Arial" w:hAnsi="Arial" w:cs="Arial"/>
        </w:rPr>
        <w:t>a) da falta de criatividade da cultura brasileira, quando comparada com padrões e ritmos musicais da tradição cultural popular norte-americana.</w:t>
      </w:r>
    </w:p>
    <w:p w14:paraId="3F5D9EDF" w14:textId="77777777" w:rsidR="00763BD3" w:rsidRPr="00763BD3" w:rsidRDefault="00763BD3" w:rsidP="00763BD3">
      <w:pPr>
        <w:ind w:left="-1077"/>
        <w:rPr>
          <w:rFonts w:ascii="Arial" w:hAnsi="Arial" w:cs="Arial"/>
        </w:rPr>
      </w:pPr>
      <w:r w:rsidRPr="00763BD3">
        <w:rPr>
          <w:rFonts w:ascii="Arial" w:hAnsi="Arial" w:cs="Arial"/>
        </w:rPr>
        <w:t xml:space="preserve"> b) da aproximação cultural entre Brasil e Estados Unidos, durante a Segunda Guerra Mundial e no âmbito da chamada política da boa vizinhança. </w:t>
      </w:r>
    </w:p>
    <w:p w14:paraId="05A49C2B" w14:textId="77777777" w:rsidR="00763BD3" w:rsidRPr="00763BD3" w:rsidRDefault="00763BD3" w:rsidP="00763BD3">
      <w:pPr>
        <w:ind w:left="-1077"/>
        <w:rPr>
          <w:rFonts w:ascii="Arial" w:hAnsi="Arial" w:cs="Arial"/>
        </w:rPr>
      </w:pPr>
      <w:r w:rsidRPr="00763BD3">
        <w:rPr>
          <w:rFonts w:ascii="Arial" w:hAnsi="Arial" w:cs="Arial"/>
        </w:rPr>
        <w:lastRenderedPageBreak/>
        <w:t xml:space="preserve">c) do esforço de divulgação da música brasileira no exterior durante o Estado Novo e em conformidade com a política varguista de rejeição a produtos culturais estrangeiros. </w:t>
      </w:r>
    </w:p>
    <w:p w14:paraId="1707D838" w14:textId="77777777" w:rsidR="00763BD3" w:rsidRPr="00763BD3" w:rsidRDefault="00763BD3" w:rsidP="00763BD3">
      <w:pPr>
        <w:ind w:left="-1077"/>
        <w:rPr>
          <w:rFonts w:ascii="Arial" w:hAnsi="Arial" w:cs="Arial"/>
        </w:rPr>
      </w:pPr>
      <w:r w:rsidRPr="00763BD3">
        <w:rPr>
          <w:rFonts w:ascii="Arial" w:hAnsi="Arial" w:cs="Arial"/>
        </w:rPr>
        <w:t xml:space="preserve">d) da difusão da música brasileira no exterior, após o sucesso mundial da Bossa Nova e em meio ao esforço norte-americano de afastar a ameaça comunista da América. </w:t>
      </w:r>
    </w:p>
    <w:p w14:paraId="32FF64FD" w14:textId="25609D0D" w:rsidR="009B229F" w:rsidRDefault="00763BD3" w:rsidP="00936A78">
      <w:pPr>
        <w:ind w:left="-1077"/>
        <w:rPr>
          <w:rFonts w:ascii="Arial" w:hAnsi="Arial" w:cs="Arial"/>
        </w:rPr>
      </w:pPr>
      <w:r w:rsidRPr="00763BD3">
        <w:rPr>
          <w:rFonts w:ascii="Arial" w:hAnsi="Arial" w:cs="Arial"/>
        </w:rPr>
        <w:t>e) do reconhecimento internacional da importância cultural do Brasil no conjunto do Ocidente, no contexto da bipolaridade estratégica da Guerra Fria.</w:t>
      </w:r>
    </w:p>
    <w:p w14:paraId="1698C2BE" w14:textId="10671864" w:rsidR="00763BD3" w:rsidRDefault="00763BD3" w:rsidP="009B229F">
      <w:pPr>
        <w:ind w:left="-1077"/>
        <w:rPr>
          <w:rFonts w:ascii="Arial" w:hAnsi="Arial" w:cs="Arial"/>
        </w:rPr>
      </w:pPr>
      <w:r>
        <w:rPr>
          <w:noProof/>
          <w:lang w:eastAsia="pt-BR"/>
        </w:rPr>
        <w:drawing>
          <wp:anchor distT="0" distB="0" distL="114300" distR="114300" simplePos="0" relativeHeight="251665408" behindDoc="0" locked="0" layoutInCell="1" allowOverlap="1" wp14:anchorId="523FD6E8" wp14:editId="43355268">
            <wp:simplePos x="0" y="0"/>
            <wp:positionH relativeFrom="column">
              <wp:posOffset>-699135</wp:posOffset>
            </wp:positionH>
            <wp:positionV relativeFrom="paragraph">
              <wp:posOffset>273685</wp:posOffset>
            </wp:positionV>
            <wp:extent cx="1885950" cy="1562100"/>
            <wp:effectExtent l="0" t="0" r="0" b="0"/>
            <wp:wrapSquare wrapText="bothSides"/>
            <wp:docPr id="8" name="Imagem 8" descr="Cartaz nazista mostrando os judeus como monstros conspiradores |  Enciclopédia do Holocau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az nazista mostrando os judeus como monstros conspiradores |  Enciclopédia do Holocaus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0D8EF" w14:textId="4A895CCE" w:rsidR="00763BD3" w:rsidRPr="00763BD3" w:rsidRDefault="00763BD3" w:rsidP="00763BD3">
      <w:pPr>
        <w:ind w:left="-1077"/>
        <w:rPr>
          <w:rFonts w:ascii="Arial" w:hAnsi="Arial" w:cs="Arial"/>
        </w:rPr>
      </w:pPr>
      <w:r>
        <w:rPr>
          <w:rFonts w:ascii="Arial" w:hAnsi="Arial" w:cs="Arial"/>
        </w:rPr>
        <w:t xml:space="preserve">09- </w:t>
      </w:r>
      <w:r w:rsidRPr="00763BD3">
        <w:rPr>
          <w:rFonts w:ascii="Arial" w:hAnsi="Arial" w:cs="Arial"/>
        </w:rPr>
        <w:t>Um aspecto da ideologia nazista observado nesse cartaz é:</w:t>
      </w:r>
      <w:r w:rsidR="00AE62D5">
        <w:rPr>
          <w:rFonts w:ascii="Arial" w:hAnsi="Arial" w:cs="Arial"/>
        </w:rPr>
        <w:t xml:space="preserve">  0.5</w:t>
      </w:r>
    </w:p>
    <w:p w14:paraId="3D8F3F96" w14:textId="77777777" w:rsidR="00763BD3" w:rsidRPr="00763BD3" w:rsidRDefault="00763BD3" w:rsidP="00763BD3">
      <w:pPr>
        <w:ind w:left="-1077"/>
        <w:rPr>
          <w:rFonts w:ascii="Arial" w:hAnsi="Arial" w:cs="Arial"/>
        </w:rPr>
      </w:pPr>
      <w:r w:rsidRPr="00763BD3">
        <w:rPr>
          <w:rFonts w:ascii="Arial" w:hAnsi="Arial" w:cs="Arial"/>
        </w:rPr>
        <w:t>a) antissemitismo</w:t>
      </w:r>
    </w:p>
    <w:p w14:paraId="3B873383" w14:textId="77777777" w:rsidR="00763BD3" w:rsidRPr="00763BD3" w:rsidRDefault="00763BD3" w:rsidP="00763BD3">
      <w:pPr>
        <w:ind w:left="-1077"/>
        <w:rPr>
          <w:rFonts w:ascii="Arial" w:hAnsi="Arial" w:cs="Arial"/>
        </w:rPr>
      </w:pPr>
      <w:r w:rsidRPr="00763BD3">
        <w:rPr>
          <w:rFonts w:ascii="Arial" w:hAnsi="Arial" w:cs="Arial"/>
        </w:rPr>
        <w:t xml:space="preserve">b) </w:t>
      </w:r>
      <w:proofErr w:type="spellStart"/>
      <w:r w:rsidRPr="00763BD3">
        <w:rPr>
          <w:rFonts w:ascii="Arial" w:hAnsi="Arial" w:cs="Arial"/>
        </w:rPr>
        <w:t>anticapitalismo</w:t>
      </w:r>
      <w:proofErr w:type="spellEnd"/>
    </w:p>
    <w:p w14:paraId="4CCFF025" w14:textId="77777777" w:rsidR="00763BD3" w:rsidRPr="00763BD3" w:rsidRDefault="00763BD3" w:rsidP="00763BD3">
      <w:pPr>
        <w:ind w:left="-1077"/>
        <w:rPr>
          <w:rFonts w:ascii="Arial" w:hAnsi="Arial" w:cs="Arial"/>
        </w:rPr>
      </w:pPr>
      <w:r w:rsidRPr="00763BD3">
        <w:rPr>
          <w:rFonts w:ascii="Arial" w:hAnsi="Arial" w:cs="Arial"/>
        </w:rPr>
        <w:t>c) anticomunismo</w:t>
      </w:r>
    </w:p>
    <w:p w14:paraId="603CA730" w14:textId="77777777" w:rsidR="00763BD3" w:rsidRPr="00763BD3" w:rsidRDefault="00763BD3" w:rsidP="00763BD3">
      <w:pPr>
        <w:ind w:left="-1077"/>
        <w:rPr>
          <w:rFonts w:ascii="Arial" w:hAnsi="Arial" w:cs="Arial"/>
        </w:rPr>
      </w:pPr>
      <w:r w:rsidRPr="00763BD3">
        <w:rPr>
          <w:rFonts w:ascii="Arial" w:hAnsi="Arial" w:cs="Arial"/>
        </w:rPr>
        <w:t>d) antiamericanismo</w:t>
      </w:r>
    </w:p>
    <w:p w14:paraId="11E6BDEC" w14:textId="77777777" w:rsidR="00763BD3" w:rsidRPr="00763BD3" w:rsidRDefault="00763BD3" w:rsidP="00763BD3">
      <w:pPr>
        <w:ind w:left="-1077"/>
        <w:rPr>
          <w:rFonts w:ascii="Arial" w:hAnsi="Arial" w:cs="Arial"/>
        </w:rPr>
      </w:pPr>
      <w:r w:rsidRPr="00763BD3">
        <w:rPr>
          <w:rFonts w:ascii="Arial" w:hAnsi="Arial" w:cs="Arial"/>
        </w:rPr>
        <w:t xml:space="preserve">e) </w:t>
      </w:r>
      <w:proofErr w:type="spellStart"/>
      <w:r w:rsidRPr="00763BD3">
        <w:rPr>
          <w:rFonts w:ascii="Arial" w:hAnsi="Arial" w:cs="Arial"/>
        </w:rPr>
        <w:t>antimachismo</w:t>
      </w:r>
      <w:proofErr w:type="spellEnd"/>
    </w:p>
    <w:p w14:paraId="53CD8531" w14:textId="2A521FDD" w:rsidR="009B229F" w:rsidRPr="009B229F" w:rsidRDefault="009B229F" w:rsidP="009B229F">
      <w:pPr>
        <w:ind w:left="-1077"/>
        <w:rPr>
          <w:rFonts w:ascii="Arial" w:hAnsi="Arial" w:cs="Arial"/>
        </w:rPr>
      </w:pPr>
      <w:r>
        <w:rPr>
          <w:rFonts w:ascii="Arial" w:hAnsi="Arial" w:cs="Arial"/>
        </w:rPr>
        <w:t xml:space="preserve">10- </w:t>
      </w:r>
      <w:r w:rsidRPr="009B229F">
        <w:rPr>
          <w:rFonts w:ascii="Arial" w:hAnsi="Arial" w:cs="Arial"/>
        </w:rPr>
        <w:t>Em 10 de novembro de 1937, Getúlio Vargas se dirigiu à população através do rádio: "A disputa presidencial estava levando o país à desordem. Os comunistas infiltravam-se dia a dia nas instituições nacionais. A Nação corria perigo de uma luta de classes e os partidos políticos inquietavam o nosso povo".</w:t>
      </w:r>
    </w:p>
    <w:p w14:paraId="0E7B941A" w14:textId="41800634" w:rsidR="009B229F" w:rsidRPr="009B229F" w:rsidRDefault="009B229F" w:rsidP="009B229F">
      <w:pPr>
        <w:ind w:left="-1077"/>
        <w:rPr>
          <w:rFonts w:ascii="Arial" w:hAnsi="Arial" w:cs="Arial"/>
        </w:rPr>
      </w:pPr>
      <w:r w:rsidRPr="009B229F">
        <w:rPr>
          <w:rFonts w:ascii="Arial" w:hAnsi="Arial" w:cs="Arial"/>
        </w:rPr>
        <w:t>Este discurso inaugura o período chamado:</w:t>
      </w:r>
      <w:r w:rsidR="001E54A3">
        <w:rPr>
          <w:rFonts w:ascii="Arial" w:hAnsi="Arial" w:cs="Arial"/>
        </w:rPr>
        <w:t xml:space="preserve">    0.5</w:t>
      </w:r>
    </w:p>
    <w:p w14:paraId="35ED611E" w14:textId="0D977B23" w:rsidR="009B229F" w:rsidRDefault="009B229F" w:rsidP="009B229F">
      <w:pPr>
        <w:ind w:left="-1077"/>
        <w:rPr>
          <w:rFonts w:ascii="Arial" w:hAnsi="Arial" w:cs="Arial"/>
        </w:rPr>
      </w:pPr>
      <w:r w:rsidRPr="009B229F">
        <w:rPr>
          <w:rFonts w:ascii="Arial" w:hAnsi="Arial" w:cs="Arial"/>
        </w:rPr>
        <w:t>a) Estado Novo</w:t>
      </w:r>
      <w:r w:rsidRPr="009B229F">
        <w:rPr>
          <w:rFonts w:ascii="Arial" w:hAnsi="Arial" w:cs="Arial"/>
        </w:rPr>
        <w:br/>
        <w:t>b) República Nova</w:t>
      </w:r>
      <w:r w:rsidRPr="009B229F">
        <w:rPr>
          <w:rFonts w:ascii="Arial" w:hAnsi="Arial" w:cs="Arial"/>
        </w:rPr>
        <w:br/>
        <w:t>c) Era Vargas</w:t>
      </w:r>
      <w:r w:rsidRPr="009B229F">
        <w:rPr>
          <w:rFonts w:ascii="Arial" w:hAnsi="Arial" w:cs="Arial"/>
        </w:rPr>
        <w:br/>
        <w:t>d) Revolução de 30</w:t>
      </w:r>
    </w:p>
    <w:p w14:paraId="075B955B" w14:textId="0901B584" w:rsidR="009B229F" w:rsidRDefault="009B229F" w:rsidP="009B229F">
      <w:pPr>
        <w:ind w:left="-1077"/>
        <w:rPr>
          <w:rFonts w:ascii="Arial" w:hAnsi="Arial" w:cs="Arial"/>
        </w:rPr>
      </w:pPr>
      <w:r>
        <w:rPr>
          <w:rFonts w:ascii="Arial" w:hAnsi="Arial" w:cs="Arial"/>
        </w:rPr>
        <w:t>e) Período Constitucional.</w:t>
      </w:r>
    </w:p>
    <w:p w14:paraId="219D4D4A" w14:textId="5A4CDDD8" w:rsidR="009B229F" w:rsidRDefault="009B229F" w:rsidP="009B229F">
      <w:pPr>
        <w:ind w:left="-1077"/>
        <w:rPr>
          <w:rFonts w:ascii="Arial" w:hAnsi="Arial" w:cs="Arial"/>
        </w:rPr>
      </w:pPr>
    </w:p>
    <w:p w14:paraId="69C33A4A" w14:textId="152B51E7" w:rsidR="009B229F" w:rsidRPr="009B229F" w:rsidRDefault="009B229F" w:rsidP="009B229F">
      <w:pPr>
        <w:ind w:left="-1077"/>
        <w:rPr>
          <w:rFonts w:ascii="Arial" w:hAnsi="Arial" w:cs="Arial"/>
        </w:rPr>
      </w:pPr>
      <w:r>
        <w:rPr>
          <w:rFonts w:ascii="Arial" w:hAnsi="Arial" w:cs="Arial"/>
        </w:rPr>
        <w:t xml:space="preserve">11- </w:t>
      </w:r>
      <w:r w:rsidRPr="009B229F">
        <w:rPr>
          <w:rFonts w:ascii="Arial" w:hAnsi="Arial" w:cs="Arial"/>
        </w:rPr>
        <w:t>(PUC-PR) O fato é que de obra de ficção o documento foi transformado em realidade,</w:t>
      </w:r>
      <w:r>
        <w:rPr>
          <w:rFonts w:ascii="Arial" w:hAnsi="Arial" w:cs="Arial"/>
        </w:rPr>
        <w:t xml:space="preserve"> pois divulgava “uma secreta” intenção dos comunistas em dar um golpe político para governar o Brasil. </w:t>
      </w:r>
      <w:r w:rsidR="003C03F2">
        <w:rPr>
          <w:rFonts w:ascii="Arial" w:hAnsi="Arial" w:cs="Arial"/>
        </w:rPr>
        <w:t>Esse evento</w:t>
      </w:r>
      <w:r w:rsidRPr="009B229F">
        <w:rPr>
          <w:rFonts w:ascii="Arial" w:hAnsi="Arial" w:cs="Arial"/>
        </w:rPr>
        <w:t xml:space="preserve"> ajudou Getúlio Vargas a dar o golpe que criou o Estado Novo. Trata-se do:</w:t>
      </w:r>
      <w:r w:rsidR="001E54A3">
        <w:rPr>
          <w:rFonts w:ascii="Arial" w:hAnsi="Arial" w:cs="Arial"/>
        </w:rPr>
        <w:t xml:space="preserve">   0.</w:t>
      </w:r>
      <w:r w:rsidR="00AE62D5">
        <w:rPr>
          <w:rFonts w:ascii="Arial" w:hAnsi="Arial" w:cs="Arial"/>
        </w:rPr>
        <w:t>2</w:t>
      </w:r>
      <w:r w:rsidR="001E54A3">
        <w:rPr>
          <w:rFonts w:ascii="Arial" w:hAnsi="Arial" w:cs="Arial"/>
        </w:rPr>
        <w:t>5</w:t>
      </w:r>
    </w:p>
    <w:p w14:paraId="75D11FA1" w14:textId="77777777" w:rsidR="009B229F" w:rsidRPr="009B229F" w:rsidRDefault="009B229F" w:rsidP="009B229F">
      <w:pPr>
        <w:ind w:left="-1077"/>
        <w:rPr>
          <w:rFonts w:ascii="Arial" w:hAnsi="Arial" w:cs="Arial"/>
        </w:rPr>
      </w:pPr>
      <w:r w:rsidRPr="009B229F">
        <w:rPr>
          <w:rFonts w:ascii="Arial" w:hAnsi="Arial" w:cs="Arial"/>
        </w:rPr>
        <w:t>a) Plano Bresser</w:t>
      </w:r>
    </w:p>
    <w:p w14:paraId="72B765A3" w14:textId="77777777" w:rsidR="009B229F" w:rsidRPr="009B229F" w:rsidRDefault="009B229F" w:rsidP="009B229F">
      <w:pPr>
        <w:ind w:left="-1077"/>
        <w:rPr>
          <w:rFonts w:ascii="Arial" w:hAnsi="Arial" w:cs="Arial"/>
        </w:rPr>
      </w:pPr>
      <w:r w:rsidRPr="009B229F">
        <w:rPr>
          <w:rFonts w:ascii="Arial" w:hAnsi="Arial" w:cs="Arial"/>
        </w:rPr>
        <w:t>b) Plano Quinquenal</w:t>
      </w:r>
    </w:p>
    <w:p w14:paraId="00C3173A" w14:textId="77777777" w:rsidR="009B229F" w:rsidRPr="009B229F" w:rsidRDefault="009B229F" w:rsidP="009B229F">
      <w:pPr>
        <w:ind w:left="-1077"/>
        <w:rPr>
          <w:rFonts w:ascii="Arial" w:hAnsi="Arial" w:cs="Arial"/>
        </w:rPr>
      </w:pPr>
      <w:r w:rsidRPr="009B229F">
        <w:rPr>
          <w:rFonts w:ascii="Arial" w:hAnsi="Arial" w:cs="Arial"/>
        </w:rPr>
        <w:t>c) Plano de Metas</w:t>
      </w:r>
    </w:p>
    <w:p w14:paraId="575ECD08" w14:textId="77777777" w:rsidR="009B229F" w:rsidRPr="009B229F" w:rsidRDefault="009B229F" w:rsidP="009B229F">
      <w:pPr>
        <w:ind w:left="-1077"/>
        <w:rPr>
          <w:rFonts w:ascii="Arial" w:hAnsi="Arial" w:cs="Arial"/>
        </w:rPr>
      </w:pPr>
      <w:r w:rsidRPr="009B229F">
        <w:rPr>
          <w:rFonts w:ascii="Arial" w:hAnsi="Arial" w:cs="Arial"/>
        </w:rPr>
        <w:t>d) Plano Nacional de Desenvolvimento</w:t>
      </w:r>
    </w:p>
    <w:p w14:paraId="6AEC9840" w14:textId="30A3AD40" w:rsidR="009B229F" w:rsidRDefault="009B229F" w:rsidP="009B229F">
      <w:pPr>
        <w:ind w:left="-1077"/>
        <w:rPr>
          <w:rFonts w:ascii="Arial" w:hAnsi="Arial" w:cs="Arial"/>
        </w:rPr>
      </w:pPr>
      <w:r w:rsidRPr="009B229F">
        <w:rPr>
          <w:rFonts w:ascii="Arial" w:hAnsi="Arial" w:cs="Arial"/>
        </w:rPr>
        <w:t>e) Plano Cohen</w:t>
      </w:r>
    </w:p>
    <w:p w14:paraId="123A40BA" w14:textId="75778099" w:rsidR="003C03F2" w:rsidRDefault="003C03F2" w:rsidP="009B229F">
      <w:pPr>
        <w:ind w:left="-1077"/>
        <w:rPr>
          <w:rFonts w:ascii="Arial" w:hAnsi="Arial" w:cs="Arial"/>
        </w:rPr>
      </w:pPr>
    </w:p>
    <w:p w14:paraId="4CD84F5C" w14:textId="2D73A434" w:rsidR="003C03F2" w:rsidRPr="003C03F2" w:rsidRDefault="003C03F2" w:rsidP="003C03F2">
      <w:pPr>
        <w:ind w:left="-1077"/>
        <w:rPr>
          <w:rFonts w:ascii="Arial" w:hAnsi="Arial" w:cs="Arial"/>
        </w:rPr>
      </w:pPr>
      <w:r>
        <w:rPr>
          <w:rFonts w:ascii="Arial" w:hAnsi="Arial" w:cs="Arial"/>
        </w:rPr>
        <w:t xml:space="preserve">12- </w:t>
      </w:r>
      <w:r w:rsidRPr="003C03F2">
        <w:rPr>
          <w:rFonts w:ascii="Arial" w:hAnsi="Arial" w:cs="Arial"/>
          <w:b/>
          <w:bCs/>
        </w:rPr>
        <w:t>Sobre o final da Segunda Guerra Mundial, é verdadeiro afirmar que:</w:t>
      </w:r>
      <w:r w:rsidR="001E54A3">
        <w:rPr>
          <w:rFonts w:ascii="Arial" w:hAnsi="Arial" w:cs="Arial"/>
          <w:b/>
          <w:bCs/>
        </w:rPr>
        <w:t xml:space="preserve">    0.</w:t>
      </w:r>
      <w:r w:rsidR="00AE62D5">
        <w:rPr>
          <w:rFonts w:ascii="Arial" w:hAnsi="Arial" w:cs="Arial"/>
          <w:b/>
          <w:bCs/>
        </w:rPr>
        <w:t>2</w:t>
      </w:r>
      <w:r w:rsidR="001E54A3">
        <w:rPr>
          <w:rFonts w:ascii="Arial" w:hAnsi="Arial" w:cs="Arial"/>
          <w:b/>
          <w:bCs/>
        </w:rPr>
        <w:t>5</w:t>
      </w:r>
    </w:p>
    <w:p w14:paraId="613618FA" w14:textId="77777777" w:rsidR="003C03F2" w:rsidRPr="003C03F2" w:rsidRDefault="003C03F2" w:rsidP="003C03F2">
      <w:pPr>
        <w:ind w:left="-1077"/>
        <w:rPr>
          <w:rFonts w:ascii="Arial" w:hAnsi="Arial" w:cs="Arial"/>
        </w:rPr>
      </w:pPr>
      <w:r w:rsidRPr="003C03F2">
        <w:rPr>
          <w:rFonts w:ascii="Arial" w:hAnsi="Arial" w:cs="Arial"/>
        </w:rPr>
        <w:t>A - Estados Unidos e Grã-Bretanha foram os países derrotados e tiveram que reconhecer o domínio alemão na Europa.</w:t>
      </w:r>
    </w:p>
    <w:p w14:paraId="73690D9A" w14:textId="77777777" w:rsidR="003C03F2" w:rsidRPr="003C03F2" w:rsidRDefault="003C03F2" w:rsidP="003C03F2">
      <w:pPr>
        <w:ind w:left="-1077"/>
        <w:rPr>
          <w:rFonts w:ascii="Arial" w:hAnsi="Arial" w:cs="Arial"/>
        </w:rPr>
      </w:pPr>
      <w:r w:rsidRPr="003C03F2">
        <w:rPr>
          <w:rFonts w:ascii="Arial" w:hAnsi="Arial" w:cs="Arial"/>
        </w:rPr>
        <w:t>B - Embora a guerra tenha terminado em 1945, o Japão assinou a rendição apenas em 1948.</w:t>
      </w:r>
    </w:p>
    <w:p w14:paraId="203BC488" w14:textId="77777777" w:rsidR="003C03F2" w:rsidRPr="003C03F2" w:rsidRDefault="003C03F2" w:rsidP="003C03F2">
      <w:pPr>
        <w:ind w:left="-1077"/>
        <w:rPr>
          <w:rFonts w:ascii="Arial" w:hAnsi="Arial" w:cs="Arial"/>
        </w:rPr>
      </w:pPr>
      <w:r w:rsidRPr="003C03F2">
        <w:rPr>
          <w:rFonts w:ascii="Arial" w:hAnsi="Arial" w:cs="Arial"/>
        </w:rPr>
        <w:t>C - Alemanha, Itália e Japão saíram derrotados, marcando o fim dos governos fascistas na Europa.</w:t>
      </w:r>
    </w:p>
    <w:p w14:paraId="2FEF6B5A" w14:textId="77777777" w:rsidR="003C03F2" w:rsidRPr="003C03F2" w:rsidRDefault="003C03F2" w:rsidP="003C03F2">
      <w:pPr>
        <w:ind w:left="-1077"/>
        <w:rPr>
          <w:rFonts w:ascii="Arial" w:hAnsi="Arial" w:cs="Arial"/>
        </w:rPr>
      </w:pPr>
      <w:r w:rsidRPr="003C03F2">
        <w:rPr>
          <w:rFonts w:ascii="Arial" w:hAnsi="Arial" w:cs="Arial"/>
        </w:rPr>
        <w:lastRenderedPageBreak/>
        <w:t>D - Japão, Estados Unidos e França foram os países que mais saíram fortalecidos politicamente após a Segunda Guerra Mundial.</w:t>
      </w:r>
    </w:p>
    <w:p w14:paraId="048D6A31" w14:textId="2AAE516B" w:rsidR="003C03F2" w:rsidRDefault="003C03F2" w:rsidP="003C03F2">
      <w:pPr>
        <w:ind w:left="-1077"/>
        <w:rPr>
          <w:rFonts w:ascii="Arial" w:hAnsi="Arial" w:cs="Arial"/>
        </w:rPr>
      </w:pPr>
      <w:r>
        <w:rPr>
          <w:rFonts w:ascii="Arial" w:hAnsi="Arial" w:cs="Arial"/>
        </w:rPr>
        <w:t>E – Depois que a União Soviética saiu derrotada da Guerra, iniciou seu projeto da Corrida Espacial e anexação ideológica de outros países.</w:t>
      </w:r>
    </w:p>
    <w:p w14:paraId="28AF8642" w14:textId="1C2C6868" w:rsidR="003C03F2" w:rsidRDefault="003C03F2" w:rsidP="009B229F">
      <w:pPr>
        <w:ind w:left="-1077"/>
        <w:rPr>
          <w:rFonts w:ascii="Arial" w:hAnsi="Arial" w:cs="Arial"/>
        </w:rPr>
      </w:pPr>
    </w:p>
    <w:p w14:paraId="7C7A14A5" w14:textId="31618F79" w:rsidR="008C427F" w:rsidRPr="008C427F" w:rsidRDefault="003C03F2" w:rsidP="008C427F">
      <w:pPr>
        <w:ind w:left="-1077"/>
        <w:rPr>
          <w:rFonts w:ascii="Arial" w:hAnsi="Arial" w:cs="Arial"/>
          <w:bCs/>
        </w:rPr>
      </w:pPr>
      <w:r>
        <w:rPr>
          <w:rFonts w:ascii="Arial" w:hAnsi="Arial" w:cs="Arial"/>
        </w:rPr>
        <w:t xml:space="preserve">13- </w:t>
      </w:r>
      <w:r w:rsidR="008C427F" w:rsidRPr="008C427F">
        <w:rPr>
          <w:rFonts w:ascii="Arial" w:hAnsi="Arial" w:cs="Arial"/>
          <w:bCs/>
        </w:rPr>
        <w:t>O período entre guerras ficou muito marcado pela existência de regimes totalitários e outros regimes autoritários que se inspiravam neles. Os casos de totalitarismo desse período são o stalinismo, o fascismo e o nazismo. Entre as características dos regimes totalitários, selecione a alternativa INCORRETA.</w:t>
      </w:r>
      <w:r w:rsidR="00AE62D5">
        <w:rPr>
          <w:rFonts w:ascii="Arial" w:hAnsi="Arial" w:cs="Arial"/>
          <w:bCs/>
        </w:rPr>
        <w:t xml:space="preserve">  0.5</w:t>
      </w:r>
    </w:p>
    <w:p w14:paraId="7276F35A" w14:textId="77777777" w:rsidR="008C427F" w:rsidRPr="008C427F" w:rsidRDefault="008C427F" w:rsidP="008C427F">
      <w:pPr>
        <w:ind w:left="-1077"/>
        <w:rPr>
          <w:rFonts w:ascii="Arial" w:hAnsi="Arial" w:cs="Arial"/>
          <w:bCs/>
        </w:rPr>
      </w:pPr>
      <w:r w:rsidRPr="008C427F">
        <w:rPr>
          <w:rFonts w:ascii="Arial" w:hAnsi="Arial" w:cs="Arial"/>
          <w:bCs/>
        </w:rPr>
        <w:t>a) Uso do terror</w:t>
      </w:r>
    </w:p>
    <w:p w14:paraId="5862B5CF" w14:textId="77777777" w:rsidR="008C427F" w:rsidRPr="008C427F" w:rsidRDefault="008C427F" w:rsidP="008C427F">
      <w:pPr>
        <w:ind w:left="-1077"/>
        <w:rPr>
          <w:rFonts w:ascii="Arial" w:hAnsi="Arial" w:cs="Arial"/>
          <w:bCs/>
        </w:rPr>
      </w:pPr>
      <w:r w:rsidRPr="008C427F">
        <w:rPr>
          <w:rFonts w:ascii="Arial" w:hAnsi="Arial" w:cs="Arial"/>
          <w:bCs/>
        </w:rPr>
        <w:t xml:space="preserve">b) Existência de diversos partidos </w:t>
      </w:r>
    </w:p>
    <w:p w14:paraId="5DE5B89D" w14:textId="77777777" w:rsidR="008C427F" w:rsidRPr="008C427F" w:rsidRDefault="008C427F" w:rsidP="008C427F">
      <w:pPr>
        <w:ind w:left="-1077"/>
        <w:rPr>
          <w:rFonts w:ascii="Arial" w:hAnsi="Arial" w:cs="Arial"/>
          <w:bCs/>
        </w:rPr>
      </w:pPr>
      <w:r w:rsidRPr="008C427F">
        <w:rPr>
          <w:rFonts w:ascii="Arial" w:hAnsi="Arial" w:cs="Arial"/>
          <w:bCs/>
        </w:rPr>
        <w:t>c) Censura</w:t>
      </w:r>
    </w:p>
    <w:p w14:paraId="50E846E3" w14:textId="77777777" w:rsidR="008C427F" w:rsidRPr="008C427F" w:rsidRDefault="008C427F" w:rsidP="008C427F">
      <w:pPr>
        <w:ind w:left="-1077"/>
        <w:rPr>
          <w:rFonts w:ascii="Arial" w:hAnsi="Arial" w:cs="Arial"/>
          <w:bCs/>
        </w:rPr>
      </w:pPr>
      <w:r w:rsidRPr="008C427F">
        <w:rPr>
          <w:rFonts w:ascii="Arial" w:hAnsi="Arial" w:cs="Arial"/>
          <w:bCs/>
        </w:rPr>
        <w:t>d) Criação de inimigos internos ou externos</w:t>
      </w:r>
    </w:p>
    <w:p w14:paraId="79F442DC" w14:textId="77777777" w:rsidR="008C427F" w:rsidRPr="008C427F" w:rsidRDefault="008C427F" w:rsidP="008C427F">
      <w:pPr>
        <w:ind w:left="-1077"/>
        <w:rPr>
          <w:rFonts w:ascii="Arial" w:hAnsi="Arial" w:cs="Arial"/>
          <w:bCs/>
        </w:rPr>
      </w:pPr>
      <w:r w:rsidRPr="008C427F">
        <w:rPr>
          <w:rFonts w:ascii="Arial" w:hAnsi="Arial" w:cs="Arial"/>
          <w:bCs/>
        </w:rPr>
        <w:t>e) Culto ao líder</w:t>
      </w:r>
    </w:p>
    <w:p w14:paraId="26864CAA" w14:textId="35031764" w:rsidR="00E21092" w:rsidRPr="00E21092" w:rsidRDefault="003C03F2" w:rsidP="00E21092">
      <w:pPr>
        <w:ind w:left="-1077"/>
        <w:rPr>
          <w:rFonts w:ascii="Arial" w:hAnsi="Arial" w:cs="Arial"/>
        </w:rPr>
      </w:pPr>
      <w:r>
        <w:rPr>
          <w:rFonts w:ascii="Arial" w:hAnsi="Arial" w:cs="Arial"/>
        </w:rPr>
        <w:t xml:space="preserve">14- </w:t>
      </w:r>
      <w:r w:rsidR="00E21092" w:rsidRPr="00E21092">
        <w:rPr>
          <w:rFonts w:ascii="Arial" w:hAnsi="Arial" w:cs="Arial"/>
        </w:rPr>
        <w:t>O </w:t>
      </w:r>
      <w:r w:rsidR="00E21092" w:rsidRPr="00E21092">
        <w:rPr>
          <w:rFonts w:ascii="Arial" w:hAnsi="Arial" w:cs="Arial"/>
          <w:b/>
          <w:bCs/>
        </w:rPr>
        <w:t>Holocausto</w:t>
      </w:r>
      <w:r w:rsidR="00E21092" w:rsidRPr="00E21092">
        <w:rPr>
          <w:rFonts w:ascii="Arial" w:hAnsi="Arial" w:cs="Arial"/>
        </w:rPr>
        <w:t> cometido pelos nazistas durante a Segunda Guerra Mundial se baseava em crenças pseudocientíficas que apontavam os germânicos (os alemães em particular) como:</w:t>
      </w:r>
      <w:r w:rsidR="001E54A3">
        <w:rPr>
          <w:rFonts w:ascii="Arial" w:hAnsi="Arial" w:cs="Arial"/>
        </w:rPr>
        <w:t xml:space="preserve">    0.5</w:t>
      </w:r>
    </w:p>
    <w:p w14:paraId="0937EE67" w14:textId="77777777" w:rsidR="00E21092" w:rsidRPr="00E21092" w:rsidRDefault="00E21092" w:rsidP="00E21092">
      <w:pPr>
        <w:numPr>
          <w:ilvl w:val="0"/>
          <w:numId w:val="13"/>
        </w:numPr>
        <w:ind w:left="-717"/>
        <w:rPr>
          <w:rFonts w:ascii="Arial" w:hAnsi="Arial" w:cs="Arial"/>
        </w:rPr>
      </w:pPr>
      <w:r w:rsidRPr="00E21092">
        <w:rPr>
          <w:rFonts w:ascii="Arial" w:hAnsi="Arial" w:cs="Arial"/>
        </w:rPr>
        <w:t>Um povo de origem indo-europeia, iguais a todos os demais povos do mundo.</w:t>
      </w:r>
    </w:p>
    <w:p w14:paraId="41C19453" w14:textId="77777777" w:rsidR="00E21092" w:rsidRPr="00E21092" w:rsidRDefault="00E21092" w:rsidP="00E21092">
      <w:pPr>
        <w:numPr>
          <w:ilvl w:val="0"/>
          <w:numId w:val="13"/>
        </w:numPr>
        <w:ind w:left="-717"/>
        <w:rPr>
          <w:rFonts w:ascii="Arial" w:hAnsi="Arial" w:cs="Arial"/>
        </w:rPr>
      </w:pPr>
      <w:r w:rsidRPr="00E21092">
        <w:rPr>
          <w:rFonts w:ascii="Arial" w:hAnsi="Arial" w:cs="Arial"/>
        </w:rPr>
        <w:t>Um povo de origem ariana, iguais a todos os demais povos europeus e asiáticos, sendo superior apenas aos africanos.</w:t>
      </w:r>
    </w:p>
    <w:p w14:paraId="3A6402C1" w14:textId="77777777" w:rsidR="00E21092" w:rsidRPr="00E21092" w:rsidRDefault="00E21092" w:rsidP="00E21092">
      <w:pPr>
        <w:numPr>
          <w:ilvl w:val="0"/>
          <w:numId w:val="13"/>
        </w:numPr>
        <w:ind w:left="-717"/>
        <w:rPr>
          <w:rFonts w:ascii="Arial" w:hAnsi="Arial" w:cs="Arial"/>
        </w:rPr>
      </w:pPr>
      <w:r w:rsidRPr="00E21092">
        <w:rPr>
          <w:rFonts w:ascii="Arial" w:hAnsi="Arial" w:cs="Arial"/>
        </w:rPr>
        <w:t>Um povo de origem latina, cuja raça seria superior à de todas as demais que existem na Terra.</w:t>
      </w:r>
    </w:p>
    <w:p w14:paraId="29CA6E59" w14:textId="77777777" w:rsidR="00E21092" w:rsidRPr="00E21092" w:rsidRDefault="00E21092" w:rsidP="00E21092">
      <w:pPr>
        <w:numPr>
          <w:ilvl w:val="0"/>
          <w:numId w:val="13"/>
        </w:numPr>
        <w:ind w:left="-717"/>
        <w:rPr>
          <w:rFonts w:ascii="Arial" w:hAnsi="Arial" w:cs="Arial"/>
        </w:rPr>
      </w:pPr>
      <w:r w:rsidRPr="00E21092">
        <w:rPr>
          <w:rFonts w:ascii="Arial" w:hAnsi="Arial" w:cs="Arial"/>
        </w:rPr>
        <w:t>Um povo de origem judaica, superior aos arianos.</w:t>
      </w:r>
    </w:p>
    <w:p w14:paraId="55F803B4" w14:textId="51507FE1" w:rsidR="00E21092" w:rsidRDefault="00E21092" w:rsidP="00E21092">
      <w:pPr>
        <w:numPr>
          <w:ilvl w:val="0"/>
          <w:numId w:val="13"/>
        </w:numPr>
        <w:ind w:left="-717"/>
        <w:rPr>
          <w:rFonts w:ascii="Arial" w:hAnsi="Arial" w:cs="Arial"/>
        </w:rPr>
      </w:pPr>
      <w:r w:rsidRPr="00E21092">
        <w:rPr>
          <w:rFonts w:ascii="Arial" w:hAnsi="Arial" w:cs="Arial"/>
        </w:rPr>
        <w:t>Membros da raça ariana, surgida no norte da Europa e superior a todos os demais povos, principalmente os judeus.</w:t>
      </w:r>
    </w:p>
    <w:p w14:paraId="1846BFD2" w14:textId="77777777" w:rsidR="00013003" w:rsidRPr="00E21092" w:rsidRDefault="00013003" w:rsidP="00013003">
      <w:pPr>
        <w:rPr>
          <w:rFonts w:ascii="Arial" w:hAnsi="Arial" w:cs="Arial"/>
        </w:rPr>
      </w:pPr>
    </w:p>
    <w:p w14:paraId="6C04A462" w14:textId="03CB8757" w:rsidR="003C03F2" w:rsidRDefault="00013003" w:rsidP="003C03F2">
      <w:pPr>
        <w:ind w:left="-1077"/>
        <w:rPr>
          <w:rFonts w:ascii="Arial" w:hAnsi="Arial" w:cs="Arial"/>
        </w:rPr>
      </w:pPr>
      <w:r>
        <w:rPr>
          <w:noProof/>
          <w:lang w:eastAsia="pt-BR"/>
        </w:rPr>
        <w:drawing>
          <wp:inline distT="0" distB="0" distL="0" distR="0" wp14:anchorId="3213C8FB" wp14:editId="6D08310D">
            <wp:extent cx="6191250" cy="2857500"/>
            <wp:effectExtent l="0" t="0" r="0" b="0"/>
            <wp:docPr id="5" name="Imagem 5" descr="Questão do ENEM sobre 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ão do ENEM sobre a Segunda Guerra Mund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14:paraId="4FF8AD64" w14:textId="59821B48" w:rsidR="00013003" w:rsidRPr="00013003" w:rsidRDefault="00E21092" w:rsidP="00013003">
      <w:pPr>
        <w:ind w:left="-1077"/>
        <w:rPr>
          <w:rFonts w:ascii="Arial" w:hAnsi="Arial" w:cs="Arial"/>
        </w:rPr>
      </w:pPr>
      <w:r>
        <w:rPr>
          <w:rFonts w:ascii="Arial" w:hAnsi="Arial" w:cs="Arial"/>
        </w:rPr>
        <w:t xml:space="preserve">15- </w:t>
      </w:r>
      <w:r w:rsidR="00013003" w:rsidRPr="00013003">
        <w:rPr>
          <w:rFonts w:ascii="Arial" w:hAnsi="Arial" w:cs="Arial"/>
          <w:b/>
          <w:bCs/>
        </w:rPr>
        <w:t>Questão do </w:t>
      </w:r>
      <w:hyperlink r:id="rId13" w:tgtFrame="_blank" w:history="1">
        <w:r w:rsidR="00013003" w:rsidRPr="00013003">
          <w:rPr>
            <w:rStyle w:val="Hyperlink"/>
            <w:rFonts w:ascii="Arial" w:hAnsi="Arial" w:cs="Arial"/>
          </w:rPr>
          <w:t>ENEM</w:t>
        </w:r>
      </w:hyperlink>
      <w:r w:rsidR="00013003" w:rsidRPr="00013003">
        <w:rPr>
          <w:rFonts w:ascii="Arial" w:hAnsi="Arial" w:cs="Arial"/>
          <w:b/>
          <w:bCs/>
        </w:rPr>
        <w:t> sobre a Segunda Guerra Mundial – ENEM 2012 –</w:t>
      </w:r>
      <w:r w:rsidR="00013003" w:rsidRPr="00013003">
        <w:rPr>
          <w:rFonts w:ascii="Arial" w:hAnsi="Arial" w:cs="Arial"/>
        </w:rPr>
        <w:t> A capa da primeira edição norte-americana da revista do Capitão América demonstra sua associação com a participação dos Estados Unidos na luta contra</w:t>
      </w:r>
      <w:r w:rsidR="00AE62D5">
        <w:rPr>
          <w:rFonts w:ascii="Arial" w:hAnsi="Arial" w:cs="Arial"/>
        </w:rPr>
        <w:t xml:space="preserve">    0.5</w:t>
      </w:r>
    </w:p>
    <w:p w14:paraId="1220A907" w14:textId="77777777" w:rsidR="00013003" w:rsidRPr="00013003" w:rsidRDefault="00013003" w:rsidP="00013003">
      <w:pPr>
        <w:ind w:left="-1077"/>
        <w:rPr>
          <w:rFonts w:ascii="Arial" w:hAnsi="Arial" w:cs="Arial"/>
        </w:rPr>
      </w:pPr>
      <w:r w:rsidRPr="00013003">
        <w:rPr>
          <w:rFonts w:ascii="Arial" w:hAnsi="Arial" w:cs="Arial"/>
        </w:rPr>
        <w:lastRenderedPageBreak/>
        <w:t>a) a Tríplice Aliança, na Primeira Guerra Mundial</w:t>
      </w:r>
    </w:p>
    <w:p w14:paraId="0A0120E7" w14:textId="77777777" w:rsidR="00013003" w:rsidRPr="00013003" w:rsidRDefault="00013003" w:rsidP="00013003">
      <w:pPr>
        <w:ind w:left="-1077"/>
        <w:rPr>
          <w:rFonts w:ascii="Arial" w:hAnsi="Arial" w:cs="Arial"/>
        </w:rPr>
      </w:pPr>
      <w:r w:rsidRPr="00013003">
        <w:rPr>
          <w:rFonts w:ascii="Arial" w:hAnsi="Arial" w:cs="Arial"/>
        </w:rPr>
        <w:t>b) os regimes totalitários, na Segunda Guerra Mundial</w:t>
      </w:r>
    </w:p>
    <w:p w14:paraId="6857E999" w14:textId="77777777" w:rsidR="00013003" w:rsidRPr="00013003" w:rsidRDefault="00013003" w:rsidP="00013003">
      <w:pPr>
        <w:ind w:left="-1077"/>
        <w:rPr>
          <w:rFonts w:ascii="Arial" w:hAnsi="Arial" w:cs="Arial"/>
        </w:rPr>
      </w:pPr>
      <w:r w:rsidRPr="00013003">
        <w:rPr>
          <w:rFonts w:ascii="Arial" w:hAnsi="Arial" w:cs="Arial"/>
        </w:rPr>
        <w:t>c) o poder soviético, durante a Guerra Fria</w:t>
      </w:r>
    </w:p>
    <w:p w14:paraId="0FA98ED1" w14:textId="77777777" w:rsidR="00013003" w:rsidRPr="00013003" w:rsidRDefault="00013003" w:rsidP="00013003">
      <w:pPr>
        <w:ind w:left="-1077"/>
        <w:rPr>
          <w:rFonts w:ascii="Arial" w:hAnsi="Arial" w:cs="Arial"/>
        </w:rPr>
      </w:pPr>
      <w:r w:rsidRPr="00013003">
        <w:rPr>
          <w:rFonts w:ascii="Arial" w:hAnsi="Arial" w:cs="Arial"/>
        </w:rPr>
        <w:t>d) o movimento comunista, na Guerra do Vietnã</w:t>
      </w:r>
    </w:p>
    <w:p w14:paraId="76D8A18B" w14:textId="77777777" w:rsidR="00013003" w:rsidRPr="00013003" w:rsidRDefault="00013003" w:rsidP="00013003">
      <w:pPr>
        <w:ind w:left="-1077"/>
        <w:rPr>
          <w:rFonts w:ascii="Arial" w:hAnsi="Arial" w:cs="Arial"/>
        </w:rPr>
      </w:pPr>
      <w:r w:rsidRPr="00013003">
        <w:rPr>
          <w:rFonts w:ascii="Arial" w:hAnsi="Arial" w:cs="Arial"/>
        </w:rPr>
        <w:t>e) o terrorismo internacional, após 11 de setembro de 2001</w:t>
      </w:r>
    </w:p>
    <w:p w14:paraId="6B6AF7AA" w14:textId="7A972FD6" w:rsidR="004B6A97" w:rsidRPr="004B6A97" w:rsidRDefault="00763BD3" w:rsidP="004B6A97">
      <w:pPr>
        <w:ind w:left="-1134"/>
        <w:rPr>
          <w:rFonts w:ascii="Arial" w:hAnsi="Arial" w:cs="Arial"/>
        </w:rPr>
      </w:pPr>
      <w:r>
        <w:rPr>
          <w:rFonts w:ascii="Arial" w:hAnsi="Arial" w:cs="Arial"/>
          <w:b/>
          <w:bCs/>
        </w:rPr>
        <w:t>16</w:t>
      </w:r>
      <w:r w:rsidR="00B30DF6">
        <w:rPr>
          <w:rFonts w:ascii="Arial" w:hAnsi="Arial" w:cs="Arial"/>
          <w:b/>
          <w:bCs/>
        </w:rPr>
        <w:t xml:space="preserve">- </w:t>
      </w:r>
      <w:r w:rsidR="004B6A97" w:rsidRPr="004B6A97">
        <w:rPr>
          <w:rFonts w:ascii="Arial" w:hAnsi="Arial" w:cs="Arial"/>
          <w:b/>
          <w:bCs/>
        </w:rPr>
        <w:t>(UFAM/2006) </w:t>
      </w:r>
      <w:r w:rsidR="004B6A97" w:rsidRPr="004B6A97">
        <w:rPr>
          <w:rFonts w:ascii="Arial" w:hAnsi="Arial" w:cs="Arial"/>
        </w:rPr>
        <w:t>O mundo inteiro lembrou em 2005 os 60 anos do fim da Segunda Guerra Mundial. Qual dos eventos abaixo não está associado àquele conflito:</w:t>
      </w:r>
      <w:r w:rsidR="00AE62D5">
        <w:rPr>
          <w:rFonts w:ascii="Arial" w:hAnsi="Arial" w:cs="Arial"/>
        </w:rPr>
        <w:t xml:space="preserve">   0.5</w:t>
      </w:r>
    </w:p>
    <w:p w14:paraId="01AC25C1" w14:textId="632EB489" w:rsidR="004B6A97" w:rsidRPr="004B6A97" w:rsidRDefault="004B6A97" w:rsidP="004B6A97">
      <w:pPr>
        <w:ind w:left="-1134"/>
        <w:rPr>
          <w:rFonts w:ascii="Arial" w:hAnsi="Arial" w:cs="Arial"/>
        </w:rPr>
      </w:pPr>
      <w:r w:rsidRPr="004B6A97">
        <w:rPr>
          <w:rFonts w:ascii="Arial" w:hAnsi="Arial" w:cs="Arial"/>
          <w:b/>
          <w:bCs/>
        </w:rPr>
        <w:t>a)</w:t>
      </w:r>
      <w:r w:rsidRPr="004B6A97">
        <w:rPr>
          <w:rFonts w:ascii="Arial" w:hAnsi="Arial" w:cs="Arial"/>
        </w:rPr>
        <w:t> O lançamento das bombas atômicas e</w:t>
      </w:r>
      <w:r w:rsidR="008C427F">
        <w:rPr>
          <w:rFonts w:ascii="Arial" w:hAnsi="Arial" w:cs="Arial"/>
        </w:rPr>
        <w:t>m Hirosh</w:t>
      </w:r>
      <w:r w:rsidRPr="004B6A97">
        <w:rPr>
          <w:rFonts w:ascii="Arial" w:hAnsi="Arial" w:cs="Arial"/>
        </w:rPr>
        <w:t>ima e Nagasaki;</w:t>
      </w:r>
    </w:p>
    <w:p w14:paraId="44310D4B" w14:textId="77777777" w:rsidR="004B6A97" w:rsidRPr="004B6A97" w:rsidRDefault="004B6A97" w:rsidP="004B6A97">
      <w:pPr>
        <w:ind w:left="-1134"/>
        <w:rPr>
          <w:rFonts w:ascii="Arial" w:hAnsi="Arial" w:cs="Arial"/>
        </w:rPr>
      </w:pPr>
      <w:r w:rsidRPr="004B6A97">
        <w:rPr>
          <w:rFonts w:ascii="Arial" w:hAnsi="Arial" w:cs="Arial"/>
          <w:b/>
          <w:bCs/>
        </w:rPr>
        <w:t>b)</w:t>
      </w:r>
      <w:r w:rsidRPr="004B6A97">
        <w:rPr>
          <w:rFonts w:ascii="Arial" w:hAnsi="Arial" w:cs="Arial"/>
        </w:rPr>
        <w:t> O desembarque da Normandia;</w:t>
      </w:r>
    </w:p>
    <w:p w14:paraId="28D7C839" w14:textId="77777777" w:rsidR="004B6A97" w:rsidRPr="004B6A97" w:rsidRDefault="004B6A97" w:rsidP="004B6A97">
      <w:pPr>
        <w:ind w:left="-1134"/>
        <w:rPr>
          <w:rFonts w:ascii="Arial" w:hAnsi="Arial" w:cs="Arial"/>
        </w:rPr>
      </w:pPr>
      <w:r w:rsidRPr="004B6A97">
        <w:rPr>
          <w:rFonts w:ascii="Arial" w:hAnsi="Arial" w:cs="Arial"/>
          <w:b/>
          <w:bCs/>
        </w:rPr>
        <w:t>c)</w:t>
      </w:r>
      <w:r w:rsidRPr="004B6A97">
        <w:rPr>
          <w:rFonts w:ascii="Arial" w:hAnsi="Arial" w:cs="Arial"/>
        </w:rPr>
        <w:t> O Assassinado do Arquiduque da Áustria em Sarajevo;</w:t>
      </w:r>
    </w:p>
    <w:p w14:paraId="7928F23E" w14:textId="77777777" w:rsidR="004B6A97" w:rsidRPr="004B6A97" w:rsidRDefault="004B6A97" w:rsidP="004B6A97">
      <w:pPr>
        <w:ind w:left="-1134"/>
        <w:rPr>
          <w:rFonts w:ascii="Arial" w:hAnsi="Arial" w:cs="Arial"/>
        </w:rPr>
      </w:pPr>
      <w:r w:rsidRPr="004B6A97">
        <w:rPr>
          <w:rFonts w:ascii="Arial" w:hAnsi="Arial" w:cs="Arial"/>
          <w:b/>
          <w:bCs/>
        </w:rPr>
        <w:t>d)</w:t>
      </w:r>
      <w:r w:rsidRPr="004B6A97">
        <w:rPr>
          <w:rFonts w:ascii="Arial" w:hAnsi="Arial" w:cs="Arial"/>
        </w:rPr>
        <w:t> A batalha de Midway;</w:t>
      </w:r>
    </w:p>
    <w:p w14:paraId="32E235ED" w14:textId="7F8D28E9" w:rsidR="004B6A97" w:rsidRDefault="004B6A97" w:rsidP="004B6A97">
      <w:pPr>
        <w:ind w:left="-1134"/>
        <w:rPr>
          <w:rFonts w:ascii="Arial" w:hAnsi="Arial" w:cs="Arial"/>
        </w:rPr>
      </w:pPr>
      <w:r w:rsidRPr="004B6A97">
        <w:rPr>
          <w:rFonts w:ascii="Arial" w:hAnsi="Arial" w:cs="Arial"/>
          <w:b/>
          <w:bCs/>
        </w:rPr>
        <w:t>e)</w:t>
      </w:r>
      <w:r w:rsidRPr="004B6A97">
        <w:rPr>
          <w:rFonts w:ascii="Arial" w:hAnsi="Arial" w:cs="Arial"/>
        </w:rPr>
        <w:t xml:space="preserve"> O ataque aéreo a Pearl </w:t>
      </w:r>
      <w:proofErr w:type="spellStart"/>
      <w:r w:rsidRPr="004B6A97">
        <w:rPr>
          <w:rFonts w:ascii="Arial" w:hAnsi="Arial" w:cs="Arial"/>
        </w:rPr>
        <w:t>Harbor</w:t>
      </w:r>
      <w:proofErr w:type="spellEnd"/>
      <w:r w:rsidRPr="004B6A97">
        <w:rPr>
          <w:rFonts w:ascii="Arial" w:hAnsi="Arial" w:cs="Arial"/>
        </w:rPr>
        <w:t>.</w:t>
      </w:r>
    </w:p>
    <w:p w14:paraId="656769A1" w14:textId="66CADE4A" w:rsidR="004B6A97" w:rsidRDefault="004B6A97" w:rsidP="004B6A97">
      <w:pPr>
        <w:ind w:left="-1134"/>
        <w:rPr>
          <w:rFonts w:ascii="Arial" w:hAnsi="Arial" w:cs="Arial"/>
        </w:rPr>
      </w:pPr>
    </w:p>
    <w:p w14:paraId="17EEC693" w14:textId="4FD11A2D" w:rsidR="00860815" w:rsidRPr="00860815" w:rsidRDefault="00763BD3" w:rsidP="00860815">
      <w:pPr>
        <w:ind w:left="-1134"/>
        <w:rPr>
          <w:rFonts w:ascii="Arial" w:hAnsi="Arial" w:cs="Arial"/>
        </w:rPr>
      </w:pPr>
      <w:r>
        <w:rPr>
          <w:rFonts w:ascii="Arial" w:hAnsi="Arial" w:cs="Arial"/>
          <w:b/>
          <w:bCs/>
        </w:rPr>
        <w:t>17</w:t>
      </w:r>
      <w:proofErr w:type="gramStart"/>
      <w:r w:rsidR="00B30DF6">
        <w:rPr>
          <w:rFonts w:ascii="Arial" w:hAnsi="Arial" w:cs="Arial"/>
          <w:b/>
          <w:bCs/>
        </w:rPr>
        <w:t xml:space="preserve">- </w:t>
      </w:r>
      <w:r w:rsidR="00860815" w:rsidRPr="00860815">
        <w:rPr>
          <w:rFonts w:ascii="Arial" w:hAnsi="Arial" w:cs="Arial"/>
          <w:b/>
          <w:bCs/>
        </w:rPr>
        <w:t> (</w:t>
      </w:r>
      <w:proofErr w:type="gramEnd"/>
      <w:r w:rsidR="00860815" w:rsidRPr="00860815">
        <w:rPr>
          <w:rFonts w:ascii="Arial" w:hAnsi="Arial" w:cs="Arial"/>
          <w:b/>
          <w:bCs/>
        </w:rPr>
        <w:t>UFPA/2013) </w:t>
      </w:r>
      <w:r w:rsidR="00860815" w:rsidRPr="00860815">
        <w:rPr>
          <w:rFonts w:ascii="Arial" w:hAnsi="Arial" w:cs="Arial"/>
        </w:rPr>
        <w:t xml:space="preserve">“Os judeus tinham que usar uma estrela amarela, [...] tinham que entregar as bicicletas, [...] não podiam andar de bonde, [...] ficavam proibidos de dirigir automóveis.[...] só podiam fazer compras das três às cinco horas e só em casas que tivessem placa dizendo ‘casa israelita’. Os judeus deviam recolher-se às suas casas às oito da noite [...]. Ficavam proibidos de ir a teatros, cinemas e outros lugares de </w:t>
      </w:r>
      <w:proofErr w:type="gramStart"/>
      <w:r w:rsidR="00860815" w:rsidRPr="00860815">
        <w:rPr>
          <w:rFonts w:ascii="Arial" w:hAnsi="Arial" w:cs="Arial"/>
        </w:rPr>
        <w:t>diversão.”</w:t>
      </w:r>
      <w:proofErr w:type="gramEnd"/>
    </w:p>
    <w:p w14:paraId="3E44BEE8" w14:textId="77777777" w:rsidR="00860815" w:rsidRPr="00860815" w:rsidRDefault="00860815" w:rsidP="00860815">
      <w:pPr>
        <w:ind w:left="-1134"/>
        <w:rPr>
          <w:rFonts w:ascii="Arial" w:hAnsi="Arial" w:cs="Arial"/>
        </w:rPr>
      </w:pPr>
      <w:r w:rsidRPr="00860815">
        <w:rPr>
          <w:rFonts w:ascii="Arial" w:hAnsi="Arial" w:cs="Arial"/>
        </w:rPr>
        <w:t>FRANK, Anne. Diário de uma jovem. São Paulo: Editora Mérito S. A., 1958, p. 14, 3ª edição.</w:t>
      </w:r>
    </w:p>
    <w:p w14:paraId="6E5CAB63" w14:textId="15B06622" w:rsidR="00860815" w:rsidRPr="00AE62D5" w:rsidRDefault="00860815" w:rsidP="00860815">
      <w:pPr>
        <w:ind w:left="-1134"/>
        <w:rPr>
          <w:rFonts w:ascii="Arial" w:hAnsi="Arial" w:cs="Arial"/>
          <w:b/>
        </w:rPr>
      </w:pPr>
      <w:r w:rsidRPr="00860815">
        <w:rPr>
          <w:rFonts w:ascii="Arial" w:hAnsi="Arial" w:cs="Arial"/>
        </w:rPr>
        <w:t>Esse trecho, que foi retirado do diário de uma adolescente judia prisioneira num campo de concentração, na Alemanha, onde morreu em 1945, revela</w:t>
      </w:r>
      <w:r w:rsidR="00AE62D5">
        <w:rPr>
          <w:rFonts w:ascii="Arial" w:hAnsi="Arial" w:cs="Arial"/>
        </w:rPr>
        <w:t xml:space="preserve">   </w:t>
      </w:r>
      <w:r w:rsidR="00AE62D5" w:rsidRPr="00AE62D5">
        <w:rPr>
          <w:rFonts w:ascii="Arial" w:hAnsi="Arial" w:cs="Arial"/>
          <w:b/>
        </w:rPr>
        <w:t>0.25</w:t>
      </w:r>
    </w:p>
    <w:p w14:paraId="7427DE63" w14:textId="77777777" w:rsidR="00860815" w:rsidRPr="00860815" w:rsidRDefault="00860815" w:rsidP="00860815">
      <w:pPr>
        <w:ind w:left="-1134"/>
        <w:rPr>
          <w:rFonts w:ascii="Arial" w:hAnsi="Arial" w:cs="Arial"/>
        </w:rPr>
      </w:pPr>
      <w:r w:rsidRPr="00860815">
        <w:rPr>
          <w:rFonts w:ascii="Arial" w:hAnsi="Arial" w:cs="Arial"/>
          <w:b/>
          <w:bCs/>
        </w:rPr>
        <w:t>a) </w:t>
      </w:r>
      <w:r w:rsidRPr="00860815">
        <w:rPr>
          <w:rFonts w:ascii="Arial" w:hAnsi="Arial" w:cs="Arial"/>
        </w:rPr>
        <w:t>poucas e distorcidas informações para se compreender o que foi a 2ª Guerra Mundial.</w:t>
      </w:r>
    </w:p>
    <w:p w14:paraId="388B6BAF" w14:textId="77777777" w:rsidR="00860815" w:rsidRPr="00860815" w:rsidRDefault="00860815" w:rsidP="00860815">
      <w:pPr>
        <w:ind w:left="-1134"/>
        <w:rPr>
          <w:rFonts w:ascii="Arial" w:hAnsi="Arial" w:cs="Arial"/>
        </w:rPr>
      </w:pPr>
      <w:r w:rsidRPr="00860815">
        <w:rPr>
          <w:rFonts w:ascii="Arial" w:hAnsi="Arial" w:cs="Arial"/>
          <w:b/>
          <w:bCs/>
        </w:rPr>
        <w:t>b)</w:t>
      </w:r>
      <w:r w:rsidRPr="00860815">
        <w:rPr>
          <w:rFonts w:ascii="Arial" w:hAnsi="Arial" w:cs="Arial"/>
        </w:rPr>
        <w:t> detalhes das perseguições sofridas pelos judeus na Alemanha, durante a 1ª Guerra Mundial.</w:t>
      </w:r>
    </w:p>
    <w:p w14:paraId="57AEEBD2" w14:textId="77777777" w:rsidR="00860815" w:rsidRPr="00860815" w:rsidRDefault="00860815" w:rsidP="00860815">
      <w:pPr>
        <w:ind w:left="-1134"/>
        <w:rPr>
          <w:rFonts w:ascii="Arial" w:hAnsi="Arial" w:cs="Arial"/>
        </w:rPr>
      </w:pPr>
      <w:r w:rsidRPr="00860815">
        <w:rPr>
          <w:rFonts w:ascii="Arial" w:hAnsi="Arial" w:cs="Arial"/>
          <w:b/>
          <w:bCs/>
        </w:rPr>
        <w:t>c)</w:t>
      </w:r>
      <w:r w:rsidRPr="00860815">
        <w:rPr>
          <w:rFonts w:ascii="Arial" w:hAnsi="Arial" w:cs="Arial"/>
        </w:rPr>
        <w:t> ideias falsas, pois os alemães não podiam abrir mão do dinheiro que os judeus gastavam em locais como cinemas e teatros.</w:t>
      </w:r>
    </w:p>
    <w:p w14:paraId="6C99A98F" w14:textId="77777777" w:rsidR="00860815" w:rsidRPr="00860815" w:rsidRDefault="00860815" w:rsidP="00860815">
      <w:pPr>
        <w:ind w:left="-1134"/>
        <w:rPr>
          <w:rFonts w:ascii="Arial" w:hAnsi="Arial" w:cs="Arial"/>
        </w:rPr>
      </w:pPr>
      <w:r w:rsidRPr="00860815">
        <w:rPr>
          <w:rFonts w:ascii="Arial" w:hAnsi="Arial" w:cs="Arial"/>
          <w:b/>
          <w:bCs/>
        </w:rPr>
        <w:t>d)</w:t>
      </w:r>
      <w:r w:rsidRPr="00860815">
        <w:rPr>
          <w:rFonts w:ascii="Arial" w:hAnsi="Arial" w:cs="Arial"/>
        </w:rPr>
        <w:t> aspectos importantes para nossa compreensão acerca das perseguições sofridas pelos judeus, desde a 2ª Guerra Mundial até os anos de 1960, com o fim do apartheid.</w:t>
      </w:r>
    </w:p>
    <w:p w14:paraId="5E0ABDB8" w14:textId="77777777" w:rsidR="00860815" w:rsidRPr="00860815" w:rsidRDefault="00860815" w:rsidP="00860815">
      <w:pPr>
        <w:ind w:left="-1134"/>
        <w:rPr>
          <w:rFonts w:ascii="Arial" w:hAnsi="Arial" w:cs="Arial"/>
        </w:rPr>
      </w:pPr>
      <w:r w:rsidRPr="00860815">
        <w:rPr>
          <w:rFonts w:ascii="Arial" w:hAnsi="Arial" w:cs="Arial"/>
          <w:b/>
          <w:bCs/>
        </w:rPr>
        <w:t>e)</w:t>
      </w:r>
      <w:r w:rsidRPr="00860815">
        <w:rPr>
          <w:rFonts w:ascii="Arial" w:hAnsi="Arial" w:cs="Arial"/>
        </w:rPr>
        <w:t> a importância desse diário como documento histórico que registrou, para a posteridade, a perseguição sofrida pelos judeus durante a 2ª Guerra Mundial.</w:t>
      </w:r>
    </w:p>
    <w:p w14:paraId="0FBEB872" w14:textId="32996C29" w:rsidR="004B6A97" w:rsidRDefault="004B6A97" w:rsidP="004B6A97">
      <w:pPr>
        <w:ind w:left="-1134"/>
        <w:rPr>
          <w:rFonts w:ascii="Arial" w:hAnsi="Arial" w:cs="Arial"/>
        </w:rPr>
      </w:pPr>
    </w:p>
    <w:p w14:paraId="3D0C0165" w14:textId="339F411C" w:rsidR="00860815" w:rsidRPr="00AE62D5" w:rsidRDefault="00763BD3" w:rsidP="00860815">
      <w:pPr>
        <w:ind w:left="-1134"/>
        <w:rPr>
          <w:rFonts w:ascii="Arial" w:hAnsi="Arial" w:cs="Arial"/>
          <w:b/>
        </w:rPr>
      </w:pPr>
      <w:r>
        <w:rPr>
          <w:rFonts w:ascii="Arial" w:hAnsi="Arial" w:cs="Arial"/>
          <w:b/>
          <w:bCs/>
        </w:rPr>
        <w:t>18</w:t>
      </w:r>
      <w:r w:rsidR="00B30DF6">
        <w:rPr>
          <w:rFonts w:ascii="Arial" w:hAnsi="Arial" w:cs="Arial"/>
          <w:b/>
          <w:bCs/>
        </w:rPr>
        <w:t xml:space="preserve">- </w:t>
      </w:r>
      <w:r w:rsidR="00860815" w:rsidRPr="00860815">
        <w:rPr>
          <w:rFonts w:ascii="Arial" w:hAnsi="Arial" w:cs="Arial"/>
          <w:b/>
          <w:bCs/>
        </w:rPr>
        <w:t>(IFPE/2015) </w:t>
      </w:r>
      <w:r w:rsidR="00860815" w:rsidRPr="00860815">
        <w:rPr>
          <w:rFonts w:ascii="Arial" w:hAnsi="Arial" w:cs="Arial"/>
        </w:rPr>
        <w:t>Um dos aspectos mais bárbaros da Segunda Guerra Mundial foi o holocausto, que se constituiu</w:t>
      </w:r>
      <w:r w:rsidR="00AE62D5">
        <w:rPr>
          <w:rFonts w:ascii="Arial" w:hAnsi="Arial" w:cs="Arial"/>
        </w:rPr>
        <w:t xml:space="preserve">    </w:t>
      </w:r>
      <w:r w:rsidR="00AE62D5" w:rsidRPr="00AE62D5">
        <w:rPr>
          <w:rFonts w:ascii="Arial" w:hAnsi="Arial" w:cs="Arial"/>
          <w:b/>
        </w:rPr>
        <w:t>0.25</w:t>
      </w:r>
    </w:p>
    <w:p w14:paraId="109E5E08" w14:textId="77777777" w:rsidR="00860815" w:rsidRPr="00860815" w:rsidRDefault="00860815" w:rsidP="00860815">
      <w:pPr>
        <w:ind w:left="-1134"/>
        <w:rPr>
          <w:rFonts w:ascii="Arial" w:hAnsi="Arial" w:cs="Arial"/>
        </w:rPr>
      </w:pPr>
      <w:r w:rsidRPr="00860815">
        <w:rPr>
          <w:rFonts w:ascii="Arial" w:hAnsi="Arial" w:cs="Arial"/>
          <w:b/>
          <w:bCs/>
        </w:rPr>
        <w:t>a)</w:t>
      </w:r>
      <w:r w:rsidRPr="00860815">
        <w:rPr>
          <w:rFonts w:ascii="Arial" w:hAnsi="Arial" w:cs="Arial"/>
        </w:rPr>
        <w:t> na migração forçada de alemães para países aliados.</w:t>
      </w:r>
    </w:p>
    <w:p w14:paraId="268A0052" w14:textId="77777777" w:rsidR="00860815" w:rsidRPr="00860815" w:rsidRDefault="00860815" w:rsidP="00860815">
      <w:pPr>
        <w:ind w:left="-1134"/>
        <w:rPr>
          <w:rFonts w:ascii="Arial" w:hAnsi="Arial" w:cs="Arial"/>
        </w:rPr>
      </w:pPr>
      <w:r w:rsidRPr="00860815">
        <w:rPr>
          <w:rFonts w:ascii="Arial" w:hAnsi="Arial" w:cs="Arial"/>
          <w:b/>
          <w:bCs/>
        </w:rPr>
        <w:t>b)</w:t>
      </w:r>
      <w:r w:rsidRPr="00860815">
        <w:rPr>
          <w:rFonts w:ascii="Arial" w:hAnsi="Arial" w:cs="Arial"/>
        </w:rPr>
        <w:t> na execução em massa de judeus.</w:t>
      </w:r>
    </w:p>
    <w:p w14:paraId="173B1219" w14:textId="77777777" w:rsidR="00860815" w:rsidRPr="00860815" w:rsidRDefault="00860815" w:rsidP="00860815">
      <w:pPr>
        <w:ind w:left="-1134"/>
        <w:rPr>
          <w:rFonts w:ascii="Arial" w:hAnsi="Arial" w:cs="Arial"/>
        </w:rPr>
      </w:pPr>
      <w:r w:rsidRPr="00860815">
        <w:rPr>
          <w:rFonts w:ascii="Arial" w:hAnsi="Arial" w:cs="Arial"/>
          <w:b/>
          <w:bCs/>
        </w:rPr>
        <w:t>c)</w:t>
      </w:r>
      <w:r w:rsidRPr="00860815">
        <w:rPr>
          <w:rFonts w:ascii="Arial" w:hAnsi="Arial" w:cs="Arial"/>
        </w:rPr>
        <w:t> na ascensão de Hitler ao poder.</w:t>
      </w:r>
    </w:p>
    <w:p w14:paraId="5032076C" w14:textId="77777777" w:rsidR="00860815" w:rsidRPr="00860815" w:rsidRDefault="00860815" w:rsidP="00860815">
      <w:pPr>
        <w:ind w:left="-1134"/>
        <w:rPr>
          <w:rFonts w:ascii="Arial" w:hAnsi="Arial" w:cs="Arial"/>
        </w:rPr>
      </w:pPr>
      <w:r w:rsidRPr="00860815">
        <w:rPr>
          <w:rFonts w:ascii="Arial" w:hAnsi="Arial" w:cs="Arial"/>
          <w:b/>
          <w:bCs/>
        </w:rPr>
        <w:t>d)</w:t>
      </w:r>
      <w:r w:rsidRPr="00860815">
        <w:rPr>
          <w:rFonts w:ascii="Arial" w:hAnsi="Arial" w:cs="Arial"/>
        </w:rPr>
        <w:t> no lançamento das bombas atômicas no Japão.</w:t>
      </w:r>
    </w:p>
    <w:p w14:paraId="2A5398DF" w14:textId="77777777" w:rsidR="00860815" w:rsidRPr="00860815" w:rsidRDefault="00860815" w:rsidP="00860815">
      <w:pPr>
        <w:ind w:left="-1134"/>
        <w:rPr>
          <w:rFonts w:ascii="Arial" w:hAnsi="Arial" w:cs="Arial"/>
        </w:rPr>
      </w:pPr>
      <w:r w:rsidRPr="00860815">
        <w:rPr>
          <w:rFonts w:ascii="Arial" w:hAnsi="Arial" w:cs="Arial"/>
          <w:b/>
          <w:bCs/>
        </w:rPr>
        <w:t>e)</w:t>
      </w:r>
      <w:r w:rsidRPr="00860815">
        <w:rPr>
          <w:rFonts w:ascii="Arial" w:hAnsi="Arial" w:cs="Arial"/>
        </w:rPr>
        <w:t> na censura aos meios de comunicação.</w:t>
      </w:r>
    </w:p>
    <w:p w14:paraId="42D729E0" w14:textId="2D716393" w:rsidR="00860815" w:rsidRDefault="00860815" w:rsidP="004B6A97">
      <w:pPr>
        <w:ind w:left="-1134"/>
        <w:rPr>
          <w:rFonts w:ascii="Arial" w:hAnsi="Arial" w:cs="Arial"/>
        </w:rPr>
      </w:pPr>
    </w:p>
    <w:p w14:paraId="0C1BDCD9" w14:textId="730EC6FA" w:rsidR="007946BC" w:rsidRPr="007946BC" w:rsidRDefault="00763BD3" w:rsidP="007946BC">
      <w:pPr>
        <w:ind w:left="-1134"/>
        <w:rPr>
          <w:rFonts w:ascii="Arial" w:hAnsi="Arial" w:cs="Arial"/>
        </w:rPr>
      </w:pPr>
      <w:r>
        <w:rPr>
          <w:rFonts w:ascii="Arial" w:hAnsi="Arial" w:cs="Arial"/>
        </w:rPr>
        <w:lastRenderedPageBreak/>
        <w:t xml:space="preserve">19- </w:t>
      </w:r>
      <w:r w:rsidR="007946BC" w:rsidRPr="007946BC">
        <w:rPr>
          <w:rFonts w:ascii="Arial" w:hAnsi="Arial" w:cs="Arial"/>
        </w:rPr>
        <w:t>(Enem/2017) Durante o Estado Novo, os encarregados da propaganda procuraram aperfeiçoar-se na arte da empolgação e envolvimento das “multidões” através das mensagens políticas. Nesse tipo de discurso, o significado das palavras importa pouco, pois, como declarou Goebbels, “não falamos para dizer alguma coisa, mas para obter determinado efeito”.</w:t>
      </w:r>
    </w:p>
    <w:p w14:paraId="23F430F9" w14:textId="77777777" w:rsidR="007946BC" w:rsidRPr="007946BC" w:rsidRDefault="007946BC" w:rsidP="007946BC">
      <w:pPr>
        <w:ind w:left="-1134"/>
        <w:rPr>
          <w:rFonts w:ascii="Arial" w:hAnsi="Arial" w:cs="Arial"/>
        </w:rPr>
      </w:pPr>
      <w:r w:rsidRPr="007946BC">
        <w:rPr>
          <w:rFonts w:ascii="Arial" w:hAnsi="Arial" w:cs="Arial"/>
          <w:vertAlign w:val="subscript"/>
        </w:rPr>
        <w:t>CAPELATO, M. H. Propaganda política e controle dos meios de comunicação. In: PANDOLFI, D. (Org.). Repensando o Estado Novo. Rio de Janeiro: FGV, 1999.</w:t>
      </w:r>
    </w:p>
    <w:p w14:paraId="6A078683" w14:textId="474B0E76" w:rsidR="007946BC" w:rsidRPr="00AE62D5" w:rsidRDefault="007946BC" w:rsidP="007946BC">
      <w:pPr>
        <w:ind w:left="-1134"/>
        <w:rPr>
          <w:rFonts w:ascii="Arial" w:hAnsi="Arial" w:cs="Arial"/>
          <w:b/>
        </w:rPr>
      </w:pPr>
      <w:r w:rsidRPr="007946BC">
        <w:rPr>
          <w:rFonts w:ascii="Arial" w:hAnsi="Arial" w:cs="Arial"/>
        </w:rPr>
        <w:t>O controle sobre os meios de comunicação foi uma marca do Estado Novo, sendo fundamental à propaganda política, na medida em que visava</w:t>
      </w:r>
      <w:r w:rsidR="00AE62D5">
        <w:rPr>
          <w:rFonts w:ascii="Arial" w:hAnsi="Arial" w:cs="Arial"/>
        </w:rPr>
        <w:t xml:space="preserve">   </w:t>
      </w:r>
      <w:r w:rsidR="00AE62D5" w:rsidRPr="00AE62D5">
        <w:rPr>
          <w:rFonts w:ascii="Arial" w:hAnsi="Arial" w:cs="Arial"/>
          <w:b/>
        </w:rPr>
        <w:t>0.25</w:t>
      </w:r>
    </w:p>
    <w:p w14:paraId="3DC0496C" w14:textId="77777777" w:rsidR="007946BC" w:rsidRPr="007946BC" w:rsidRDefault="007946BC" w:rsidP="007946BC">
      <w:pPr>
        <w:ind w:left="-1134"/>
        <w:rPr>
          <w:rFonts w:ascii="Arial" w:hAnsi="Arial" w:cs="Arial"/>
        </w:rPr>
      </w:pPr>
      <w:r w:rsidRPr="007946BC">
        <w:rPr>
          <w:rFonts w:ascii="Arial" w:hAnsi="Arial" w:cs="Arial"/>
        </w:rPr>
        <w:t>a) conquistar o apoio popular na legitimação do novo governo.</w:t>
      </w:r>
      <w:r w:rsidRPr="007946BC">
        <w:rPr>
          <w:rFonts w:ascii="Arial" w:hAnsi="Arial" w:cs="Arial"/>
        </w:rPr>
        <w:br/>
        <w:t>b) ampliar o envolvimento das multidões nas decisões políticas.</w:t>
      </w:r>
      <w:r w:rsidRPr="007946BC">
        <w:rPr>
          <w:rFonts w:ascii="Arial" w:hAnsi="Arial" w:cs="Arial"/>
        </w:rPr>
        <w:br/>
        <w:t>c) aumentar a oferta de informações públicas para a sociedade civil.</w:t>
      </w:r>
      <w:r w:rsidRPr="007946BC">
        <w:rPr>
          <w:rFonts w:ascii="Arial" w:hAnsi="Arial" w:cs="Arial"/>
        </w:rPr>
        <w:br/>
        <w:t>d) estender a participação democrática dos meios de comunicação no Brasil.</w:t>
      </w:r>
      <w:r w:rsidRPr="007946BC">
        <w:rPr>
          <w:rFonts w:ascii="Arial" w:hAnsi="Arial" w:cs="Arial"/>
        </w:rPr>
        <w:br/>
        <w:t>e) alargar o entendimento da população sobre as intenções do novo governo.</w:t>
      </w:r>
    </w:p>
    <w:p w14:paraId="7205D697" w14:textId="39DA3939" w:rsidR="007946BC" w:rsidRDefault="007946BC" w:rsidP="004B6A97">
      <w:pPr>
        <w:ind w:left="-1134"/>
        <w:rPr>
          <w:rFonts w:ascii="Arial" w:hAnsi="Arial" w:cs="Arial"/>
        </w:rPr>
      </w:pPr>
    </w:p>
    <w:p w14:paraId="078BE698" w14:textId="3078DFAA" w:rsidR="009A0977" w:rsidRPr="009A0977" w:rsidRDefault="00763BD3" w:rsidP="009A0977">
      <w:pPr>
        <w:ind w:left="-1134"/>
        <w:rPr>
          <w:rFonts w:ascii="Arial" w:hAnsi="Arial" w:cs="Arial"/>
        </w:rPr>
      </w:pPr>
      <w:r>
        <w:rPr>
          <w:rFonts w:ascii="Arial" w:hAnsi="Arial" w:cs="Arial"/>
          <w:b/>
          <w:bCs/>
        </w:rPr>
        <w:t>20</w:t>
      </w:r>
      <w:proofErr w:type="gramStart"/>
      <w:r>
        <w:rPr>
          <w:rFonts w:ascii="Arial" w:hAnsi="Arial" w:cs="Arial"/>
          <w:b/>
          <w:bCs/>
        </w:rPr>
        <w:t xml:space="preserve">- </w:t>
      </w:r>
      <w:r w:rsidR="009A0977" w:rsidRPr="009A0977">
        <w:rPr>
          <w:rFonts w:ascii="Arial" w:hAnsi="Arial" w:cs="Arial"/>
          <w:b/>
          <w:bCs/>
        </w:rPr>
        <w:t> (</w:t>
      </w:r>
      <w:proofErr w:type="gramEnd"/>
      <w:r w:rsidR="009A0977" w:rsidRPr="009A0977">
        <w:rPr>
          <w:rFonts w:ascii="Arial" w:hAnsi="Arial" w:cs="Arial"/>
          <w:b/>
          <w:bCs/>
        </w:rPr>
        <w:t>FGV/2002)</w:t>
      </w:r>
      <w:r w:rsidR="009A0977" w:rsidRPr="009A0977">
        <w:rPr>
          <w:rFonts w:ascii="Arial" w:hAnsi="Arial" w:cs="Arial"/>
        </w:rPr>
        <w:t> "O sucesso da política econômica de Kubitschek foi o resultado direto de seu sucesso no sentido de manter a estabilidade política. (...) O segredo residia na marcante habilidade de Kubitschek em encontrar alguma coisa para cada um, enquanto evitava qualquer conflito direto com seus inimigos. Este estilo político não envolvia mudanças fundamentais. Pelo contrário, Kubitschek utilizava-se do próprio sistema a fim de ganhar apoio".</w:t>
      </w:r>
    </w:p>
    <w:p w14:paraId="1D19FC09" w14:textId="77777777" w:rsidR="009A0977" w:rsidRPr="009A0977" w:rsidRDefault="009A0977" w:rsidP="009A0977">
      <w:pPr>
        <w:ind w:left="-1134"/>
        <w:rPr>
          <w:rFonts w:ascii="Arial" w:hAnsi="Arial" w:cs="Arial"/>
        </w:rPr>
      </w:pPr>
      <w:r w:rsidRPr="009A0977">
        <w:rPr>
          <w:rFonts w:ascii="Arial" w:hAnsi="Arial" w:cs="Arial"/>
        </w:rPr>
        <w:t xml:space="preserve">(Thomas </w:t>
      </w:r>
      <w:proofErr w:type="spellStart"/>
      <w:r w:rsidRPr="009A0977">
        <w:rPr>
          <w:rFonts w:ascii="Arial" w:hAnsi="Arial" w:cs="Arial"/>
        </w:rPr>
        <w:t>Skidmore</w:t>
      </w:r>
      <w:proofErr w:type="spellEnd"/>
      <w:r w:rsidRPr="009A0977">
        <w:rPr>
          <w:rFonts w:ascii="Arial" w:hAnsi="Arial" w:cs="Arial"/>
        </w:rPr>
        <w:t xml:space="preserve"> - "Brasil: de Getúlio a Castelo". p. 207).</w:t>
      </w:r>
    </w:p>
    <w:p w14:paraId="08E69C32" w14:textId="051EA3FD" w:rsidR="009A0977" w:rsidRPr="00AE62D5" w:rsidRDefault="009A0977" w:rsidP="009A0977">
      <w:pPr>
        <w:ind w:left="-1134"/>
        <w:rPr>
          <w:rFonts w:ascii="Arial" w:hAnsi="Arial" w:cs="Arial"/>
          <w:b/>
        </w:rPr>
      </w:pPr>
      <w:r w:rsidRPr="009A0977">
        <w:rPr>
          <w:rFonts w:ascii="Arial" w:hAnsi="Arial" w:cs="Arial"/>
        </w:rPr>
        <w:t>A política econômica referida no texto é:</w:t>
      </w:r>
      <w:r w:rsidR="00AE62D5">
        <w:rPr>
          <w:rFonts w:ascii="Arial" w:hAnsi="Arial" w:cs="Arial"/>
        </w:rPr>
        <w:t xml:space="preserve">    </w:t>
      </w:r>
      <w:r w:rsidR="00AE62D5" w:rsidRPr="00AE62D5">
        <w:rPr>
          <w:rFonts w:ascii="Arial" w:hAnsi="Arial" w:cs="Arial"/>
          <w:b/>
        </w:rPr>
        <w:t>0.25</w:t>
      </w:r>
    </w:p>
    <w:p w14:paraId="1202E31D" w14:textId="77777777" w:rsidR="009A0977" w:rsidRPr="009A0977" w:rsidRDefault="009A0977" w:rsidP="009A0977">
      <w:pPr>
        <w:ind w:left="-1134"/>
        <w:rPr>
          <w:rFonts w:ascii="Arial" w:hAnsi="Arial" w:cs="Arial"/>
        </w:rPr>
      </w:pPr>
      <w:r w:rsidRPr="009A0977">
        <w:rPr>
          <w:rFonts w:ascii="Arial" w:hAnsi="Arial" w:cs="Arial"/>
          <w:b/>
          <w:bCs/>
        </w:rPr>
        <w:t>a)</w:t>
      </w:r>
      <w:r w:rsidRPr="009A0977">
        <w:rPr>
          <w:rFonts w:ascii="Arial" w:hAnsi="Arial" w:cs="Arial"/>
        </w:rPr>
        <w:t> o Plano Cruzado, que tinha por objetivo combater a inflação.</w:t>
      </w:r>
    </w:p>
    <w:p w14:paraId="13CF84D0" w14:textId="77777777" w:rsidR="009A0977" w:rsidRPr="009A0977" w:rsidRDefault="009A0977" w:rsidP="009A0977">
      <w:pPr>
        <w:ind w:left="-1134"/>
        <w:rPr>
          <w:rFonts w:ascii="Arial" w:hAnsi="Arial" w:cs="Arial"/>
        </w:rPr>
      </w:pPr>
      <w:r w:rsidRPr="009A0977">
        <w:rPr>
          <w:rFonts w:ascii="Arial" w:hAnsi="Arial" w:cs="Arial"/>
          <w:b/>
          <w:bCs/>
        </w:rPr>
        <w:t>b)</w:t>
      </w:r>
      <w:r w:rsidRPr="009A0977">
        <w:rPr>
          <w:rFonts w:ascii="Arial" w:hAnsi="Arial" w:cs="Arial"/>
        </w:rPr>
        <w:t> o Plano SALTE, cujas propriedades eram saúde, alimentação, transporte e energia.</w:t>
      </w:r>
    </w:p>
    <w:p w14:paraId="1B26D8A9" w14:textId="77777777" w:rsidR="009A0977" w:rsidRPr="009A0977" w:rsidRDefault="009A0977" w:rsidP="009A0977">
      <w:pPr>
        <w:ind w:left="-1134"/>
        <w:rPr>
          <w:rFonts w:ascii="Arial" w:hAnsi="Arial" w:cs="Arial"/>
        </w:rPr>
      </w:pPr>
      <w:r w:rsidRPr="009A0977">
        <w:rPr>
          <w:rFonts w:ascii="Arial" w:hAnsi="Arial" w:cs="Arial"/>
          <w:b/>
          <w:bCs/>
        </w:rPr>
        <w:t>c)</w:t>
      </w:r>
      <w:r w:rsidRPr="009A0977">
        <w:rPr>
          <w:rFonts w:ascii="Arial" w:hAnsi="Arial" w:cs="Arial"/>
        </w:rPr>
        <w:t> o Plano de Reformas de Base, que tinha por prioridade a redistribuição de renda.</w:t>
      </w:r>
    </w:p>
    <w:p w14:paraId="3C528E9B" w14:textId="77777777" w:rsidR="009A0977" w:rsidRPr="009A0977" w:rsidRDefault="009A0977" w:rsidP="009A0977">
      <w:pPr>
        <w:ind w:left="-1134"/>
        <w:rPr>
          <w:rFonts w:ascii="Arial" w:hAnsi="Arial" w:cs="Arial"/>
        </w:rPr>
      </w:pPr>
      <w:r w:rsidRPr="009A0977">
        <w:rPr>
          <w:rFonts w:ascii="Arial" w:hAnsi="Arial" w:cs="Arial"/>
          <w:b/>
          <w:bCs/>
        </w:rPr>
        <w:t>d)</w:t>
      </w:r>
      <w:r w:rsidRPr="009A0977">
        <w:rPr>
          <w:rFonts w:ascii="Arial" w:hAnsi="Arial" w:cs="Arial"/>
        </w:rPr>
        <w:t> o Plano de Metas, que consagrava a política nacional-desenvolvimentista.</w:t>
      </w:r>
    </w:p>
    <w:p w14:paraId="4635A786" w14:textId="1400C39F" w:rsidR="009A0977" w:rsidRDefault="009A0977" w:rsidP="009A0977">
      <w:pPr>
        <w:ind w:left="-1134"/>
        <w:rPr>
          <w:rFonts w:ascii="Arial" w:hAnsi="Arial" w:cs="Arial"/>
        </w:rPr>
      </w:pPr>
      <w:r w:rsidRPr="009A0977">
        <w:rPr>
          <w:rFonts w:ascii="Arial" w:hAnsi="Arial" w:cs="Arial"/>
          <w:b/>
          <w:bCs/>
        </w:rPr>
        <w:t>e)</w:t>
      </w:r>
      <w:r w:rsidRPr="009A0977">
        <w:rPr>
          <w:rFonts w:ascii="Arial" w:hAnsi="Arial" w:cs="Arial"/>
        </w:rPr>
        <w:t> o Plano Trienal, que previa reformas econômicas estruturais.</w:t>
      </w:r>
    </w:p>
    <w:p w14:paraId="7C5D6534" w14:textId="77777777" w:rsidR="00B36229" w:rsidRPr="009A0977" w:rsidRDefault="00B36229" w:rsidP="009A0977">
      <w:pPr>
        <w:ind w:left="-1134"/>
        <w:rPr>
          <w:rFonts w:ascii="Arial" w:hAnsi="Arial" w:cs="Arial"/>
        </w:rPr>
      </w:pPr>
    </w:p>
    <w:p w14:paraId="706216CE" w14:textId="77777777" w:rsidR="00D62933" w:rsidRPr="00D62933" w:rsidRDefault="00D62933" w:rsidP="00D62933">
      <w:pPr>
        <w:rPr>
          <w:rFonts w:ascii="Verdana" w:hAnsi="Verdana"/>
          <w:sz w:val="16"/>
          <w:szCs w:val="16"/>
        </w:rPr>
      </w:pPr>
    </w:p>
    <w:p w14:paraId="7E11C7C1" w14:textId="77777777" w:rsidR="00D62933" w:rsidRPr="004B6A97" w:rsidRDefault="00D62933" w:rsidP="00D62933">
      <w:pPr>
        <w:rPr>
          <w:rFonts w:ascii="Verdana" w:hAnsi="Verdana"/>
          <w:b/>
          <w:sz w:val="16"/>
          <w:szCs w:val="16"/>
        </w:rPr>
      </w:pPr>
    </w:p>
    <w:p w14:paraId="0B293F1D" w14:textId="5D769899" w:rsidR="0034676E" w:rsidRDefault="0034676E" w:rsidP="00D62933">
      <w:pPr>
        <w:rPr>
          <w:rFonts w:ascii="Verdana" w:hAnsi="Verdana"/>
          <w:sz w:val="16"/>
          <w:szCs w:val="16"/>
        </w:rPr>
      </w:pPr>
    </w:p>
    <w:p w14:paraId="29C90EC8" w14:textId="294F4FD0" w:rsidR="00936A78" w:rsidRDefault="00936A78" w:rsidP="00D62933">
      <w:pPr>
        <w:rPr>
          <w:rFonts w:ascii="Verdana" w:hAnsi="Verdana"/>
          <w:sz w:val="16"/>
          <w:szCs w:val="16"/>
        </w:rPr>
      </w:pPr>
    </w:p>
    <w:p w14:paraId="62B59974" w14:textId="630B6000" w:rsidR="00936A78" w:rsidRDefault="00936A78" w:rsidP="00D62933">
      <w:pPr>
        <w:rPr>
          <w:rFonts w:ascii="Verdana" w:hAnsi="Verdana"/>
          <w:sz w:val="16"/>
          <w:szCs w:val="16"/>
        </w:rPr>
      </w:pPr>
    </w:p>
    <w:p w14:paraId="466EBA83" w14:textId="55123F34" w:rsidR="00936A78" w:rsidRDefault="00936A78" w:rsidP="00D62933">
      <w:pPr>
        <w:rPr>
          <w:rFonts w:ascii="Verdana" w:hAnsi="Verdana"/>
          <w:sz w:val="16"/>
          <w:szCs w:val="16"/>
        </w:rPr>
      </w:pPr>
    </w:p>
    <w:p w14:paraId="380F9FA2" w14:textId="1EF15048" w:rsidR="00936A78" w:rsidRDefault="00936A78" w:rsidP="00D62933">
      <w:pPr>
        <w:rPr>
          <w:rFonts w:ascii="Verdana" w:hAnsi="Verdana"/>
          <w:sz w:val="16"/>
          <w:szCs w:val="16"/>
        </w:rPr>
      </w:pPr>
    </w:p>
    <w:p w14:paraId="2AA1AAC8" w14:textId="62719675" w:rsidR="00936A78" w:rsidRDefault="00936A78" w:rsidP="00D62933">
      <w:pPr>
        <w:rPr>
          <w:rFonts w:ascii="Verdana" w:hAnsi="Verdana"/>
          <w:sz w:val="16"/>
          <w:szCs w:val="16"/>
        </w:rPr>
      </w:pPr>
    </w:p>
    <w:p w14:paraId="3AA5E30A" w14:textId="7BDEAF1A" w:rsidR="00936A78" w:rsidRDefault="00936A78" w:rsidP="00D62933">
      <w:pPr>
        <w:rPr>
          <w:rFonts w:ascii="Verdana" w:hAnsi="Verdana"/>
          <w:sz w:val="16"/>
          <w:szCs w:val="16"/>
        </w:rPr>
      </w:pPr>
    </w:p>
    <w:p w14:paraId="28F07667" w14:textId="0E0E8EDD" w:rsidR="00936A78" w:rsidRDefault="00936A78" w:rsidP="00D62933">
      <w:pPr>
        <w:rPr>
          <w:rFonts w:ascii="Verdana" w:hAnsi="Verdana"/>
          <w:sz w:val="16"/>
          <w:szCs w:val="16"/>
        </w:rPr>
      </w:pPr>
    </w:p>
    <w:p w14:paraId="5F8B6EBB" w14:textId="46D84A5F" w:rsidR="00936A78" w:rsidRDefault="00936A78" w:rsidP="00D62933">
      <w:pPr>
        <w:rPr>
          <w:rFonts w:ascii="Verdana" w:hAnsi="Verdana"/>
          <w:sz w:val="16"/>
          <w:szCs w:val="16"/>
        </w:rPr>
      </w:pPr>
    </w:p>
    <w:p w14:paraId="72A9EEE8" w14:textId="4A367401" w:rsidR="00936A78" w:rsidRDefault="00936A78" w:rsidP="00D62933">
      <w:pPr>
        <w:rPr>
          <w:rFonts w:ascii="Verdana" w:hAnsi="Verdana"/>
          <w:sz w:val="16"/>
          <w:szCs w:val="16"/>
        </w:rPr>
      </w:pPr>
    </w:p>
    <w:p w14:paraId="260D25C7" w14:textId="7DDB060C" w:rsidR="00936A78" w:rsidRDefault="00936A78" w:rsidP="00D62933">
      <w:pPr>
        <w:rPr>
          <w:rFonts w:ascii="Verdana" w:hAnsi="Verdana"/>
          <w:sz w:val="16"/>
          <w:szCs w:val="16"/>
        </w:rPr>
      </w:pPr>
    </w:p>
    <w:p w14:paraId="5683FE75" w14:textId="7AD31AD2" w:rsidR="00936A78" w:rsidRDefault="00936A78" w:rsidP="00D62933">
      <w:pPr>
        <w:rPr>
          <w:rFonts w:ascii="Verdana" w:hAnsi="Verdana"/>
          <w:sz w:val="16"/>
          <w:szCs w:val="16"/>
        </w:rPr>
      </w:pPr>
    </w:p>
    <w:p w14:paraId="0FB8D6B7" w14:textId="74916BB8" w:rsidR="00936A78" w:rsidRDefault="00936A78" w:rsidP="00D62933">
      <w:pPr>
        <w:rPr>
          <w:rFonts w:ascii="Verdana" w:hAnsi="Verdana"/>
          <w:sz w:val="16"/>
          <w:szCs w:val="16"/>
        </w:rPr>
      </w:pPr>
    </w:p>
    <w:p w14:paraId="74A883BF" w14:textId="77777777" w:rsidR="00936A78" w:rsidRPr="00D62933" w:rsidRDefault="00936A78" w:rsidP="00D62933">
      <w:pPr>
        <w:rPr>
          <w:rFonts w:ascii="Verdana" w:hAnsi="Verdana"/>
          <w:sz w:val="16"/>
          <w:szCs w:val="16"/>
        </w:rPr>
      </w:pPr>
    </w:p>
    <w:sectPr w:rsidR="00936A78" w:rsidRPr="00D62933"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7CE71" w14:textId="77777777" w:rsidR="00B1707C" w:rsidRDefault="00B1707C" w:rsidP="009851F2">
      <w:pPr>
        <w:spacing w:after="0" w:line="240" w:lineRule="auto"/>
      </w:pPr>
      <w:r>
        <w:separator/>
      </w:r>
    </w:p>
  </w:endnote>
  <w:endnote w:type="continuationSeparator" w:id="0">
    <w:p w14:paraId="462D7D96" w14:textId="77777777" w:rsidR="00B1707C" w:rsidRDefault="00B1707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47A19A55" w:rsidR="009A0977" w:rsidRDefault="009A0977">
        <w:pPr>
          <w:pStyle w:val="Rodap"/>
          <w:jc w:val="right"/>
        </w:pPr>
        <w:r>
          <w:fldChar w:fldCharType="begin"/>
        </w:r>
        <w:r>
          <w:instrText>PAGE   \* MERGEFORMAT</w:instrText>
        </w:r>
        <w:r>
          <w:fldChar w:fldCharType="separate"/>
        </w:r>
        <w:r w:rsidR="00B31CA3">
          <w:rPr>
            <w:noProof/>
          </w:rPr>
          <w:t>2</w:t>
        </w:r>
        <w:r>
          <w:fldChar w:fldCharType="end"/>
        </w:r>
      </w:p>
    </w:sdtContent>
  </w:sdt>
  <w:p w14:paraId="44584CB9" w14:textId="77777777" w:rsidR="009A0977" w:rsidRDefault="009A09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0515701F" w:rsidR="009A0977" w:rsidRDefault="009A0977" w:rsidP="00093F84">
        <w:pPr>
          <w:pStyle w:val="Rodap"/>
          <w:tabs>
            <w:tab w:val="clear" w:pos="8504"/>
          </w:tabs>
          <w:jc w:val="right"/>
        </w:pPr>
        <w:r>
          <w:fldChar w:fldCharType="begin"/>
        </w:r>
        <w:r>
          <w:instrText>PAGE   \* MERGEFORMAT</w:instrText>
        </w:r>
        <w:r>
          <w:fldChar w:fldCharType="separate"/>
        </w:r>
        <w:r w:rsidR="00B31CA3">
          <w:rPr>
            <w:noProof/>
          </w:rPr>
          <w:t>1</w:t>
        </w:r>
        <w:r>
          <w:fldChar w:fldCharType="end"/>
        </w:r>
      </w:p>
    </w:sdtContent>
  </w:sdt>
  <w:p w14:paraId="76063B7B" w14:textId="77777777" w:rsidR="009A0977" w:rsidRDefault="009A09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803A3" w14:textId="77777777" w:rsidR="00B1707C" w:rsidRDefault="00B1707C" w:rsidP="009851F2">
      <w:pPr>
        <w:spacing w:after="0" w:line="240" w:lineRule="auto"/>
      </w:pPr>
      <w:r>
        <w:separator/>
      </w:r>
    </w:p>
  </w:footnote>
  <w:footnote w:type="continuationSeparator" w:id="0">
    <w:p w14:paraId="5FF45A37" w14:textId="77777777" w:rsidR="00B1707C" w:rsidRDefault="00B1707C"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9A0977" w:rsidRDefault="009A0977" w:rsidP="00093F84">
    <w:pPr>
      <w:pStyle w:val="Cabealho"/>
      <w:tabs>
        <w:tab w:val="clear" w:pos="8504"/>
        <w:tab w:val="right" w:pos="7797"/>
      </w:tabs>
      <w:ind w:left="-851"/>
    </w:pPr>
  </w:p>
  <w:p w14:paraId="7D93B9A4" w14:textId="77777777" w:rsidR="009A0977" w:rsidRPr="009851F2" w:rsidRDefault="009A0977"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9A0977" w:rsidRDefault="009A0977"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A693C"/>
    <w:multiLevelType w:val="hybridMultilevel"/>
    <w:tmpl w:val="D964877E"/>
    <w:lvl w:ilvl="0" w:tplc="6868DF0E">
      <w:start w:val="1"/>
      <w:numFmt w:val="decimalZero"/>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234965D9"/>
    <w:multiLevelType w:val="multilevel"/>
    <w:tmpl w:val="E2D0D6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3CE4315"/>
    <w:multiLevelType w:val="hybridMultilevel"/>
    <w:tmpl w:val="2C180632"/>
    <w:lvl w:ilvl="0" w:tplc="68F01A82">
      <w:start w:val="1"/>
      <w:numFmt w:val="lowerLetter"/>
      <w:lvlText w:val="%1-"/>
      <w:lvlJc w:val="left"/>
      <w:pPr>
        <w:ind w:left="-771" w:hanging="360"/>
      </w:pPr>
      <w:rPr>
        <w:rFonts w:hint="default"/>
      </w:rPr>
    </w:lvl>
    <w:lvl w:ilvl="1" w:tplc="04160019" w:tentative="1">
      <w:start w:val="1"/>
      <w:numFmt w:val="lowerLetter"/>
      <w:lvlText w:val="%2."/>
      <w:lvlJc w:val="left"/>
      <w:pPr>
        <w:ind w:left="-51" w:hanging="360"/>
      </w:pPr>
    </w:lvl>
    <w:lvl w:ilvl="2" w:tplc="0416001B" w:tentative="1">
      <w:start w:val="1"/>
      <w:numFmt w:val="lowerRoman"/>
      <w:lvlText w:val="%3."/>
      <w:lvlJc w:val="right"/>
      <w:pPr>
        <w:ind w:left="669" w:hanging="180"/>
      </w:pPr>
    </w:lvl>
    <w:lvl w:ilvl="3" w:tplc="0416000F" w:tentative="1">
      <w:start w:val="1"/>
      <w:numFmt w:val="decimal"/>
      <w:lvlText w:val="%4."/>
      <w:lvlJc w:val="left"/>
      <w:pPr>
        <w:ind w:left="1389" w:hanging="360"/>
      </w:pPr>
    </w:lvl>
    <w:lvl w:ilvl="4" w:tplc="04160019" w:tentative="1">
      <w:start w:val="1"/>
      <w:numFmt w:val="lowerLetter"/>
      <w:lvlText w:val="%5."/>
      <w:lvlJc w:val="left"/>
      <w:pPr>
        <w:ind w:left="2109" w:hanging="360"/>
      </w:pPr>
    </w:lvl>
    <w:lvl w:ilvl="5" w:tplc="0416001B" w:tentative="1">
      <w:start w:val="1"/>
      <w:numFmt w:val="lowerRoman"/>
      <w:lvlText w:val="%6."/>
      <w:lvlJc w:val="right"/>
      <w:pPr>
        <w:ind w:left="2829" w:hanging="180"/>
      </w:pPr>
    </w:lvl>
    <w:lvl w:ilvl="6" w:tplc="0416000F" w:tentative="1">
      <w:start w:val="1"/>
      <w:numFmt w:val="decimal"/>
      <w:lvlText w:val="%7."/>
      <w:lvlJc w:val="left"/>
      <w:pPr>
        <w:ind w:left="3549" w:hanging="360"/>
      </w:pPr>
    </w:lvl>
    <w:lvl w:ilvl="7" w:tplc="04160019" w:tentative="1">
      <w:start w:val="1"/>
      <w:numFmt w:val="lowerLetter"/>
      <w:lvlText w:val="%8."/>
      <w:lvlJc w:val="left"/>
      <w:pPr>
        <w:ind w:left="4269" w:hanging="360"/>
      </w:pPr>
    </w:lvl>
    <w:lvl w:ilvl="8" w:tplc="0416001B" w:tentative="1">
      <w:start w:val="1"/>
      <w:numFmt w:val="lowerRoman"/>
      <w:lvlText w:val="%9."/>
      <w:lvlJc w:val="right"/>
      <w:pPr>
        <w:ind w:left="4989" w:hanging="180"/>
      </w:pPr>
    </w:lvl>
  </w:abstractNum>
  <w:abstractNum w:abstractNumId="4" w15:restartNumberingAfterBreak="0">
    <w:nsid w:val="313C043D"/>
    <w:multiLevelType w:val="hybridMultilevel"/>
    <w:tmpl w:val="93220C5E"/>
    <w:lvl w:ilvl="0" w:tplc="E2D82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37A45BB9"/>
    <w:multiLevelType w:val="hybridMultilevel"/>
    <w:tmpl w:val="99BAF92C"/>
    <w:lvl w:ilvl="0" w:tplc="BA8E791E">
      <w:start w:val="1"/>
      <w:numFmt w:val="decimalZero"/>
      <w:lvlText w:val="%1-"/>
      <w:lvlJc w:val="left"/>
      <w:pPr>
        <w:ind w:left="-639" w:hanging="435"/>
      </w:pPr>
      <w:rPr>
        <w:rFonts w:ascii="Arial" w:hAnsi="Arial" w:cs="Arial" w:hint="default"/>
        <w:sz w:val="22"/>
        <w:szCs w:val="22"/>
      </w:rPr>
    </w:lvl>
    <w:lvl w:ilvl="1" w:tplc="04160019" w:tentative="1">
      <w:start w:val="1"/>
      <w:numFmt w:val="lowerLetter"/>
      <w:lvlText w:val="%2."/>
      <w:lvlJc w:val="left"/>
      <w:pPr>
        <w:ind w:left="6" w:hanging="360"/>
      </w:pPr>
    </w:lvl>
    <w:lvl w:ilvl="2" w:tplc="0416001B" w:tentative="1">
      <w:start w:val="1"/>
      <w:numFmt w:val="lowerRoman"/>
      <w:lvlText w:val="%3."/>
      <w:lvlJc w:val="right"/>
      <w:pPr>
        <w:ind w:left="726" w:hanging="180"/>
      </w:pPr>
    </w:lvl>
    <w:lvl w:ilvl="3" w:tplc="0416000F" w:tentative="1">
      <w:start w:val="1"/>
      <w:numFmt w:val="decimal"/>
      <w:lvlText w:val="%4."/>
      <w:lvlJc w:val="left"/>
      <w:pPr>
        <w:ind w:left="1446" w:hanging="360"/>
      </w:pPr>
    </w:lvl>
    <w:lvl w:ilvl="4" w:tplc="04160019" w:tentative="1">
      <w:start w:val="1"/>
      <w:numFmt w:val="lowerLetter"/>
      <w:lvlText w:val="%5."/>
      <w:lvlJc w:val="left"/>
      <w:pPr>
        <w:ind w:left="2166" w:hanging="360"/>
      </w:pPr>
    </w:lvl>
    <w:lvl w:ilvl="5" w:tplc="0416001B" w:tentative="1">
      <w:start w:val="1"/>
      <w:numFmt w:val="lowerRoman"/>
      <w:lvlText w:val="%6."/>
      <w:lvlJc w:val="right"/>
      <w:pPr>
        <w:ind w:left="2886" w:hanging="180"/>
      </w:pPr>
    </w:lvl>
    <w:lvl w:ilvl="6" w:tplc="0416000F" w:tentative="1">
      <w:start w:val="1"/>
      <w:numFmt w:val="decimal"/>
      <w:lvlText w:val="%7."/>
      <w:lvlJc w:val="left"/>
      <w:pPr>
        <w:ind w:left="3606" w:hanging="360"/>
      </w:pPr>
    </w:lvl>
    <w:lvl w:ilvl="7" w:tplc="04160019" w:tentative="1">
      <w:start w:val="1"/>
      <w:numFmt w:val="lowerLetter"/>
      <w:lvlText w:val="%8."/>
      <w:lvlJc w:val="left"/>
      <w:pPr>
        <w:ind w:left="4326" w:hanging="360"/>
      </w:pPr>
    </w:lvl>
    <w:lvl w:ilvl="8" w:tplc="0416001B" w:tentative="1">
      <w:start w:val="1"/>
      <w:numFmt w:val="lowerRoman"/>
      <w:lvlText w:val="%9."/>
      <w:lvlJc w:val="right"/>
      <w:pPr>
        <w:ind w:left="5046" w:hanging="18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A1109"/>
    <w:multiLevelType w:val="hybridMultilevel"/>
    <w:tmpl w:val="AE1A8730"/>
    <w:lvl w:ilvl="0" w:tplc="7004D7C2">
      <w:start w:val="1"/>
      <w:numFmt w:val="lowerLetter"/>
      <w:lvlText w:val="%1)"/>
      <w:lvlJc w:val="left"/>
      <w:pPr>
        <w:ind w:left="-714" w:hanging="360"/>
      </w:pPr>
      <w:rPr>
        <w:rFonts w:hint="default"/>
      </w:rPr>
    </w:lvl>
    <w:lvl w:ilvl="1" w:tplc="04160019" w:tentative="1">
      <w:start w:val="1"/>
      <w:numFmt w:val="lowerLetter"/>
      <w:lvlText w:val="%2."/>
      <w:lvlJc w:val="left"/>
      <w:pPr>
        <w:ind w:left="6" w:hanging="360"/>
      </w:pPr>
    </w:lvl>
    <w:lvl w:ilvl="2" w:tplc="0416001B" w:tentative="1">
      <w:start w:val="1"/>
      <w:numFmt w:val="lowerRoman"/>
      <w:lvlText w:val="%3."/>
      <w:lvlJc w:val="right"/>
      <w:pPr>
        <w:ind w:left="726" w:hanging="180"/>
      </w:pPr>
    </w:lvl>
    <w:lvl w:ilvl="3" w:tplc="0416000F" w:tentative="1">
      <w:start w:val="1"/>
      <w:numFmt w:val="decimal"/>
      <w:lvlText w:val="%4."/>
      <w:lvlJc w:val="left"/>
      <w:pPr>
        <w:ind w:left="1446" w:hanging="360"/>
      </w:pPr>
    </w:lvl>
    <w:lvl w:ilvl="4" w:tplc="04160019" w:tentative="1">
      <w:start w:val="1"/>
      <w:numFmt w:val="lowerLetter"/>
      <w:lvlText w:val="%5."/>
      <w:lvlJc w:val="left"/>
      <w:pPr>
        <w:ind w:left="2166" w:hanging="360"/>
      </w:pPr>
    </w:lvl>
    <w:lvl w:ilvl="5" w:tplc="0416001B" w:tentative="1">
      <w:start w:val="1"/>
      <w:numFmt w:val="lowerRoman"/>
      <w:lvlText w:val="%6."/>
      <w:lvlJc w:val="right"/>
      <w:pPr>
        <w:ind w:left="2886" w:hanging="180"/>
      </w:pPr>
    </w:lvl>
    <w:lvl w:ilvl="6" w:tplc="0416000F" w:tentative="1">
      <w:start w:val="1"/>
      <w:numFmt w:val="decimal"/>
      <w:lvlText w:val="%7."/>
      <w:lvlJc w:val="left"/>
      <w:pPr>
        <w:ind w:left="3606" w:hanging="360"/>
      </w:pPr>
    </w:lvl>
    <w:lvl w:ilvl="7" w:tplc="04160019" w:tentative="1">
      <w:start w:val="1"/>
      <w:numFmt w:val="lowerLetter"/>
      <w:lvlText w:val="%8."/>
      <w:lvlJc w:val="left"/>
      <w:pPr>
        <w:ind w:left="4326" w:hanging="360"/>
      </w:pPr>
    </w:lvl>
    <w:lvl w:ilvl="8" w:tplc="0416001B" w:tentative="1">
      <w:start w:val="1"/>
      <w:numFmt w:val="lowerRoman"/>
      <w:lvlText w:val="%9."/>
      <w:lvlJc w:val="right"/>
      <w:pPr>
        <w:ind w:left="5046" w:hanging="180"/>
      </w:pPr>
    </w:lvl>
  </w:abstractNum>
  <w:abstractNum w:abstractNumId="8" w15:restartNumberingAfterBreak="0">
    <w:nsid w:val="59C178B5"/>
    <w:multiLevelType w:val="hybridMultilevel"/>
    <w:tmpl w:val="F9FC025E"/>
    <w:lvl w:ilvl="0" w:tplc="368A964A">
      <w:start w:val="1"/>
      <w:numFmt w:val="decimalZero"/>
      <w:lvlText w:val="%1-"/>
      <w:lvlJc w:val="left"/>
      <w:pPr>
        <w:ind w:left="-714" w:hanging="360"/>
      </w:pPr>
      <w:rPr>
        <w:rFonts w:hint="default"/>
      </w:rPr>
    </w:lvl>
    <w:lvl w:ilvl="1" w:tplc="04160019" w:tentative="1">
      <w:start w:val="1"/>
      <w:numFmt w:val="lowerLetter"/>
      <w:lvlText w:val="%2."/>
      <w:lvlJc w:val="left"/>
      <w:pPr>
        <w:ind w:left="6" w:hanging="360"/>
      </w:pPr>
    </w:lvl>
    <w:lvl w:ilvl="2" w:tplc="0416001B" w:tentative="1">
      <w:start w:val="1"/>
      <w:numFmt w:val="lowerRoman"/>
      <w:lvlText w:val="%3."/>
      <w:lvlJc w:val="right"/>
      <w:pPr>
        <w:ind w:left="726" w:hanging="180"/>
      </w:pPr>
    </w:lvl>
    <w:lvl w:ilvl="3" w:tplc="0416000F" w:tentative="1">
      <w:start w:val="1"/>
      <w:numFmt w:val="decimal"/>
      <w:lvlText w:val="%4."/>
      <w:lvlJc w:val="left"/>
      <w:pPr>
        <w:ind w:left="1446" w:hanging="360"/>
      </w:pPr>
    </w:lvl>
    <w:lvl w:ilvl="4" w:tplc="04160019" w:tentative="1">
      <w:start w:val="1"/>
      <w:numFmt w:val="lowerLetter"/>
      <w:lvlText w:val="%5."/>
      <w:lvlJc w:val="left"/>
      <w:pPr>
        <w:ind w:left="2166" w:hanging="360"/>
      </w:pPr>
    </w:lvl>
    <w:lvl w:ilvl="5" w:tplc="0416001B" w:tentative="1">
      <w:start w:val="1"/>
      <w:numFmt w:val="lowerRoman"/>
      <w:lvlText w:val="%6."/>
      <w:lvlJc w:val="right"/>
      <w:pPr>
        <w:ind w:left="2886" w:hanging="180"/>
      </w:pPr>
    </w:lvl>
    <w:lvl w:ilvl="6" w:tplc="0416000F" w:tentative="1">
      <w:start w:val="1"/>
      <w:numFmt w:val="decimal"/>
      <w:lvlText w:val="%7."/>
      <w:lvlJc w:val="left"/>
      <w:pPr>
        <w:ind w:left="3606" w:hanging="360"/>
      </w:pPr>
    </w:lvl>
    <w:lvl w:ilvl="7" w:tplc="04160019" w:tentative="1">
      <w:start w:val="1"/>
      <w:numFmt w:val="lowerLetter"/>
      <w:lvlText w:val="%8."/>
      <w:lvlJc w:val="left"/>
      <w:pPr>
        <w:ind w:left="4326" w:hanging="360"/>
      </w:pPr>
    </w:lvl>
    <w:lvl w:ilvl="8" w:tplc="0416001B" w:tentative="1">
      <w:start w:val="1"/>
      <w:numFmt w:val="lowerRoman"/>
      <w:lvlText w:val="%9."/>
      <w:lvlJc w:val="right"/>
      <w:pPr>
        <w:ind w:left="5046" w:hanging="180"/>
      </w:pPr>
    </w:lvl>
  </w:abstractNum>
  <w:abstractNum w:abstractNumId="9" w15:restartNumberingAfterBreak="0">
    <w:nsid w:val="5E291C25"/>
    <w:multiLevelType w:val="hybridMultilevel"/>
    <w:tmpl w:val="AA1ED4CE"/>
    <w:lvl w:ilvl="0" w:tplc="05CA9ACA">
      <w:start w:val="1"/>
      <w:numFmt w:val="decimalZero"/>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3714218"/>
    <w:multiLevelType w:val="hybridMultilevel"/>
    <w:tmpl w:val="F38CE33A"/>
    <w:lvl w:ilvl="0" w:tplc="4CE2D06A">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6"/>
  </w:num>
  <w:num w:numId="3">
    <w:abstractNumId w:val="1"/>
  </w:num>
  <w:num w:numId="4">
    <w:abstractNumId w:val="14"/>
  </w:num>
  <w:num w:numId="5">
    <w:abstractNumId w:val="10"/>
  </w:num>
  <w:num w:numId="6">
    <w:abstractNumId w:val="13"/>
  </w:num>
  <w:num w:numId="7">
    <w:abstractNumId w:val="0"/>
  </w:num>
  <w:num w:numId="8">
    <w:abstractNumId w:val="9"/>
  </w:num>
  <w:num w:numId="9">
    <w:abstractNumId w:val="5"/>
  </w:num>
  <w:num w:numId="10">
    <w:abstractNumId w:val="7"/>
  </w:num>
  <w:num w:numId="11">
    <w:abstractNumId w:val="11"/>
  </w:num>
  <w:num w:numId="12">
    <w:abstractNumId w:val="3"/>
  </w:num>
  <w:num w:numId="13">
    <w:abstractNumId w:val="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3003"/>
    <w:rsid w:val="00017493"/>
    <w:rsid w:val="00052B81"/>
    <w:rsid w:val="000840B5"/>
    <w:rsid w:val="00084C5F"/>
    <w:rsid w:val="00093831"/>
    <w:rsid w:val="00093F84"/>
    <w:rsid w:val="000B25C6"/>
    <w:rsid w:val="000B39A7"/>
    <w:rsid w:val="000C2CDC"/>
    <w:rsid w:val="000C2F43"/>
    <w:rsid w:val="000D1D14"/>
    <w:rsid w:val="000E1953"/>
    <w:rsid w:val="000F03A2"/>
    <w:rsid w:val="0010069C"/>
    <w:rsid w:val="00102A1B"/>
    <w:rsid w:val="00124F9F"/>
    <w:rsid w:val="0016003D"/>
    <w:rsid w:val="0016386B"/>
    <w:rsid w:val="00164A58"/>
    <w:rsid w:val="00182E9E"/>
    <w:rsid w:val="00183B4B"/>
    <w:rsid w:val="001A0715"/>
    <w:rsid w:val="001C4278"/>
    <w:rsid w:val="001C6FF5"/>
    <w:rsid w:val="001E54A3"/>
    <w:rsid w:val="002165E6"/>
    <w:rsid w:val="00240B78"/>
    <w:rsid w:val="00292500"/>
    <w:rsid w:val="002B28EF"/>
    <w:rsid w:val="002B3C84"/>
    <w:rsid w:val="002D3140"/>
    <w:rsid w:val="002E0452"/>
    <w:rsid w:val="002E0F84"/>
    <w:rsid w:val="002E1C77"/>
    <w:rsid w:val="002E3D8E"/>
    <w:rsid w:val="002F6F18"/>
    <w:rsid w:val="00300FCC"/>
    <w:rsid w:val="00301BB7"/>
    <w:rsid w:val="0031471F"/>
    <w:rsid w:val="00314B2E"/>
    <w:rsid w:val="00323F29"/>
    <w:rsid w:val="003335D4"/>
    <w:rsid w:val="00333E09"/>
    <w:rsid w:val="0034676E"/>
    <w:rsid w:val="00354207"/>
    <w:rsid w:val="00360777"/>
    <w:rsid w:val="003B080B"/>
    <w:rsid w:val="003B4513"/>
    <w:rsid w:val="003C03F2"/>
    <w:rsid w:val="003C0F22"/>
    <w:rsid w:val="003D20C7"/>
    <w:rsid w:val="0040381F"/>
    <w:rsid w:val="00403E21"/>
    <w:rsid w:val="0042634C"/>
    <w:rsid w:val="00446779"/>
    <w:rsid w:val="00466D7A"/>
    <w:rsid w:val="00467BB2"/>
    <w:rsid w:val="00473C96"/>
    <w:rsid w:val="004A1876"/>
    <w:rsid w:val="004B5FAA"/>
    <w:rsid w:val="004B6A97"/>
    <w:rsid w:val="004F04B3"/>
    <w:rsid w:val="004F0ABD"/>
    <w:rsid w:val="004F5938"/>
    <w:rsid w:val="00510D47"/>
    <w:rsid w:val="0054275C"/>
    <w:rsid w:val="00546814"/>
    <w:rsid w:val="00580327"/>
    <w:rsid w:val="005C3014"/>
    <w:rsid w:val="005C3F9D"/>
    <w:rsid w:val="005E1AB4"/>
    <w:rsid w:val="005E5BEA"/>
    <w:rsid w:val="005F6252"/>
    <w:rsid w:val="00624538"/>
    <w:rsid w:val="006451D4"/>
    <w:rsid w:val="00662516"/>
    <w:rsid w:val="006C72CA"/>
    <w:rsid w:val="006E1771"/>
    <w:rsid w:val="006E26DF"/>
    <w:rsid w:val="006E375B"/>
    <w:rsid w:val="006F5A84"/>
    <w:rsid w:val="00716767"/>
    <w:rsid w:val="007300A8"/>
    <w:rsid w:val="00735AE3"/>
    <w:rsid w:val="0073682C"/>
    <w:rsid w:val="0073776A"/>
    <w:rsid w:val="00755526"/>
    <w:rsid w:val="007571C0"/>
    <w:rsid w:val="00763BD3"/>
    <w:rsid w:val="007946BC"/>
    <w:rsid w:val="007D07B0"/>
    <w:rsid w:val="007E3B2B"/>
    <w:rsid w:val="007F6974"/>
    <w:rsid w:val="008005D5"/>
    <w:rsid w:val="008120F1"/>
    <w:rsid w:val="00824D86"/>
    <w:rsid w:val="00837A36"/>
    <w:rsid w:val="00860815"/>
    <w:rsid w:val="0086497B"/>
    <w:rsid w:val="00874089"/>
    <w:rsid w:val="0087463C"/>
    <w:rsid w:val="008A5048"/>
    <w:rsid w:val="008C427F"/>
    <w:rsid w:val="008D6898"/>
    <w:rsid w:val="008E3648"/>
    <w:rsid w:val="008E7849"/>
    <w:rsid w:val="008F0875"/>
    <w:rsid w:val="0091198D"/>
    <w:rsid w:val="00914A2F"/>
    <w:rsid w:val="00927100"/>
    <w:rsid w:val="00936A78"/>
    <w:rsid w:val="009521D6"/>
    <w:rsid w:val="00952DAA"/>
    <w:rsid w:val="00965A01"/>
    <w:rsid w:val="00965D1E"/>
    <w:rsid w:val="0098193B"/>
    <w:rsid w:val="009851F2"/>
    <w:rsid w:val="009A0977"/>
    <w:rsid w:val="009A26A2"/>
    <w:rsid w:val="009A62AF"/>
    <w:rsid w:val="009A7F64"/>
    <w:rsid w:val="009B229F"/>
    <w:rsid w:val="009C3431"/>
    <w:rsid w:val="009D122B"/>
    <w:rsid w:val="009D37F5"/>
    <w:rsid w:val="00A133F5"/>
    <w:rsid w:val="00A13C93"/>
    <w:rsid w:val="00A40D69"/>
    <w:rsid w:val="00A60A0D"/>
    <w:rsid w:val="00A62517"/>
    <w:rsid w:val="00A76795"/>
    <w:rsid w:val="00A84FD5"/>
    <w:rsid w:val="00AA68CE"/>
    <w:rsid w:val="00AA73EE"/>
    <w:rsid w:val="00AC2CB2"/>
    <w:rsid w:val="00AC2CBC"/>
    <w:rsid w:val="00AE62D5"/>
    <w:rsid w:val="00B008E6"/>
    <w:rsid w:val="00B0295A"/>
    <w:rsid w:val="00B06474"/>
    <w:rsid w:val="00B1707C"/>
    <w:rsid w:val="00B30DF6"/>
    <w:rsid w:val="00B31CA3"/>
    <w:rsid w:val="00B34364"/>
    <w:rsid w:val="00B36229"/>
    <w:rsid w:val="00B46F94"/>
    <w:rsid w:val="00B674E8"/>
    <w:rsid w:val="00B71635"/>
    <w:rsid w:val="00B94D7B"/>
    <w:rsid w:val="00BA2C10"/>
    <w:rsid w:val="00BB343C"/>
    <w:rsid w:val="00BC692B"/>
    <w:rsid w:val="00BD077F"/>
    <w:rsid w:val="00BE09C1"/>
    <w:rsid w:val="00BE32F2"/>
    <w:rsid w:val="00BF0FFC"/>
    <w:rsid w:val="00BF6B64"/>
    <w:rsid w:val="00C1349D"/>
    <w:rsid w:val="00C22F88"/>
    <w:rsid w:val="00C25F49"/>
    <w:rsid w:val="00C65A96"/>
    <w:rsid w:val="00C914D3"/>
    <w:rsid w:val="00CA041F"/>
    <w:rsid w:val="00CA3072"/>
    <w:rsid w:val="00CB1E4F"/>
    <w:rsid w:val="00CB3C98"/>
    <w:rsid w:val="00CC2AD7"/>
    <w:rsid w:val="00CD3049"/>
    <w:rsid w:val="00CF052E"/>
    <w:rsid w:val="00CF09CE"/>
    <w:rsid w:val="00D00305"/>
    <w:rsid w:val="00D2144E"/>
    <w:rsid w:val="00D2502E"/>
    <w:rsid w:val="00D25F2B"/>
    <w:rsid w:val="00D26952"/>
    <w:rsid w:val="00D2743C"/>
    <w:rsid w:val="00D357F2"/>
    <w:rsid w:val="00D3757A"/>
    <w:rsid w:val="00D62933"/>
    <w:rsid w:val="00D73612"/>
    <w:rsid w:val="00D85B1B"/>
    <w:rsid w:val="00DA176C"/>
    <w:rsid w:val="00DC7A8C"/>
    <w:rsid w:val="00DE030D"/>
    <w:rsid w:val="00DE1E2D"/>
    <w:rsid w:val="00E05985"/>
    <w:rsid w:val="00E21092"/>
    <w:rsid w:val="00E32CAE"/>
    <w:rsid w:val="00E47795"/>
    <w:rsid w:val="00E517CC"/>
    <w:rsid w:val="00E57A59"/>
    <w:rsid w:val="00E6002F"/>
    <w:rsid w:val="00E65448"/>
    <w:rsid w:val="00E77542"/>
    <w:rsid w:val="00EA4710"/>
    <w:rsid w:val="00EA61E8"/>
    <w:rsid w:val="00EA6A78"/>
    <w:rsid w:val="00EC13B8"/>
    <w:rsid w:val="00ED1EBE"/>
    <w:rsid w:val="00ED64D8"/>
    <w:rsid w:val="00F034E6"/>
    <w:rsid w:val="00F03E24"/>
    <w:rsid w:val="00F16B25"/>
    <w:rsid w:val="00F414D2"/>
    <w:rsid w:val="00F44BF8"/>
    <w:rsid w:val="00F57631"/>
    <w:rsid w:val="00F62009"/>
    <w:rsid w:val="00F75909"/>
    <w:rsid w:val="00F95273"/>
    <w:rsid w:val="00FB2E47"/>
    <w:rsid w:val="00FB6FC7"/>
    <w:rsid w:val="00FD0DE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994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90455122">
      <w:bodyDiv w:val="1"/>
      <w:marLeft w:val="0"/>
      <w:marRight w:val="0"/>
      <w:marTop w:val="0"/>
      <w:marBottom w:val="0"/>
      <w:divBdr>
        <w:top w:val="none" w:sz="0" w:space="0" w:color="auto"/>
        <w:left w:val="none" w:sz="0" w:space="0" w:color="auto"/>
        <w:bottom w:val="none" w:sz="0" w:space="0" w:color="auto"/>
        <w:right w:val="none" w:sz="0" w:space="0" w:color="auto"/>
      </w:divBdr>
      <w:divsChild>
        <w:div w:id="879442450">
          <w:marLeft w:val="0"/>
          <w:marRight w:val="0"/>
          <w:marTop w:val="0"/>
          <w:marBottom w:val="120"/>
          <w:divBdr>
            <w:top w:val="none" w:sz="0" w:space="0" w:color="auto"/>
            <w:left w:val="none" w:sz="0" w:space="0" w:color="auto"/>
            <w:bottom w:val="none" w:sz="0" w:space="0" w:color="auto"/>
            <w:right w:val="none" w:sz="0" w:space="0" w:color="auto"/>
          </w:divBdr>
        </w:div>
        <w:div w:id="1343045306">
          <w:marLeft w:val="0"/>
          <w:marRight w:val="0"/>
          <w:marTop w:val="0"/>
          <w:marBottom w:val="120"/>
          <w:divBdr>
            <w:top w:val="none" w:sz="0" w:space="0" w:color="auto"/>
            <w:left w:val="none" w:sz="0" w:space="0" w:color="auto"/>
            <w:bottom w:val="none" w:sz="0" w:space="0" w:color="auto"/>
            <w:right w:val="none" w:sz="0" w:space="0" w:color="auto"/>
          </w:divBdr>
        </w:div>
        <w:div w:id="100300305">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3289631">
      <w:bodyDiv w:val="1"/>
      <w:marLeft w:val="0"/>
      <w:marRight w:val="0"/>
      <w:marTop w:val="0"/>
      <w:marBottom w:val="0"/>
      <w:divBdr>
        <w:top w:val="none" w:sz="0" w:space="0" w:color="auto"/>
        <w:left w:val="none" w:sz="0" w:space="0" w:color="auto"/>
        <w:bottom w:val="none" w:sz="0" w:space="0" w:color="auto"/>
        <w:right w:val="none" w:sz="0" w:space="0" w:color="auto"/>
      </w:divBdr>
    </w:div>
    <w:div w:id="301539616">
      <w:bodyDiv w:val="1"/>
      <w:marLeft w:val="0"/>
      <w:marRight w:val="0"/>
      <w:marTop w:val="0"/>
      <w:marBottom w:val="0"/>
      <w:divBdr>
        <w:top w:val="none" w:sz="0" w:space="0" w:color="auto"/>
        <w:left w:val="none" w:sz="0" w:space="0" w:color="auto"/>
        <w:bottom w:val="none" w:sz="0" w:space="0" w:color="auto"/>
        <w:right w:val="none" w:sz="0" w:space="0" w:color="auto"/>
      </w:divBdr>
    </w:div>
    <w:div w:id="33253510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16625175">
      <w:bodyDiv w:val="1"/>
      <w:marLeft w:val="0"/>
      <w:marRight w:val="0"/>
      <w:marTop w:val="0"/>
      <w:marBottom w:val="0"/>
      <w:divBdr>
        <w:top w:val="none" w:sz="0" w:space="0" w:color="auto"/>
        <w:left w:val="none" w:sz="0" w:space="0" w:color="auto"/>
        <w:bottom w:val="none" w:sz="0" w:space="0" w:color="auto"/>
        <w:right w:val="none" w:sz="0" w:space="0" w:color="auto"/>
      </w:divBdr>
      <w:divsChild>
        <w:div w:id="1739010555">
          <w:marLeft w:val="0"/>
          <w:marRight w:val="0"/>
          <w:marTop w:val="0"/>
          <w:marBottom w:val="120"/>
          <w:divBdr>
            <w:top w:val="none" w:sz="0" w:space="0" w:color="auto"/>
            <w:left w:val="none" w:sz="0" w:space="0" w:color="auto"/>
            <w:bottom w:val="none" w:sz="0" w:space="0" w:color="auto"/>
            <w:right w:val="none" w:sz="0" w:space="0" w:color="auto"/>
          </w:divBdr>
        </w:div>
        <w:div w:id="334573611">
          <w:marLeft w:val="0"/>
          <w:marRight w:val="0"/>
          <w:marTop w:val="0"/>
          <w:marBottom w:val="120"/>
          <w:divBdr>
            <w:top w:val="none" w:sz="0" w:space="0" w:color="auto"/>
            <w:left w:val="none" w:sz="0" w:space="0" w:color="auto"/>
            <w:bottom w:val="none" w:sz="0" w:space="0" w:color="auto"/>
            <w:right w:val="none" w:sz="0" w:space="0" w:color="auto"/>
          </w:divBdr>
        </w:div>
        <w:div w:id="2008050519">
          <w:marLeft w:val="0"/>
          <w:marRight w:val="0"/>
          <w:marTop w:val="0"/>
          <w:marBottom w:val="120"/>
          <w:divBdr>
            <w:top w:val="none" w:sz="0" w:space="0" w:color="auto"/>
            <w:left w:val="none" w:sz="0" w:space="0" w:color="auto"/>
            <w:bottom w:val="none" w:sz="0" w:space="0" w:color="auto"/>
            <w:right w:val="none" w:sz="0" w:space="0" w:color="auto"/>
          </w:divBdr>
        </w:div>
      </w:divsChild>
    </w:div>
    <w:div w:id="523442618">
      <w:bodyDiv w:val="1"/>
      <w:marLeft w:val="0"/>
      <w:marRight w:val="0"/>
      <w:marTop w:val="0"/>
      <w:marBottom w:val="0"/>
      <w:divBdr>
        <w:top w:val="none" w:sz="0" w:space="0" w:color="auto"/>
        <w:left w:val="none" w:sz="0" w:space="0" w:color="auto"/>
        <w:bottom w:val="none" w:sz="0" w:space="0" w:color="auto"/>
        <w:right w:val="none" w:sz="0" w:space="0" w:color="auto"/>
      </w:divBdr>
    </w:div>
    <w:div w:id="527330284">
      <w:bodyDiv w:val="1"/>
      <w:marLeft w:val="0"/>
      <w:marRight w:val="0"/>
      <w:marTop w:val="0"/>
      <w:marBottom w:val="0"/>
      <w:divBdr>
        <w:top w:val="none" w:sz="0" w:space="0" w:color="auto"/>
        <w:left w:val="none" w:sz="0" w:space="0" w:color="auto"/>
        <w:bottom w:val="none" w:sz="0" w:space="0" w:color="auto"/>
        <w:right w:val="none" w:sz="0" w:space="0" w:color="auto"/>
      </w:divBdr>
    </w:div>
    <w:div w:id="655959037">
      <w:bodyDiv w:val="1"/>
      <w:marLeft w:val="0"/>
      <w:marRight w:val="0"/>
      <w:marTop w:val="0"/>
      <w:marBottom w:val="0"/>
      <w:divBdr>
        <w:top w:val="none" w:sz="0" w:space="0" w:color="auto"/>
        <w:left w:val="none" w:sz="0" w:space="0" w:color="auto"/>
        <w:bottom w:val="none" w:sz="0" w:space="0" w:color="auto"/>
        <w:right w:val="none" w:sz="0" w:space="0" w:color="auto"/>
      </w:divBdr>
      <w:divsChild>
        <w:div w:id="1100874365">
          <w:marLeft w:val="0"/>
          <w:marRight w:val="0"/>
          <w:marTop w:val="0"/>
          <w:marBottom w:val="120"/>
          <w:divBdr>
            <w:top w:val="none" w:sz="0" w:space="0" w:color="auto"/>
            <w:left w:val="none" w:sz="0" w:space="0" w:color="auto"/>
            <w:bottom w:val="none" w:sz="0" w:space="0" w:color="auto"/>
            <w:right w:val="none" w:sz="0" w:space="0" w:color="auto"/>
          </w:divBdr>
        </w:div>
        <w:div w:id="7802453">
          <w:marLeft w:val="0"/>
          <w:marRight w:val="0"/>
          <w:marTop w:val="0"/>
          <w:marBottom w:val="120"/>
          <w:divBdr>
            <w:top w:val="none" w:sz="0" w:space="0" w:color="auto"/>
            <w:left w:val="none" w:sz="0" w:space="0" w:color="auto"/>
            <w:bottom w:val="none" w:sz="0" w:space="0" w:color="auto"/>
            <w:right w:val="none" w:sz="0" w:space="0" w:color="auto"/>
          </w:divBdr>
        </w:div>
        <w:div w:id="1417435917">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6704087">
      <w:bodyDiv w:val="1"/>
      <w:marLeft w:val="0"/>
      <w:marRight w:val="0"/>
      <w:marTop w:val="0"/>
      <w:marBottom w:val="0"/>
      <w:divBdr>
        <w:top w:val="none" w:sz="0" w:space="0" w:color="auto"/>
        <w:left w:val="none" w:sz="0" w:space="0" w:color="auto"/>
        <w:bottom w:val="none" w:sz="0" w:space="0" w:color="auto"/>
        <w:right w:val="none" w:sz="0" w:space="0" w:color="auto"/>
      </w:divBdr>
    </w:div>
    <w:div w:id="780731115">
      <w:bodyDiv w:val="1"/>
      <w:marLeft w:val="0"/>
      <w:marRight w:val="0"/>
      <w:marTop w:val="0"/>
      <w:marBottom w:val="0"/>
      <w:divBdr>
        <w:top w:val="none" w:sz="0" w:space="0" w:color="auto"/>
        <w:left w:val="none" w:sz="0" w:space="0" w:color="auto"/>
        <w:bottom w:val="none" w:sz="0" w:space="0" w:color="auto"/>
        <w:right w:val="none" w:sz="0" w:space="0" w:color="auto"/>
      </w:divBdr>
      <w:divsChild>
        <w:div w:id="1668247534">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9059577">
      <w:bodyDiv w:val="1"/>
      <w:marLeft w:val="0"/>
      <w:marRight w:val="0"/>
      <w:marTop w:val="0"/>
      <w:marBottom w:val="0"/>
      <w:divBdr>
        <w:top w:val="none" w:sz="0" w:space="0" w:color="auto"/>
        <w:left w:val="none" w:sz="0" w:space="0" w:color="auto"/>
        <w:bottom w:val="none" w:sz="0" w:space="0" w:color="auto"/>
        <w:right w:val="none" w:sz="0" w:space="0" w:color="auto"/>
      </w:divBdr>
    </w:div>
    <w:div w:id="815801211">
      <w:bodyDiv w:val="1"/>
      <w:marLeft w:val="0"/>
      <w:marRight w:val="0"/>
      <w:marTop w:val="0"/>
      <w:marBottom w:val="0"/>
      <w:divBdr>
        <w:top w:val="none" w:sz="0" w:space="0" w:color="auto"/>
        <w:left w:val="none" w:sz="0" w:space="0" w:color="auto"/>
        <w:bottom w:val="none" w:sz="0" w:space="0" w:color="auto"/>
        <w:right w:val="none" w:sz="0" w:space="0" w:color="auto"/>
      </w:divBdr>
    </w:div>
    <w:div w:id="849759946">
      <w:bodyDiv w:val="1"/>
      <w:marLeft w:val="0"/>
      <w:marRight w:val="0"/>
      <w:marTop w:val="0"/>
      <w:marBottom w:val="0"/>
      <w:divBdr>
        <w:top w:val="none" w:sz="0" w:space="0" w:color="auto"/>
        <w:left w:val="none" w:sz="0" w:space="0" w:color="auto"/>
        <w:bottom w:val="none" w:sz="0" w:space="0" w:color="auto"/>
        <w:right w:val="none" w:sz="0" w:space="0" w:color="auto"/>
      </w:divBdr>
    </w:div>
    <w:div w:id="933439085">
      <w:bodyDiv w:val="1"/>
      <w:marLeft w:val="0"/>
      <w:marRight w:val="0"/>
      <w:marTop w:val="0"/>
      <w:marBottom w:val="0"/>
      <w:divBdr>
        <w:top w:val="none" w:sz="0" w:space="0" w:color="auto"/>
        <w:left w:val="none" w:sz="0" w:space="0" w:color="auto"/>
        <w:bottom w:val="none" w:sz="0" w:space="0" w:color="auto"/>
        <w:right w:val="none" w:sz="0" w:space="0" w:color="auto"/>
      </w:divBdr>
    </w:div>
    <w:div w:id="940530297">
      <w:bodyDiv w:val="1"/>
      <w:marLeft w:val="0"/>
      <w:marRight w:val="0"/>
      <w:marTop w:val="0"/>
      <w:marBottom w:val="0"/>
      <w:divBdr>
        <w:top w:val="none" w:sz="0" w:space="0" w:color="auto"/>
        <w:left w:val="none" w:sz="0" w:space="0" w:color="auto"/>
        <w:bottom w:val="none" w:sz="0" w:space="0" w:color="auto"/>
        <w:right w:val="none" w:sz="0" w:space="0" w:color="auto"/>
      </w:divBdr>
    </w:div>
    <w:div w:id="97629984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93432837">
      <w:bodyDiv w:val="1"/>
      <w:marLeft w:val="0"/>
      <w:marRight w:val="0"/>
      <w:marTop w:val="0"/>
      <w:marBottom w:val="0"/>
      <w:divBdr>
        <w:top w:val="none" w:sz="0" w:space="0" w:color="auto"/>
        <w:left w:val="none" w:sz="0" w:space="0" w:color="auto"/>
        <w:bottom w:val="none" w:sz="0" w:space="0" w:color="auto"/>
        <w:right w:val="none" w:sz="0" w:space="0" w:color="auto"/>
      </w:divBdr>
    </w:div>
    <w:div w:id="1129393495">
      <w:bodyDiv w:val="1"/>
      <w:marLeft w:val="0"/>
      <w:marRight w:val="0"/>
      <w:marTop w:val="0"/>
      <w:marBottom w:val="0"/>
      <w:divBdr>
        <w:top w:val="none" w:sz="0" w:space="0" w:color="auto"/>
        <w:left w:val="none" w:sz="0" w:space="0" w:color="auto"/>
        <w:bottom w:val="none" w:sz="0" w:space="0" w:color="auto"/>
        <w:right w:val="none" w:sz="0" w:space="0" w:color="auto"/>
      </w:divBdr>
    </w:div>
    <w:div w:id="1153108025">
      <w:bodyDiv w:val="1"/>
      <w:marLeft w:val="0"/>
      <w:marRight w:val="0"/>
      <w:marTop w:val="0"/>
      <w:marBottom w:val="0"/>
      <w:divBdr>
        <w:top w:val="none" w:sz="0" w:space="0" w:color="auto"/>
        <w:left w:val="none" w:sz="0" w:space="0" w:color="auto"/>
        <w:bottom w:val="none" w:sz="0" w:space="0" w:color="auto"/>
        <w:right w:val="none" w:sz="0" w:space="0" w:color="auto"/>
      </w:divBdr>
      <w:divsChild>
        <w:div w:id="1946305369">
          <w:marLeft w:val="0"/>
          <w:marRight w:val="0"/>
          <w:marTop w:val="0"/>
          <w:marBottom w:val="120"/>
          <w:divBdr>
            <w:top w:val="none" w:sz="0" w:space="0" w:color="auto"/>
            <w:left w:val="none" w:sz="0" w:space="0" w:color="auto"/>
            <w:bottom w:val="none" w:sz="0" w:space="0" w:color="auto"/>
            <w:right w:val="none" w:sz="0" w:space="0" w:color="auto"/>
          </w:divBdr>
        </w:div>
        <w:div w:id="1238250789">
          <w:marLeft w:val="0"/>
          <w:marRight w:val="0"/>
          <w:marTop w:val="0"/>
          <w:marBottom w:val="120"/>
          <w:divBdr>
            <w:top w:val="none" w:sz="0" w:space="0" w:color="auto"/>
            <w:left w:val="none" w:sz="0" w:space="0" w:color="auto"/>
            <w:bottom w:val="none" w:sz="0" w:space="0" w:color="auto"/>
            <w:right w:val="none" w:sz="0" w:space="0" w:color="auto"/>
          </w:divBdr>
        </w:div>
        <w:div w:id="1677998876">
          <w:marLeft w:val="0"/>
          <w:marRight w:val="0"/>
          <w:marTop w:val="0"/>
          <w:marBottom w:val="120"/>
          <w:divBdr>
            <w:top w:val="none" w:sz="0" w:space="0" w:color="auto"/>
            <w:left w:val="none" w:sz="0" w:space="0" w:color="auto"/>
            <w:bottom w:val="none" w:sz="0" w:space="0" w:color="auto"/>
            <w:right w:val="none" w:sz="0" w:space="0" w:color="auto"/>
          </w:divBdr>
        </w:div>
      </w:divsChild>
    </w:div>
    <w:div w:id="1162085505">
      <w:bodyDiv w:val="1"/>
      <w:marLeft w:val="0"/>
      <w:marRight w:val="0"/>
      <w:marTop w:val="0"/>
      <w:marBottom w:val="0"/>
      <w:divBdr>
        <w:top w:val="none" w:sz="0" w:space="0" w:color="auto"/>
        <w:left w:val="none" w:sz="0" w:space="0" w:color="auto"/>
        <w:bottom w:val="none" w:sz="0" w:space="0" w:color="auto"/>
        <w:right w:val="none" w:sz="0" w:space="0" w:color="auto"/>
      </w:divBdr>
    </w:div>
    <w:div w:id="1173102346">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53587480">
      <w:bodyDiv w:val="1"/>
      <w:marLeft w:val="0"/>
      <w:marRight w:val="0"/>
      <w:marTop w:val="0"/>
      <w:marBottom w:val="0"/>
      <w:divBdr>
        <w:top w:val="none" w:sz="0" w:space="0" w:color="auto"/>
        <w:left w:val="none" w:sz="0" w:space="0" w:color="auto"/>
        <w:bottom w:val="none" w:sz="0" w:space="0" w:color="auto"/>
        <w:right w:val="none" w:sz="0" w:space="0" w:color="auto"/>
      </w:divBdr>
    </w:div>
    <w:div w:id="1292830228">
      <w:bodyDiv w:val="1"/>
      <w:marLeft w:val="0"/>
      <w:marRight w:val="0"/>
      <w:marTop w:val="0"/>
      <w:marBottom w:val="0"/>
      <w:divBdr>
        <w:top w:val="none" w:sz="0" w:space="0" w:color="auto"/>
        <w:left w:val="none" w:sz="0" w:space="0" w:color="auto"/>
        <w:bottom w:val="none" w:sz="0" w:space="0" w:color="auto"/>
        <w:right w:val="none" w:sz="0" w:space="0" w:color="auto"/>
      </w:divBdr>
      <w:divsChild>
        <w:div w:id="446436164">
          <w:marLeft w:val="0"/>
          <w:marRight w:val="0"/>
          <w:marTop w:val="0"/>
          <w:marBottom w:val="120"/>
          <w:divBdr>
            <w:top w:val="none" w:sz="0" w:space="0" w:color="auto"/>
            <w:left w:val="none" w:sz="0" w:space="0" w:color="auto"/>
            <w:bottom w:val="none" w:sz="0" w:space="0" w:color="auto"/>
            <w:right w:val="none" w:sz="0" w:space="0" w:color="auto"/>
          </w:divBdr>
        </w:div>
        <w:div w:id="413212310">
          <w:marLeft w:val="0"/>
          <w:marRight w:val="0"/>
          <w:marTop w:val="0"/>
          <w:marBottom w:val="120"/>
          <w:divBdr>
            <w:top w:val="none" w:sz="0" w:space="0" w:color="auto"/>
            <w:left w:val="none" w:sz="0" w:space="0" w:color="auto"/>
            <w:bottom w:val="none" w:sz="0" w:space="0" w:color="auto"/>
            <w:right w:val="none" w:sz="0" w:space="0" w:color="auto"/>
          </w:divBdr>
        </w:div>
        <w:div w:id="10689790">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8837377">
      <w:bodyDiv w:val="1"/>
      <w:marLeft w:val="0"/>
      <w:marRight w:val="0"/>
      <w:marTop w:val="0"/>
      <w:marBottom w:val="0"/>
      <w:divBdr>
        <w:top w:val="none" w:sz="0" w:space="0" w:color="auto"/>
        <w:left w:val="none" w:sz="0" w:space="0" w:color="auto"/>
        <w:bottom w:val="none" w:sz="0" w:space="0" w:color="auto"/>
        <w:right w:val="none" w:sz="0" w:space="0" w:color="auto"/>
      </w:divBdr>
      <w:divsChild>
        <w:div w:id="1361319783">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5682892">
      <w:bodyDiv w:val="1"/>
      <w:marLeft w:val="0"/>
      <w:marRight w:val="0"/>
      <w:marTop w:val="0"/>
      <w:marBottom w:val="0"/>
      <w:divBdr>
        <w:top w:val="none" w:sz="0" w:space="0" w:color="auto"/>
        <w:left w:val="none" w:sz="0" w:space="0" w:color="auto"/>
        <w:bottom w:val="none" w:sz="0" w:space="0" w:color="auto"/>
        <w:right w:val="none" w:sz="0" w:space="0" w:color="auto"/>
      </w:divBdr>
    </w:div>
    <w:div w:id="1536695975">
      <w:bodyDiv w:val="1"/>
      <w:marLeft w:val="0"/>
      <w:marRight w:val="0"/>
      <w:marTop w:val="0"/>
      <w:marBottom w:val="0"/>
      <w:divBdr>
        <w:top w:val="none" w:sz="0" w:space="0" w:color="auto"/>
        <w:left w:val="none" w:sz="0" w:space="0" w:color="auto"/>
        <w:bottom w:val="none" w:sz="0" w:space="0" w:color="auto"/>
        <w:right w:val="none" w:sz="0" w:space="0" w:color="auto"/>
      </w:divBdr>
    </w:div>
    <w:div w:id="1545633679">
      <w:bodyDiv w:val="1"/>
      <w:marLeft w:val="0"/>
      <w:marRight w:val="0"/>
      <w:marTop w:val="0"/>
      <w:marBottom w:val="0"/>
      <w:divBdr>
        <w:top w:val="none" w:sz="0" w:space="0" w:color="auto"/>
        <w:left w:val="none" w:sz="0" w:space="0" w:color="auto"/>
        <w:bottom w:val="none" w:sz="0" w:space="0" w:color="auto"/>
        <w:right w:val="none" w:sz="0" w:space="0" w:color="auto"/>
      </w:divBdr>
    </w:div>
    <w:div w:id="158802988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7778696">
      <w:bodyDiv w:val="1"/>
      <w:marLeft w:val="0"/>
      <w:marRight w:val="0"/>
      <w:marTop w:val="0"/>
      <w:marBottom w:val="0"/>
      <w:divBdr>
        <w:top w:val="none" w:sz="0" w:space="0" w:color="auto"/>
        <w:left w:val="none" w:sz="0" w:space="0" w:color="auto"/>
        <w:bottom w:val="none" w:sz="0" w:space="0" w:color="auto"/>
        <w:right w:val="none" w:sz="0" w:space="0" w:color="auto"/>
      </w:divBdr>
    </w:div>
    <w:div w:id="1668947477">
      <w:bodyDiv w:val="1"/>
      <w:marLeft w:val="0"/>
      <w:marRight w:val="0"/>
      <w:marTop w:val="0"/>
      <w:marBottom w:val="0"/>
      <w:divBdr>
        <w:top w:val="none" w:sz="0" w:space="0" w:color="auto"/>
        <w:left w:val="none" w:sz="0" w:space="0" w:color="auto"/>
        <w:bottom w:val="none" w:sz="0" w:space="0" w:color="auto"/>
        <w:right w:val="none" w:sz="0" w:space="0" w:color="auto"/>
      </w:divBdr>
    </w:div>
    <w:div w:id="1710687683">
      <w:bodyDiv w:val="1"/>
      <w:marLeft w:val="0"/>
      <w:marRight w:val="0"/>
      <w:marTop w:val="0"/>
      <w:marBottom w:val="0"/>
      <w:divBdr>
        <w:top w:val="none" w:sz="0" w:space="0" w:color="auto"/>
        <w:left w:val="none" w:sz="0" w:space="0" w:color="auto"/>
        <w:bottom w:val="none" w:sz="0" w:space="0" w:color="auto"/>
        <w:right w:val="none" w:sz="0" w:space="0" w:color="auto"/>
      </w:divBdr>
    </w:div>
    <w:div w:id="1720352703">
      <w:bodyDiv w:val="1"/>
      <w:marLeft w:val="0"/>
      <w:marRight w:val="0"/>
      <w:marTop w:val="0"/>
      <w:marBottom w:val="0"/>
      <w:divBdr>
        <w:top w:val="none" w:sz="0" w:space="0" w:color="auto"/>
        <w:left w:val="none" w:sz="0" w:space="0" w:color="auto"/>
        <w:bottom w:val="none" w:sz="0" w:space="0" w:color="auto"/>
        <w:right w:val="none" w:sz="0" w:space="0" w:color="auto"/>
      </w:divBdr>
    </w:div>
    <w:div w:id="1754819465">
      <w:bodyDiv w:val="1"/>
      <w:marLeft w:val="0"/>
      <w:marRight w:val="0"/>
      <w:marTop w:val="0"/>
      <w:marBottom w:val="0"/>
      <w:divBdr>
        <w:top w:val="none" w:sz="0" w:space="0" w:color="auto"/>
        <w:left w:val="none" w:sz="0" w:space="0" w:color="auto"/>
        <w:bottom w:val="none" w:sz="0" w:space="0" w:color="auto"/>
        <w:right w:val="none" w:sz="0" w:space="0" w:color="auto"/>
      </w:divBdr>
    </w:div>
    <w:div w:id="1784688134">
      <w:bodyDiv w:val="1"/>
      <w:marLeft w:val="0"/>
      <w:marRight w:val="0"/>
      <w:marTop w:val="0"/>
      <w:marBottom w:val="0"/>
      <w:divBdr>
        <w:top w:val="none" w:sz="0" w:space="0" w:color="auto"/>
        <w:left w:val="none" w:sz="0" w:space="0" w:color="auto"/>
        <w:bottom w:val="none" w:sz="0" w:space="0" w:color="auto"/>
        <w:right w:val="none" w:sz="0" w:space="0" w:color="auto"/>
      </w:divBdr>
    </w:div>
    <w:div w:id="1808274555">
      <w:bodyDiv w:val="1"/>
      <w:marLeft w:val="0"/>
      <w:marRight w:val="0"/>
      <w:marTop w:val="0"/>
      <w:marBottom w:val="0"/>
      <w:divBdr>
        <w:top w:val="none" w:sz="0" w:space="0" w:color="auto"/>
        <w:left w:val="none" w:sz="0" w:space="0" w:color="auto"/>
        <w:bottom w:val="none" w:sz="0" w:space="0" w:color="auto"/>
        <w:right w:val="none" w:sz="0" w:space="0" w:color="auto"/>
      </w:divBdr>
    </w:div>
    <w:div w:id="183383455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7012505">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8951751">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08875519">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4896160">
      <w:bodyDiv w:val="1"/>
      <w:marLeft w:val="0"/>
      <w:marRight w:val="0"/>
      <w:marTop w:val="0"/>
      <w:marBottom w:val="0"/>
      <w:divBdr>
        <w:top w:val="none" w:sz="0" w:space="0" w:color="auto"/>
        <w:left w:val="none" w:sz="0" w:space="0" w:color="auto"/>
        <w:bottom w:val="none" w:sz="0" w:space="0" w:color="auto"/>
        <w:right w:val="none" w:sz="0" w:space="0" w:color="auto"/>
      </w:divBdr>
    </w:div>
    <w:div w:id="196700768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6949984">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em.inep.gov.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6700-9918-47C3-9C6F-5956B1E5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Pages>
  <Words>2343</Words>
  <Characters>12655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31</cp:revision>
  <cp:lastPrinted>2018-08-06T13:00:00Z</cp:lastPrinted>
  <dcterms:created xsi:type="dcterms:W3CDTF">2021-02-25T16:08:00Z</dcterms:created>
  <dcterms:modified xsi:type="dcterms:W3CDTF">2021-06-10T18:21:00Z</dcterms:modified>
</cp:coreProperties>
</file>