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4ADD887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1D163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668B013" w:rsidR="00093F84" w:rsidRPr="0086497B" w:rsidRDefault="001D163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9AA8FBF" w14:textId="6F594749" w:rsidR="00964C97" w:rsidRDefault="00964C97" w:rsidP="00D62933">
      <w:pPr>
        <w:rPr>
          <w:rFonts w:ascii="Verdana" w:hAnsi="Verdana"/>
          <w:sz w:val="16"/>
          <w:szCs w:val="16"/>
        </w:rPr>
      </w:pPr>
    </w:p>
    <w:p w14:paraId="4F109E80" w14:textId="4B9D6C64" w:rsidR="00964C97" w:rsidRDefault="00964C97" w:rsidP="00D62933">
      <w:pPr>
        <w:rPr>
          <w:rFonts w:ascii="Verdana" w:hAnsi="Verdana"/>
          <w:sz w:val="16"/>
          <w:szCs w:val="16"/>
        </w:rPr>
      </w:pPr>
    </w:p>
    <w:p w14:paraId="122C5264" w14:textId="262479A6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 xml:space="preserve">01 – </w:t>
      </w:r>
      <w:r w:rsidRPr="00964C97">
        <w:rPr>
          <w:rFonts w:ascii="Verdana" w:hAnsi="Verdana"/>
          <w:sz w:val="20"/>
          <w:szCs w:val="20"/>
        </w:rPr>
        <w:t xml:space="preserve">Sobre o Renascimento, </w:t>
      </w:r>
      <w:r w:rsidRPr="00964C97">
        <w:rPr>
          <w:rFonts w:ascii="Verdana" w:hAnsi="Verdana"/>
          <w:sz w:val="20"/>
          <w:szCs w:val="20"/>
        </w:rPr>
        <w:t>analise as proposições e assinale a correção adequada</w:t>
      </w:r>
      <w:r w:rsidRPr="00964C97">
        <w:rPr>
          <w:rFonts w:ascii="Verdana" w:hAnsi="Verdana"/>
          <w:sz w:val="20"/>
          <w:szCs w:val="20"/>
        </w:rPr>
        <w:t>.</w:t>
      </w:r>
    </w:p>
    <w:p w14:paraId="49617C47" w14:textId="77777777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</w:p>
    <w:p w14:paraId="0C66650F" w14:textId="505B9500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>1)</w:t>
      </w:r>
      <w:r w:rsidRPr="00964C97">
        <w:rPr>
          <w:rFonts w:ascii="Verdana" w:hAnsi="Verdana"/>
          <w:sz w:val="20"/>
          <w:szCs w:val="20"/>
        </w:rPr>
        <w:t xml:space="preserve"> </w:t>
      </w:r>
      <w:r w:rsidRPr="00964C97">
        <w:rPr>
          <w:rFonts w:ascii="Verdana" w:hAnsi="Verdana"/>
          <w:sz w:val="20"/>
          <w:szCs w:val="20"/>
        </w:rPr>
        <w:t>Foi um movimento de renovação cultural, que surgiu principalmente na Península Itálica e se estendeu por outras regiões da Europa, nos séculos XIV a XVI.</w:t>
      </w:r>
    </w:p>
    <w:p w14:paraId="41B5CE4F" w14:textId="647011D7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>2)</w:t>
      </w:r>
      <w:r w:rsidRPr="00964C97">
        <w:rPr>
          <w:rFonts w:ascii="Verdana" w:hAnsi="Verdana"/>
          <w:sz w:val="20"/>
          <w:szCs w:val="20"/>
        </w:rPr>
        <w:t xml:space="preserve"> </w:t>
      </w:r>
      <w:r w:rsidRPr="00964C97">
        <w:rPr>
          <w:rFonts w:ascii="Verdana" w:hAnsi="Verdana"/>
          <w:sz w:val="20"/>
          <w:szCs w:val="20"/>
        </w:rPr>
        <w:t>Os renascentistas inventaram a escrita cuneiforme, que revolucionou a imprensa a partir do século XVII.</w:t>
      </w:r>
    </w:p>
    <w:p w14:paraId="0292C9FA" w14:textId="3A695413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>4)</w:t>
      </w:r>
      <w:r w:rsidRPr="00964C97">
        <w:rPr>
          <w:rFonts w:ascii="Verdana" w:hAnsi="Verdana"/>
          <w:sz w:val="20"/>
          <w:szCs w:val="20"/>
        </w:rPr>
        <w:t xml:space="preserve"> </w:t>
      </w:r>
      <w:r w:rsidRPr="00964C97">
        <w:rPr>
          <w:rFonts w:ascii="Verdana" w:hAnsi="Verdana"/>
          <w:sz w:val="20"/>
          <w:szCs w:val="20"/>
        </w:rPr>
        <w:t>O humanismo foi uma das expressões culturais do Renascimento, por colocar o homem como o centro das preocupações dos pensadores, e representou uma forte oposição ao pensamento teocêntrico da Igreja Católica.</w:t>
      </w:r>
    </w:p>
    <w:p w14:paraId="4025F029" w14:textId="75CB371D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>8)</w:t>
      </w:r>
      <w:r w:rsidRPr="00964C97">
        <w:rPr>
          <w:rFonts w:ascii="Verdana" w:hAnsi="Verdana"/>
          <w:sz w:val="20"/>
          <w:szCs w:val="20"/>
        </w:rPr>
        <w:t xml:space="preserve"> </w:t>
      </w:r>
      <w:r w:rsidRPr="00964C97">
        <w:rPr>
          <w:rFonts w:ascii="Verdana" w:hAnsi="Verdana"/>
          <w:sz w:val="20"/>
          <w:szCs w:val="20"/>
        </w:rPr>
        <w:t>O Renascimento estimulou o surgimento das universidades, com a fundação da Universidade de Bolonha (Itália, no ano de 1088 – a primeira universidade do mundo), da Universidade de Paris (França, no ano de 1170), da Universidade de Oxford (Inglaterra, no ano de 1249) e da Universidade de Coimbra (Portugal, no ano de 1308).</w:t>
      </w:r>
    </w:p>
    <w:p w14:paraId="715414A3" w14:textId="100E480D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>16)</w:t>
      </w:r>
      <w:r w:rsidRPr="00964C97">
        <w:rPr>
          <w:rFonts w:ascii="Verdana" w:hAnsi="Verdana"/>
          <w:sz w:val="20"/>
          <w:szCs w:val="20"/>
        </w:rPr>
        <w:t xml:space="preserve"> </w:t>
      </w:r>
      <w:r w:rsidRPr="00964C97">
        <w:rPr>
          <w:rFonts w:ascii="Verdana" w:hAnsi="Verdana"/>
          <w:sz w:val="20"/>
          <w:szCs w:val="20"/>
        </w:rPr>
        <w:t>O Príncipe, tratado que faz uma reflexão sobre a natureza do poder político, escrito por Nicolau Maquiavel, representa uma das obras mais significativas do Renascimento.</w:t>
      </w:r>
    </w:p>
    <w:p w14:paraId="0EEEDF96" w14:textId="7D042E31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</w:p>
    <w:p w14:paraId="246D108D" w14:textId="72B9536C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>a) 7.</w:t>
      </w:r>
    </w:p>
    <w:p w14:paraId="7B480F42" w14:textId="6B7224FA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>b) 12.</w:t>
      </w:r>
    </w:p>
    <w:p w14:paraId="4D7706FE" w14:textId="609A8E5E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b/>
          <w:bCs/>
          <w:color w:val="FF0000"/>
          <w:sz w:val="20"/>
          <w:szCs w:val="20"/>
        </w:rPr>
      </w:pPr>
      <w:r w:rsidRPr="00964C97">
        <w:rPr>
          <w:rFonts w:ascii="Verdana" w:hAnsi="Verdana"/>
          <w:b/>
          <w:bCs/>
          <w:color w:val="FF0000"/>
          <w:sz w:val="20"/>
          <w:szCs w:val="20"/>
        </w:rPr>
        <w:t>c) 21.</w:t>
      </w:r>
    </w:p>
    <w:p w14:paraId="6E39E51B" w14:textId="41D09149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>d) 30.</w:t>
      </w:r>
    </w:p>
    <w:p w14:paraId="6B97B1AC" w14:textId="77777777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>e) 18.</w:t>
      </w:r>
    </w:p>
    <w:p w14:paraId="3BE1EA6C" w14:textId="79B9E51E" w:rsidR="00964C97" w:rsidRPr="00964C97" w:rsidRDefault="00964C97" w:rsidP="00964C97">
      <w:pPr>
        <w:tabs>
          <w:tab w:val="left" w:pos="9072"/>
        </w:tabs>
        <w:spacing w:after="0" w:line="240" w:lineRule="auto"/>
        <w:ind w:left="-567" w:right="425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 xml:space="preserve"> </w:t>
      </w:r>
    </w:p>
    <w:p w14:paraId="3167F45B" w14:textId="77777777" w:rsidR="001D163E" w:rsidRPr="001D163E" w:rsidRDefault="00964C97" w:rsidP="001D163E">
      <w:pPr>
        <w:tabs>
          <w:tab w:val="left" w:pos="9072"/>
        </w:tabs>
        <w:spacing w:after="0"/>
        <w:ind w:left="-567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 xml:space="preserve">02 - </w:t>
      </w:r>
      <w:r w:rsidR="001D163E" w:rsidRPr="001D163E">
        <w:rPr>
          <w:rFonts w:ascii="Verdana" w:hAnsi="Verdana"/>
          <w:sz w:val="20"/>
          <w:szCs w:val="20"/>
        </w:rPr>
        <w:t>“A partir do século XI, a Europa Ocidental foi palco de uma série de mudanças: crescimento da população, avanço técnico, aumento da produtividade agrícola, intensificação do comércio entre o Ocidente e o Oriente e ascensão da burguesia (mercadores, armadores, banqueiros).</w:t>
      </w:r>
    </w:p>
    <w:p w14:paraId="76B6F7B5" w14:textId="77777777" w:rsidR="001D163E" w:rsidRPr="001D163E" w:rsidRDefault="001D163E" w:rsidP="001D163E">
      <w:pPr>
        <w:tabs>
          <w:tab w:val="left" w:pos="9072"/>
        </w:tabs>
        <w:spacing w:after="0"/>
        <w:ind w:left="-567"/>
        <w:jc w:val="both"/>
        <w:rPr>
          <w:rFonts w:ascii="Verdana" w:hAnsi="Verdana"/>
          <w:sz w:val="20"/>
          <w:szCs w:val="20"/>
        </w:rPr>
      </w:pPr>
      <w:r w:rsidRPr="001D163E">
        <w:rPr>
          <w:rFonts w:ascii="Verdana" w:hAnsi="Verdana"/>
          <w:sz w:val="20"/>
          <w:szCs w:val="20"/>
        </w:rPr>
        <w:t>Todas essas mudanças inspiraram uma nova visão do mundo, da arte e do conhecimento, impulsionando, assim, um movimento de grande renovação cultural, único na história do Ocidente: o Renascimento.”</w:t>
      </w:r>
    </w:p>
    <w:p w14:paraId="6B932ECB" w14:textId="51F20EEE" w:rsidR="001D163E" w:rsidRPr="001D163E" w:rsidRDefault="001D163E" w:rsidP="001D163E">
      <w:pPr>
        <w:tabs>
          <w:tab w:val="left" w:pos="9072"/>
        </w:tabs>
        <w:spacing w:after="0"/>
        <w:ind w:left="-567"/>
        <w:jc w:val="right"/>
        <w:rPr>
          <w:rFonts w:ascii="Verdana" w:hAnsi="Verdana"/>
          <w:sz w:val="20"/>
          <w:szCs w:val="20"/>
        </w:rPr>
      </w:pPr>
      <w:r w:rsidRPr="001D163E">
        <w:rPr>
          <w:rFonts w:ascii="Verdana" w:hAnsi="Verdana"/>
          <w:sz w:val="20"/>
          <w:szCs w:val="20"/>
        </w:rPr>
        <w:t>BOULOS JR, 2011.</w:t>
      </w:r>
    </w:p>
    <w:p w14:paraId="5BAF17F6" w14:textId="4E3399C6" w:rsidR="001D163E" w:rsidRPr="001D163E" w:rsidRDefault="001D163E" w:rsidP="001D163E">
      <w:pPr>
        <w:tabs>
          <w:tab w:val="left" w:pos="9072"/>
        </w:tabs>
        <w:spacing w:after="0"/>
        <w:ind w:left="-567"/>
        <w:rPr>
          <w:rFonts w:ascii="Verdana" w:hAnsi="Verdana"/>
          <w:sz w:val="20"/>
          <w:szCs w:val="20"/>
        </w:rPr>
      </w:pPr>
      <w:r w:rsidRPr="001D163E">
        <w:rPr>
          <w:rFonts w:ascii="Verdana" w:hAnsi="Verdana"/>
          <w:sz w:val="20"/>
          <w:szCs w:val="20"/>
        </w:rPr>
        <w:t>São características do Renascimento:</w:t>
      </w:r>
    </w:p>
    <w:p w14:paraId="0E360933" w14:textId="5E2C4745" w:rsidR="001D163E" w:rsidRPr="001D163E" w:rsidRDefault="001D163E" w:rsidP="001D163E">
      <w:pPr>
        <w:tabs>
          <w:tab w:val="left" w:pos="9072"/>
        </w:tabs>
        <w:spacing w:after="0"/>
        <w:ind w:left="-567"/>
        <w:rPr>
          <w:rFonts w:ascii="Verdana" w:hAnsi="Verdana"/>
          <w:sz w:val="20"/>
          <w:szCs w:val="20"/>
        </w:rPr>
      </w:pPr>
      <w:r w:rsidRPr="001D163E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1D163E">
        <w:rPr>
          <w:rFonts w:ascii="Verdana" w:hAnsi="Verdana"/>
          <w:sz w:val="20"/>
          <w:szCs w:val="20"/>
        </w:rPr>
        <w:t>antropocentrismo e misticismo.</w:t>
      </w:r>
    </w:p>
    <w:p w14:paraId="2C2633A8" w14:textId="5BD45707" w:rsidR="001D163E" w:rsidRPr="001D163E" w:rsidRDefault="001D163E" w:rsidP="001D163E">
      <w:pPr>
        <w:tabs>
          <w:tab w:val="left" w:pos="9072"/>
        </w:tabs>
        <w:spacing w:after="0"/>
        <w:ind w:left="-567"/>
        <w:rPr>
          <w:rFonts w:ascii="Verdana" w:hAnsi="Verdana"/>
          <w:b/>
          <w:bCs/>
          <w:color w:val="FF0000"/>
          <w:sz w:val="20"/>
          <w:szCs w:val="20"/>
        </w:rPr>
      </w:pPr>
      <w:r w:rsidRPr="001D163E">
        <w:rPr>
          <w:rFonts w:ascii="Verdana" w:hAnsi="Verdana"/>
          <w:b/>
          <w:bCs/>
          <w:color w:val="FF0000"/>
          <w:sz w:val="20"/>
          <w:szCs w:val="20"/>
        </w:rPr>
        <w:t>b)</w:t>
      </w:r>
      <w:r w:rsidRPr="001D163E">
        <w:rPr>
          <w:rFonts w:ascii="Verdana" w:hAnsi="Verdana"/>
          <w:b/>
          <w:bCs/>
          <w:color w:val="FF0000"/>
          <w:sz w:val="20"/>
          <w:szCs w:val="20"/>
        </w:rPr>
        <w:t xml:space="preserve"> </w:t>
      </w:r>
      <w:r w:rsidRPr="001D163E">
        <w:rPr>
          <w:rFonts w:ascii="Verdana" w:hAnsi="Verdana"/>
          <w:b/>
          <w:bCs/>
          <w:color w:val="FF0000"/>
          <w:sz w:val="20"/>
          <w:szCs w:val="20"/>
        </w:rPr>
        <w:t>hedonismo e antropocentrismo.</w:t>
      </w:r>
    </w:p>
    <w:p w14:paraId="3A409D61" w14:textId="342F4238" w:rsidR="001D163E" w:rsidRPr="001D163E" w:rsidRDefault="001D163E" w:rsidP="001D163E">
      <w:pPr>
        <w:tabs>
          <w:tab w:val="left" w:pos="9072"/>
        </w:tabs>
        <w:spacing w:after="0"/>
        <w:ind w:left="-567"/>
        <w:rPr>
          <w:rFonts w:ascii="Verdana" w:hAnsi="Verdana"/>
          <w:sz w:val="20"/>
          <w:szCs w:val="20"/>
        </w:rPr>
      </w:pPr>
      <w:r w:rsidRPr="001D163E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</w:t>
      </w:r>
      <w:r w:rsidRPr="001D163E">
        <w:rPr>
          <w:rFonts w:ascii="Verdana" w:hAnsi="Verdana"/>
          <w:sz w:val="20"/>
          <w:szCs w:val="20"/>
        </w:rPr>
        <w:t>teocentrismo e individualismo.</w:t>
      </w:r>
    </w:p>
    <w:p w14:paraId="5067C428" w14:textId="77777777" w:rsidR="001D163E" w:rsidRPr="001D163E" w:rsidRDefault="001D163E" w:rsidP="001D163E">
      <w:pPr>
        <w:tabs>
          <w:tab w:val="left" w:pos="9072"/>
        </w:tabs>
        <w:spacing w:after="0"/>
        <w:ind w:left="-567"/>
        <w:rPr>
          <w:rFonts w:ascii="Verdana" w:hAnsi="Verdana"/>
          <w:sz w:val="20"/>
          <w:szCs w:val="20"/>
        </w:rPr>
      </w:pPr>
      <w:r w:rsidRPr="001D163E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1D163E">
        <w:rPr>
          <w:rFonts w:ascii="Verdana" w:hAnsi="Verdana"/>
          <w:sz w:val="20"/>
          <w:szCs w:val="20"/>
        </w:rPr>
        <w:t>teocentrismo e nacionalismo.</w:t>
      </w:r>
    </w:p>
    <w:p w14:paraId="743D8DE5" w14:textId="2101778F" w:rsidR="001D163E" w:rsidRPr="001D163E" w:rsidRDefault="001D163E" w:rsidP="001D163E">
      <w:pPr>
        <w:tabs>
          <w:tab w:val="left" w:pos="9072"/>
        </w:tabs>
        <w:spacing w:after="0"/>
        <w:ind w:left="-567"/>
        <w:rPr>
          <w:rFonts w:ascii="Verdana" w:hAnsi="Verdana"/>
          <w:sz w:val="20"/>
          <w:szCs w:val="20"/>
        </w:rPr>
      </w:pPr>
      <w:r w:rsidRPr="001D163E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1D163E">
        <w:rPr>
          <w:rFonts w:ascii="Verdana" w:hAnsi="Verdana"/>
          <w:sz w:val="20"/>
          <w:szCs w:val="20"/>
        </w:rPr>
        <w:t>misticismo e hedonismo.</w:t>
      </w:r>
    </w:p>
    <w:sectPr w:rsidR="001D163E" w:rsidRPr="001D163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FDA8" w14:textId="77777777" w:rsidR="008C7024" w:rsidRDefault="008C7024" w:rsidP="009851F2">
      <w:pPr>
        <w:spacing w:after="0" w:line="240" w:lineRule="auto"/>
      </w:pPr>
      <w:r>
        <w:separator/>
      </w:r>
    </w:p>
  </w:endnote>
  <w:endnote w:type="continuationSeparator" w:id="0">
    <w:p w14:paraId="17D1A9F8" w14:textId="77777777" w:rsidR="008C7024" w:rsidRDefault="008C702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F1C24" w14:textId="77777777" w:rsidR="008C7024" w:rsidRDefault="008C7024" w:rsidP="009851F2">
      <w:pPr>
        <w:spacing w:after="0" w:line="240" w:lineRule="auto"/>
      </w:pPr>
      <w:r>
        <w:separator/>
      </w:r>
    </w:p>
  </w:footnote>
  <w:footnote w:type="continuationSeparator" w:id="0">
    <w:p w14:paraId="3CB17EA1" w14:textId="77777777" w:rsidR="008C7024" w:rsidRDefault="008C702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0821903">
    <w:abstractNumId w:val="3"/>
  </w:num>
  <w:num w:numId="2" w16cid:durableId="832986583">
    <w:abstractNumId w:val="1"/>
  </w:num>
  <w:num w:numId="3" w16cid:durableId="1175680828">
    <w:abstractNumId w:val="0"/>
  </w:num>
  <w:num w:numId="4" w16cid:durableId="537013191">
    <w:abstractNumId w:val="5"/>
  </w:num>
  <w:num w:numId="5" w16cid:durableId="916598668">
    <w:abstractNumId w:val="2"/>
  </w:num>
  <w:num w:numId="6" w16cid:durableId="74765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44CAC"/>
    <w:rsid w:val="00052B81"/>
    <w:rsid w:val="0008423D"/>
    <w:rsid w:val="00093F84"/>
    <w:rsid w:val="000B39A7"/>
    <w:rsid w:val="000C2CDC"/>
    <w:rsid w:val="000D4205"/>
    <w:rsid w:val="000F03A2"/>
    <w:rsid w:val="000F1A04"/>
    <w:rsid w:val="00124F9F"/>
    <w:rsid w:val="0016003D"/>
    <w:rsid w:val="00164A58"/>
    <w:rsid w:val="00182E9E"/>
    <w:rsid w:val="00183B4B"/>
    <w:rsid w:val="001A0715"/>
    <w:rsid w:val="001C4278"/>
    <w:rsid w:val="001C6FF5"/>
    <w:rsid w:val="001D163E"/>
    <w:rsid w:val="00202884"/>
    <w:rsid w:val="002165E6"/>
    <w:rsid w:val="00224D14"/>
    <w:rsid w:val="00254FA6"/>
    <w:rsid w:val="00290A43"/>
    <w:rsid w:val="00292500"/>
    <w:rsid w:val="00294B05"/>
    <w:rsid w:val="002B28EF"/>
    <w:rsid w:val="002B3C84"/>
    <w:rsid w:val="002E0452"/>
    <w:rsid w:val="002E0F84"/>
    <w:rsid w:val="002E3D8E"/>
    <w:rsid w:val="00300FCC"/>
    <w:rsid w:val="00303516"/>
    <w:rsid w:val="00306F36"/>
    <w:rsid w:val="00323F29"/>
    <w:rsid w:val="003335D4"/>
    <w:rsid w:val="00333E09"/>
    <w:rsid w:val="0034676E"/>
    <w:rsid w:val="00360777"/>
    <w:rsid w:val="003A5A44"/>
    <w:rsid w:val="003B080B"/>
    <w:rsid w:val="003B1F0C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2785"/>
    <w:rsid w:val="004B5FAA"/>
    <w:rsid w:val="004F0ABD"/>
    <w:rsid w:val="004F34F4"/>
    <w:rsid w:val="004F5938"/>
    <w:rsid w:val="00510D47"/>
    <w:rsid w:val="00525E49"/>
    <w:rsid w:val="00537039"/>
    <w:rsid w:val="0054275C"/>
    <w:rsid w:val="0057289D"/>
    <w:rsid w:val="005C3014"/>
    <w:rsid w:val="005E5BEA"/>
    <w:rsid w:val="005E6A7C"/>
    <w:rsid w:val="005F6252"/>
    <w:rsid w:val="00620E45"/>
    <w:rsid w:val="00624538"/>
    <w:rsid w:val="006451D4"/>
    <w:rsid w:val="00687CB4"/>
    <w:rsid w:val="006C72CA"/>
    <w:rsid w:val="006E1771"/>
    <w:rsid w:val="006E26DF"/>
    <w:rsid w:val="006F5A84"/>
    <w:rsid w:val="0070739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A5D92"/>
    <w:rsid w:val="008B6F40"/>
    <w:rsid w:val="008C7024"/>
    <w:rsid w:val="008D6898"/>
    <w:rsid w:val="008D76FC"/>
    <w:rsid w:val="008E3648"/>
    <w:rsid w:val="008E59F4"/>
    <w:rsid w:val="00907B70"/>
    <w:rsid w:val="0091198D"/>
    <w:rsid w:val="00914A2F"/>
    <w:rsid w:val="009521D6"/>
    <w:rsid w:val="00964C97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36FF2"/>
    <w:rsid w:val="00B46F94"/>
    <w:rsid w:val="00B674E8"/>
    <w:rsid w:val="00B71635"/>
    <w:rsid w:val="00B759DA"/>
    <w:rsid w:val="00B94D7B"/>
    <w:rsid w:val="00BA2C10"/>
    <w:rsid w:val="00BB343C"/>
    <w:rsid w:val="00BC5BAF"/>
    <w:rsid w:val="00BC692B"/>
    <w:rsid w:val="00BD077F"/>
    <w:rsid w:val="00BE09C1"/>
    <w:rsid w:val="00BE2CD0"/>
    <w:rsid w:val="00BE32F2"/>
    <w:rsid w:val="00C25F49"/>
    <w:rsid w:val="00C665B8"/>
    <w:rsid w:val="00C77FFB"/>
    <w:rsid w:val="00C83264"/>
    <w:rsid w:val="00C914D3"/>
    <w:rsid w:val="00CA0125"/>
    <w:rsid w:val="00CB3C98"/>
    <w:rsid w:val="00CC2AD7"/>
    <w:rsid w:val="00CC338A"/>
    <w:rsid w:val="00CD3049"/>
    <w:rsid w:val="00CE0B4D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  <w:rsid w:val="00FE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470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2</cp:revision>
  <cp:lastPrinted>2018-08-06T13:00:00Z</cp:lastPrinted>
  <dcterms:created xsi:type="dcterms:W3CDTF">2022-05-23T18:19:00Z</dcterms:created>
  <dcterms:modified xsi:type="dcterms:W3CDTF">2022-05-23T18:19:00Z</dcterms:modified>
</cp:coreProperties>
</file>