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C43C289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17693B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D4D8D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53B8D9FE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CC6CDD" w:rsidR="00A84FD5" w:rsidRPr="00515158" w:rsidRDefault="00925106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BCC222" w:rsidR="00093F84" w:rsidRPr="00515158" w:rsidRDefault="0017693B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zh-CN"/>
        </w:rPr>
      </w:pPr>
    </w:p>
    <w:p w14:paraId="6A0BDEDB" w14:textId="51207E55" w:rsidR="00925106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925106" w:rsidRPr="0017693B">
        <w:rPr>
          <w:rFonts w:ascii="Verdana" w:hAnsi="Verdana" w:cs="Arial"/>
          <w:sz w:val="20"/>
          <w:szCs w:val="20"/>
          <w:lang w:val="pt"/>
        </w:rPr>
        <w:t xml:space="preserve">Represente detalhadamente o Diagrama de Linus Pauling. </w:t>
      </w:r>
      <w:r w:rsidR="006F1A2F">
        <w:rPr>
          <w:rFonts w:ascii="Verdana" w:hAnsi="Verdana" w:cs="Arial"/>
          <w:sz w:val="20"/>
          <w:szCs w:val="20"/>
          <w:lang w:val="pt"/>
        </w:rPr>
        <w:t>(1,0)</w:t>
      </w:r>
    </w:p>
    <w:p w14:paraId="64715C4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val="pt"/>
        </w:rPr>
      </w:pPr>
    </w:p>
    <w:p w14:paraId="6BED54F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17693B">
        <w:rPr>
          <w:rFonts w:ascii="Verdana" w:hAnsi="Verdana" w:cs="Arial"/>
          <w:sz w:val="20"/>
          <w:szCs w:val="20"/>
          <w:lang w:val="pt"/>
        </w:rPr>
        <w:t xml:space="preserve">R: </w:t>
      </w:r>
    </w:p>
    <w:p w14:paraId="4D938E10" w14:textId="78044FE8" w:rsidR="00DD2162" w:rsidRPr="0017693B" w:rsidRDefault="00DD216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87A6773" w14:textId="6ADF7D78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ADD4481" w14:textId="3599CF86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8BB062B" w14:textId="69E88C31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9571536" w14:textId="3CD57130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3641D98" w14:textId="4D005C84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1EA14FD" w14:textId="2C33EA01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EA4F5C3" w14:textId="77777777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AD865DB" w14:textId="77777777" w:rsidR="00925106" w:rsidRPr="0017693B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C60D6BD" w14:textId="77777777" w:rsidR="00453582" w:rsidRPr="0017693B" w:rsidRDefault="0045358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F2701DB" w14:textId="77777777" w:rsidR="00925106" w:rsidRPr="0017693B" w:rsidRDefault="0092510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4A576BFC" w14:textId="16D67B91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D4F150F" w14:textId="77777777" w:rsidR="00453582" w:rsidRPr="0017693B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021FE9A" w14:textId="6497503E" w:rsidR="00D247E3" w:rsidRPr="0017693B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F338C0E" w14:textId="7E151EA1" w:rsidR="00925106" w:rsidRPr="0017693B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O elemento hipotético com nº atômico (Z = 116) apresenta na camada mais externa (camada de valência) um número de elétrons igual a: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F1A2F">
        <w:rPr>
          <w:rFonts w:ascii="Verdana" w:hAnsi="Verdana" w:cs="Arial"/>
          <w:sz w:val="20"/>
          <w:szCs w:val="20"/>
          <w:lang w:val="pt"/>
        </w:rPr>
        <w:t>(0</w:t>
      </w:r>
      <w:r w:rsidR="006F1A2F">
        <w:rPr>
          <w:rFonts w:ascii="Verdana" w:hAnsi="Verdana" w:cs="Arial"/>
          <w:sz w:val="20"/>
          <w:szCs w:val="20"/>
          <w:lang w:val="pt"/>
        </w:rPr>
        <w:t>,5</w:t>
      </w:r>
      <w:r w:rsidR="006F1A2F">
        <w:rPr>
          <w:rFonts w:ascii="Verdana" w:hAnsi="Verdana" w:cs="Arial"/>
          <w:sz w:val="20"/>
          <w:szCs w:val="20"/>
          <w:lang w:val="pt"/>
        </w:rPr>
        <w:t>)</w:t>
      </w:r>
    </w:p>
    <w:p w14:paraId="4790A74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6E9030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139E2DCC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b) 4 </w:t>
      </w:r>
    </w:p>
    <w:p w14:paraId="364FB2F7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c) 6 </w:t>
      </w:r>
    </w:p>
    <w:p w14:paraId="2A918EF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d) 8 </w:t>
      </w:r>
    </w:p>
    <w:p w14:paraId="2D2750E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18</w:t>
      </w:r>
    </w:p>
    <w:p w14:paraId="6924B639" w14:textId="77777777" w:rsidR="00925106" w:rsidRPr="0017693B" w:rsidRDefault="00925106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12D28F09" w14:textId="3F58089D" w:rsidR="00925106" w:rsidRPr="0017693B" w:rsidRDefault="00453582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17693B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No esquema a seguir, encontramos duas distribuições eletrônicas de um mesmo átomo neutro: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6F1A2F">
        <w:rPr>
          <w:rFonts w:ascii="Verdana" w:hAnsi="Verdana" w:cs="Arial"/>
          <w:sz w:val="20"/>
          <w:szCs w:val="20"/>
          <w:lang w:val="pt"/>
        </w:rPr>
        <w:t>(0</w:t>
      </w:r>
      <w:r w:rsidR="006F1A2F">
        <w:rPr>
          <w:rFonts w:ascii="Verdana" w:hAnsi="Verdana" w:cs="Arial"/>
          <w:sz w:val="20"/>
          <w:szCs w:val="20"/>
          <w:lang w:val="pt"/>
        </w:rPr>
        <w:t>,5</w:t>
      </w:r>
      <w:r w:rsidR="006F1A2F">
        <w:rPr>
          <w:rFonts w:ascii="Verdana" w:hAnsi="Verdana" w:cs="Arial"/>
          <w:sz w:val="20"/>
          <w:szCs w:val="20"/>
          <w:lang w:val="pt"/>
        </w:rPr>
        <w:t>)</w:t>
      </w:r>
    </w:p>
    <w:p w14:paraId="32C60FA2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35278A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 1s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</w:p>
    <w:p w14:paraId="3DEB0DA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B 1s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2p</w:t>
      </w:r>
      <w:r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</w:p>
    <w:p w14:paraId="7D77DD6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A752CB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 seu respeito é correto afirmar que:</w:t>
      </w:r>
    </w:p>
    <w:p w14:paraId="7C41CEE2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03AAA2E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a) A é a configuração ativada.</w:t>
      </w:r>
    </w:p>
    <w:p w14:paraId="44390416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b) B é a configuração normal (fundamental).</w:t>
      </w:r>
    </w:p>
    <w:p w14:paraId="5A5E9D5A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c) A passagem de A para B libera energia na forma de ondas eletromagnéticas.</w:t>
      </w:r>
    </w:p>
    <w:p w14:paraId="7AC76BF8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d) A passagem de A para B absorve energia.</w:t>
      </w:r>
    </w:p>
    <w:p w14:paraId="4F8606F9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A passagem de A para B envolve a perda de um elétron.</w:t>
      </w:r>
    </w:p>
    <w:p w14:paraId="7C546700" w14:textId="77777777" w:rsidR="00925106" w:rsidRPr="0017693B" w:rsidRDefault="00925106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27B23B2F" w14:textId="5D83750A" w:rsidR="00925106" w:rsidRPr="0017693B" w:rsidRDefault="00214F00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lastRenderedPageBreak/>
        <w:t xml:space="preserve">4. </w:t>
      </w:r>
      <w:r w:rsidR="00925106" w:rsidRPr="0017693B">
        <w:rPr>
          <w:rFonts w:ascii="Verdana" w:hAnsi="Verdana" w:cs="Arial"/>
          <w:sz w:val="20"/>
          <w:szCs w:val="20"/>
        </w:rPr>
        <w:t>Utilizando o Diagrama de Pauling e considerando o elemento químico tungstênio (W), de número atômico igual a 74, responda às seguintes questões.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7B9536E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6689BB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a)</w:t>
      </w:r>
      <w:r w:rsidRPr="0017693B">
        <w:rPr>
          <w:rFonts w:ascii="Verdana" w:hAnsi="Verdana" w:cs="Arial"/>
          <w:sz w:val="20"/>
          <w:szCs w:val="20"/>
        </w:rPr>
        <w:t xml:space="preserve"> Qual a distribuição, por subníveis energéticos?</w:t>
      </w:r>
    </w:p>
    <w:p w14:paraId="162B1DFE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F2A509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61CCD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3FBA80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86AB5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0C91F57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EC436DA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7938C3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D837C70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7849A83B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CC7CD9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b)</w:t>
      </w:r>
      <w:r w:rsidRPr="0017693B">
        <w:rPr>
          <w:rFonts w:ascii="Verdana" w:hAnsi="Verdana" w:cs="Arial"/>
          <w:sz w:val="20"/>
          <w:szCs w:val="20"/>
        </w:rPr>
        <w:t xml:space="preserve"> Quais os elétrons mais externos?</w:t>
      </w:r>
    </w:p>
    <w:p w14:paraId="58268134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378AF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65DA44B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018A5841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3686532" w14:textId="77777777" w:rsidR="00925106" w:rsidRPr="0017693B" w:rsidRDefault="0092510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6FEEFC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c)</w:t>
      </w:r>
      <w:r w:rsidRPr="0017693B">
        <w:rPr>
          <w:rFonts w:ascii="Verdana" w:hAnsi="Verdana" w:cs="Arial"/>
          <w:sz w:val="20"/>
          <w:szCs w:val="20"/>
        </w:rPr>
        <w:t xml:space="preserve"> Quais os elétrons com maior energia?</w:t>
      </w:r>
      <w:r w:rsidRPr="0017693B">
        <w:rPr>
          <w:rFonts w:ascii="Verdana" w:hAnsi="Verdana" w:cs="Arial"/>
          <w:sz w:val="20"/>
          <w:szCs w:val="20"/>
        </w:rPr>
        <w:cr/>
      </w:r>
    </w:p>
    <w:p w14:paraId="3D40941F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R:</w:t>
      </w:r>
    </w:p>
    <w:p w14:paraId="3C7FCBEA" w14:textId="717F32B0" w:rsidR="00214F00" w:rsidRPr="0017693B" w:rsidRDefault="00214F00" w:rsidP="0017693B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6BCC11C" w14:textId="7238D38D" w:rsidR="00925106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A corrosão de materiais de ferro envolve a transformação de átomos do metal em íons (ferroso ou férrico). Quantos elétrons há no terceiro nível energético do átomo neutro de ferro?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 xml:space="preserve"> Dado </w:t>
      </w:r>
      <w:r w:rsidR="00925106" w:rsidRPr="0017693B">
        <w:rPr>
          <w:rFonts w:ascii="Verdana" w:hAnsi="Verdana" w:cs="Arial"/>
          <w:bCs/>
          <w:sz w:val="20"/>
          <w:szCs w:val="20"/>
          <w:vertAlign w:val="subscript"/>
          <w:lang w:val="pt"/>
        </w:rPr>
        <w:t>26</w:t>
      </w:r>
      <w:r w:rsidR="00925106" w:rsidRPr="0017693B">
        <w:rPr>
          <w:rFonts w:ascii="Verdana" w:hAnsi="Verdana" w:cs="Arial"/>
          <w:bCs/>
          <w:sz w:val="20"/>
          <w:szCs w:val="20"/>
          <w:lang w:val="pt"/>
        </w:rPr>
        <w:t>Fe.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(0,5)</w:t>
      </w:r>
    </w:p>
    <w:p w14:paraId="124914DC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8B1EC8E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7CCCB2A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b) 14 </w:t>
      </w:r>
    </w:p>
    <w:p w14:paraId="53EE1A1D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c) 18 </w:t>
      </w:r>
    </w:p>
    <w:p w14:paraId="706CB0F6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d) 6 </w:t>
      </w:r>
    </w:p>
    <w:p w14:paraId="14CDB2D3" w14:textId="77777777" w:rsidR="00925106" w:rsidRPr="0017693B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e) 16</w:t>
      </w:r>
    </w:p>
    <w:p w14:paraId="6C68D01F" w14:textId="3251FA08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9417E99" w14:textId="527F45C7" w:rsidR="001F1FD9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vertAlign w:val="subscript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30226" w:rsidRPr="0017693B">
        <w:rPr>
          <w:rFonts w:ascii="Verdana" w:hAnsi="Verdana" w:cs="Arial"/>
          <w:sz w:val="20"/>
          <w:szCs w:val="20"/>
        </w:rPr>
        <w:t xml:space="preserve">Um átomo X é isóbaro de 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>13</w:t>
      </w:r>
      <w:r w:rsidR="00B30226" w:rsidRPr="0017693B">
        <w:rPr>
          <w:rFonts w:ascii="Verdana" w:hAnsi="Verdana" w:cs="Arial"/>
          <w:sz w:val="20"/>
          <w:szCs w:val="20"/>
        </w:rPr>
        <w:t>Y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29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 possui 14 nêutrons. O número de elétrons, no último nível, que o</w:t>
      </w:r>
      <w:r w:rsidR="00B30226" w:rsidRPr="0017693B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átomo X possui é: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04CAC2A" w14:textId="63AD1326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1C4932B" w14:textId="6D4E7D7C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730E5F9" w14:textId="29F36FD4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5A234266" w14:textId="0AA827DD" w:rsidR="001F1FD9" w:rsidRPr="0017693B" w:rsidRDefault="001F1FD9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00DF0D8" w14:textId="77777777" w:rsidR="00B30226" w:rsidRPr="0017693B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bCs/>
          <w:sz w:val="20"/>
          <w:szCs w:val="20"/>
        </w:rPr>
      </w:pPr>
    </w:p>
    <w:p w14:paraId="4E7FD926" w14:textId="77777777" w:rsidR="0072546B" w:rsidRPr="0017693B" w:rsidRDefault="0072546B" w:rsidP="0017693B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F642121" w14:textId="77777777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7FF6ACC" w14:textId="027DCC90" w:rsidR="00925106" w:rsidRPr="0017693B" w:rsidRDefault="00214F00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7 –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925106"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 configuração eletrônica em níveis de distanciamento do núcleo do elemento de número atômico 21, no estado fundamental, é:</w:t>
      </w:r>
      <w:r w:rsidR="006F1A2F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(0,5)</w:t>
      </w:r>
    </w:p>
    <w:p w14:paraId="3CB0D479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6D400EB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a)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</w:p>
    <w:p w14:paraId="6E3424D7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b)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3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1</w:t>
      </w:r>
    </w:p>
    <w:p w14:paraId="61763467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c)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1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</w:p>
    <w:p w14:paraId="0EC54DA1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d)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4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</w:p>
    <w:p w14:paraId="423FD6C8" w14:textId="77777777" w:rsidR="00925106" w:rsidRPr="0017693B" w:rsidRDefault="00925106" w:rsidP="0017693B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e) 1s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2p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6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3d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8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 xml:space="preserve"> 4s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  <w:vertAlign w:val="superscript"/>
        </w:rPr>
        <w:t>2</w:t>
      </w:r>
      <w:r w:rsidRPr="0017693B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cr/>
      </w:r>
    </w:p>
    <w:p w14:paraId="6688D2C4" w14:textId="261F8076" w:rsidR="00214F00" w:rsidRPr="0017693B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D906A59" w14:textId="253640E6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17693B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17693B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O íon monoatômico A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2-</w:t>
      </w:r>
      <w:r w:rsidR="00B30226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B30226" w:rsidRPr="0017693B">
        <w:rPr>
          <w:rFonts w:ascii="Verdana" w:hAnsi="Verdana" w:cs="Arial"/>
          <w:sz w:val="20"/>
          <w:szCs w:val="20"/>
        </w:rPr>
        <w:t xml:space="preserve"> 3p</w:t>
      </w:r>
      <w:r w:rsidR="00B30226" w:rsidRPr="0017693B">
        <w:rPr>
          <w:rFonts w:ascii="Verdana" w:hAnsi="Verdana" w:cs="Arial"/>
          <w:sz w:val="20"/>
          <w:szCs w:val="20"/>
          <w:vertAlign w:val="superscript"/>
        </w:rPr>
        <w:t>6</w:t>
      </w:r>
      <w:r w:rsidR="00B30226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684CA44F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a) 8 </w:t>
      </w:r>
    </w:p>
    <w:p w14:paraId="5F484B94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b) 10 </w:t>
      </w:r>
    </w:p>
    <w:p w14:paraId="738867A5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c) 14 </w:t>
      </w:r>
    </w:p>
    <w:p w14:paraId="52FD20F2" w14:textId="77777777" w:rsidR="00B30226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d) 16 </w:t>
      </w:r>
    </w:p>
    <w:p w14:paraId="6886B8A8" w14:textId="61DD8B13" w:rsidR="00214F00" w:rsidRPr="0017693B" w:rsidRDefault="00B30226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18</w:t>
      </w:r>
    </w:p>
    <w:p w14:paraId="0B8853A1" w14:textId="20CA4A91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bCs/>
          <w:sz w:val="20"/>
          <w:szCs w:val="20"/>
        </w:rPr>
        <w:lastRenderedPageBreak/>
        <w:t xml:space="preserve">9. </w:t>
      </w:r>
      <w:r w:rsidR="00B30226" w:rsidRPr="0017693B">
        <w:rPr>
          <w:rFonts w:ascii="Verdana" w:hAnsi="Verdana" w:cs="Arial"/>
          <w:sz w:val="20"/>
          <w:szCs w:val="20"/>
        </w:rPr>
        <w:t>Considere as afirmações a seguir: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7FD039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07F388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I. O elemento químico de número atômico 30 tem 3 elétrons de valência.</w:t>
      </w:r>
    </w:p>
    <w:p w14:paraId="7BA8853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II. Na configuração eletrônica do elemento químico com número atômico 26 há 6 elétrons no subnível 3d.</w:t>
      </w:r>
    </w:p>
    <w:p w14:paraId="0B0C21B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III. 3s</w:t>
      </w:r>
      <w:r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Pr="0017693B">
        <w:rPr>
          <w:rFonts w:ascii="Verdana" w:hAnsi="Verdana" w:cs="Arial"/>
          <w:sz w:val="20"/>
          <w:szCs w:val="20"/>
        </w:rPr>
        <w:t xml:space="preserve"> 3p</w:t>
      </w:r>
      <w:r w:rsidRPr="0017693B">
        <w:rPr>
          <w:rFonts w:ascii="Verdana" w:hAnsi="Verdana" w:cs="Arial"/>
          <w:sz w:val="20"/>
          <w:szCs w:val="20"/>
          <w:vertAlign w:val="superscript"/>
        </w:rPr>
        <w:t>3</w:t>
      </w:r>
      <w:r w:rsidRPr="0017693B">
        <w:rPr>
          <w:rFonts w:ascii="Verdana" w:hAnsi="Verdana" w:cs="Arial"/>
          <w:sz w:val="20"/>
          <w:szCs w:val="20"/>
        </w:rPr>
        <w:t xml:space="preserve"> corresponde à configuração eletrônica dos elétrons de valência do elemento químico de número atômico 35.</w:t>
      </w:r>
    </w:p>
    <w:p w14:paraId="6B7752D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IV. Na configuração eletrônica do elemento químico de número atômico 21 há 4 níveis energéticos.</w:t>
      </w:r>
    </w:p>
    <w:p w14:paraId="5BB29DC8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E5BF62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Estão corretas, somente:</w:t>
      </w:r>
    </w:p>
    <w:p w14:paraId="58FFBAC4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5ACE7D0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I e II</w:t>
      </w:r>
    </w:p>
    <w:p w14:paraId="35460502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I e III</w:t>
      </w:r>
    </w:p>
    <w:p w14:paraId="5A3AED86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II e III</w:t>
      </w:r>
    </w:p>
    <w:p w14:paraId="21B718AE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II e IV</w:t>
      </w:r>
    </w:p>
    <w:p w14:paraId="74F03CEE" w14:textId="49FC907F" w:rsidR="00214F00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III e IV</w:t>
      </w:r>
      <w:r w:rsidRPr="0017693B">
        <w:rPr>
          <w:rFonts w:ascii="Verdana" w:hAnsi="Verdana" w:cs="Arial"/>
          <w:sz w:val="20"/>
          <w:szCs w:val="20"/>
        </w:rPr>
        <w:cr/>
      </w:r>
    </w:p>
    <w:p w14:paraId="356EFC9E" w14:textId="584DBA9F" w:rsidR="00B30226" w:rsidRPr="0017693B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10.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B30226" w:rsidRPr="0017693B">
        <w:rPr>
          <w:rFonts w:ascii="Verdana" w:hAnsi="Verdana" w:cs="Arial"/>
          <w:sz w:val="20"/>
          <w:szCs w:val="20"/>
        </w:rPr>
        <w:t>Em qual das alternativas encontramos estruturas isoeletrônicas: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7DDE0BAB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F, Z = 9;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4A7289E5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Ne, Z = 10; O</w:t>
      </w:r>
      <w:r w:rsidRPr="0017693B">
        <w:rPr>
          <w:rFonts w:ascii="Verdana" w:hAnsi="Verdana" w:cs="Arial"/>
          <w:sz w:val="20"/>
          <w:szCs w:val="20"/>
          <w:vertAlign w:val="superscript"/>
        </w:rPr>
        <w:t>2-</w:t>
      </w:r>
      <w:r w:rsidRPr="0017693B">
        <w:rPr>
          <w:rFonts w:ascii="Verdana" w:hAnsi="Verdana" w:cs="Arial"/>
          <w:sz w:val="20"/>
          <w:szCs w:val="20"/>
        </w:rPr>
        <w:t>, Z = 8</w:t>
      </w:r>
    </w:p>
    <w:p w14:paraId="2720E9E3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Li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3; Na</w:t>
      </w:r>
      <w:r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Pr="0017693B">
        <w:rPr>
          <w:rFonts w:ascii="Verdana" w:hAnsi="Verdana" w:cs="Arial"/>
          <w:sz w:val="20"/>
          <w:szCs w:val="20"/>
        </w:rPr>
        <w:t>, Z = 11</w:t>
      </w:r>
    </w:p>
    <w:p w14:paraId="34B97F2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Ne, Z = 10; Cℓ</w:t>
      </w:r>
      <w:r w:rsidRPr="0017693B">
        <w:rPr>
          <w:rFonts w:ascii="Verdana" w:hAnsi="Verdana" w:cs="Arial"/>
          <w:sz w:val="20"/>
          <w:szCs w:val="20"/>
          <w:vertAlign w:val="superscript"/>
        </w:rPr>
        <w:t>-</w:t>
      </w:r>
      <w:r w:rsidRPr="0017693B">
        <w:rPr>
          <w:rFonts w:ascii="Verdana" w:hAnsi="Verdana" w:cs="Arial"/>
          <w:sz w:val="20"/>
          <w:szCs w:val="20"/>
        </w:rPr>
        <w:t>, Z = 17</w:t>
      </w:r>
    </w:p>
    <w:p w14:paraId="4B51001F" w14:textId="77777777" w:rsidR="00B30226" w:rsidRPr="0017693B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Nenhumas das alternativas anteriores apresentam estruturas isoeletrônicas</w:t>
      </w:r>
    </w:p>
    <w:p w14:paraId="4C4C6E06" w14:textId="7D7E7B20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94276CA" w14:textId="3D873FCC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11.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Em relação às partículas elementares é correto afirmar: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05D40E7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a perda de elétrons altera a massa do átomo.</w:t>
      </w:r>
    </w:p>
    <w:p w14:paraId="333B67B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a perda de elétrons altera a carga do átomo.</w:t>
      </w:r>
    </w:p>
    <w:p w14:paraId="0906765B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a perda de elétrons altera a massa e a carga do átomo.</w:t>
      </w:r>
    </w:p>
    <w:p w14:paraId="57F72E3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a massa do elétron é igual à massa do próton.</w:t>
      </w:r>
    </w:p>
    <w:p w14:paraId="40B5C84E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a massa do elétron é igual à massa do neutron</w:t>
      </w:r>
    </w:p>
    <w:p w14:paraId="08233B8C" w14:textId="18D232A1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123DF02" w14:textId="7B71C62F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/>
          <w:sz w:val="20"/>
          <w:szCs w:val="20"/>
          <w:lang w:val="pt"/>
        </w:rPr>
        <w:t>12.</w:t>
      </w:r>
      <w:r w:rsidRPr="0017693B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 xml:space="preserve">Represente a Distribuição Eletrônica </w:t>
      </w:r>
      <w:r w:rsidR="005D654F" w:rsidRPr="0017693B">
        <w:rPr>
          <w:rFonts w:ascii="Verdana" w:hAnsi="Verdana" w:cs="Arial"/>
          <w:bCs/>
          <w:sz w:val="20"/>
          <w:szCs w:val="20"/>
          <w:vertAlign w:val="subscript"/>
          <w:lang w:val="pt"/>
        </w:rPr>
        <w:t>21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Sc</w:t>
      </w:r>
      <w:r w:rsidR="005D654F" w:rsidRPr="0017693B">
        <w:rPr>
          <w:rFonts w:ascii="Verdana" w:hAnsi="Verdana" w:cs="Arial"/>
          <w:bCs/>
          <w:sz w:val="20"/>
          <w:szCs w:val="20"/>
          <w:vertAlign w:val="superscript"/>
          <w:lang w:val="pt"/>
        </w:rPr>
        <w:t>2+</w:t>
      </w:r>
      <w:r w:rsidR="005D654F" w:rsidRPr="0017693B">
        <w:rPr>
          <w:rFonts w:ascii="Verdana" w:hAnsi="Verdana" w:cs="Arial"/>
          <w:bCs/>
          <w:sz w:val="20"/>
          <w:szCs w:val="20"/>
          <w:lang w:val="pt"/>
        </w:rPr>
        <w:t>.</w:t>
      </w:r>
      <w:r w:rsidR="006F1A2F">
        <w:rPr>
          <w:rFonts w:ascii="Verdana" w:hAnsi="Verdana" w:cs="Arial"/>
          <w:bCs/>
          <w:sz w:val="20"/>
          <w:szCs w:val="20"/>
          <w:lang w:val="pt"/>
        </w:rPr>
        <w:t xml:space="preserve"> (1,0)</w:t>
      </w:r>
    </w:p>
    <w:p w14:paraId="298864EE" w14:textId="7094BDC6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541416E" w14:textId="2A960FF0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17693B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59EE3B69" w14:textId="236A011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4B88FF2" w14:textId="2777006C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B57E9FB" w14:textId="16B8053F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2CAE0B2B" w14:textId="2BEF3CD3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FD3A14" w14:textId="77777777" w:rsidR="005D654F" w:rsidRPr="0017693B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F778D6F" w14:textId="601D3165" w:rsidR="00D62933" w:rsidRPr="0017693B" w:rsidRDefault="00D6293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F106D" w14:textId="73D448DA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13.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O íon monoatômico A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+</w:t>
      </w:r>
      <w:r w:rsidR="005D654F" w:rsidRPr="0017693B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3p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>6</w:t>
      </w:r>
      <w:r w:rsidR="005D654F" w:rsidRPr="0017693B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64AD353D" w14:textId="446902D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 xml:space="preserve">R: </w:t>
      </w:r>
    </w:p>
    <w:p w14:paraId="0B9F8698" w14:textId="01FB3270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27A2B06C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756E871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EFFD1" w:rsidR="00017C7D" w:rsidRPr="0017693B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4FB2E22F" w14:textId="6A680647" w:rsidR="005D654F" w:rsidRPr="0017693B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t>14.</w:t>
      </w:r>
      <w:r w:rsidRPr="0017693B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17693B">
        <w:rPr>
          <w:rFonts w:ascii="Verdana" w:hAnsi="Verdana" w:cs="Arial"/>
          <w:sz w:val="20"/>
          <w:szCs w:val="20"/>
        </w:rPr>
        <w:t>A ordem crescente de energia dos subníveis eletrônicos pode ser determinada pela soma do nº quântico principal (n) ao nº quântico secundário ou  (l). Se a soma for a mesma, terá maior energia o mais afastado do núcleo (&gt; n).</w:t>
      </w:r>
      <w:r w:rsidR="006F1A2F">
        <w:rPr>
          <w:rFonts w:ascii="Verdana" w:hAnsi="Verdana" w:cs="Arial"/>
          <w:sz w:val="20"/>
          <w:szCs w:val="20"/>
        </w:rPr>
        <w:t xml:space="preserve"> (0,5)</w:t>
      </w:r>
    </w:p>
    <w:p w14:paraId="1C9C05E2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89A7CA7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Colocar em ordem crescente de energia os subníveis eletrônicos: 4d 4f 5p 6s</w:t>
      </w:r>
    </w:p>
    <w:p w14:paraId="49ACEC6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9F7290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4d &lt; 4f &lt; 5p &lt; 6s</w:t>
      </w:r>
    </w:p>
    <w:p w14:paraId="69EDCF0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4f &lt; 4d &lt; 5p &lt; 6s</w:t>
      </w:r>
    </w:p>
    <w:p w14:paraId="632D19EF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4d &lt; 5p &lt; 6s &lt; 4f</w:t>
      </w:r>
    </w:p>
    <w:p w14:paraId="5448DB76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5p &lt; 6s &lt; 4f &lt; 4d</w:t>
      </w:r>
    </w:p>
    <w:p w14:paraId="0A181E74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6s &lt; 5p &lt; 4d &lt; 4f</w:t>
      </w:r>
    </w:p>
    <w:p w14:paraId="2A8BE63A" w14:textId="5A5500C9" w:rsidR="000C7C3A" w:rsidRPr="0017693B" w:rsidRDefault="000C7C3A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CF9D159" w14:textId="3DB9A1CC" w:rsidR="005D654F" w:rsidRPr="0017693B" w:rsidRDefault="000C7C3A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b/>
          <w:sz w:val="20"/>
          <w:szCs w:val="20"/>
        </w:rPr>
        <w:lastRenderedPageBreak/>
        <w:t xml:space="preserve">15. </w:t>
      </w:r>
      <w:r w:rsidR="005D654F" w:rsidRPr="0017693B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>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3</w:t>
      </w:r>
      <w:r w:rsidR="005D654F" w:rsidRPr="0017693B">
        <w:rPr>
          <w:rFonts w:ascii="Verdana" w:hAnsi="Verdana" w:cs="Arial"/>
          <w:sz w:val="20"/>
          <w:szCs w:val="20"/>
        </w:rPr>
        <w:t xml:space="preserve"> (iônico) e TiO</w:t>
      </w:r>
      <w:r w:rsidR="005D654F" w:rsidRPr="0017693B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17693B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="005D654F" w:rsidRPr="0017693B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="005D654F" w:rsidRPr="0017693B">
        <w:rPr>
          <w:rFonts w:ascii="Verdana" w:hAnsi="Verdana" w:cs="Arial"/>
          <w:sz w:val="20"/>
          <w:szCs w:val="20"/>
        </w:rPr>
        <w:t>tem como distribuição eletrônica, em níveis de energia: Dado: Ti (Z = 22)</w:t>
      </w:r>
      <w:r w:rsidR="006F1A2F">
        <w:rPr>
          <w:rFonts w:ascii="Verdana" w:hAnsi="Verdana" w:cs="Arial"/>
          <w:sz w:val="20"/>
          <w:szCs w:val="20"/>
        </w:rPr>
        <w:t xml:space="preserve"> (1,0)</w:t>
      </w:r>
    </w:p>
    <w:p w14:paraId="36E1172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442FD0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a) 2 – 8 – 10 – 5</w:t>
      </w:r>
    </w:p>
    <w:p w14:paraId="48F0D92B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b) 2 – 8 – 10 – 3</w:t>
      </w:r>
    </w:p>
    <w:p w14:paraId="5AC81D50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c) 2 – 8 – 10 – 2</w:t>
      </w:r>
    </w:p>
    <w:p w14:paraId="4A1965F8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d) 2 – 8 – 8 – 1</w:t>
      </w:r>
    </w:p>
    <w:p w14:paraId="4B69C81D" w14:textId="77777777" w:rsidR="005D654F" w:rsidRPr="0017693B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17693B">
        <w:rPr>
          <w:rFonts w:ascii="Verdana" w:hAnsi="Verdana" w:cs="Arial"/>
          <w:sz w:val="20"/>
          <w:szCs w:val="20"/>
        </w:rPr>
        <w:t>e) 2 – 8 – 9</w:t>
      </w:r>
    </w:p>
    <w:p w14:paraId="5FE67758" w14:textId="342EE564" w:rsidR="000C7C3A" w:rsidRPr="0017693B" w:rsidRDefault="000C7C3A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B293F1D" w14:textId="77777777" w:rsidR="0034676E" w:rsidRPr="0017693B" w:rsidRDefault="0034676E" w:rsidP="0017693B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17693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91A6" w14:textId="77777777" w:rsidR="00010B76" w:rsidRDefault="00010B76" w:rsidP="009851F2">
      <w:pPr>
        <w:spacing w:after="0" w:line="240" w:lineRule="auto"/>
      </w:pPr>
      <w:r>
        <w:separator/>
      </w:r>
    </w:p>
  </w:endnote>
  <w:endnote w:type="continuationSeparator" w:id="0">
    <w:p w14:paraId="6F757D73" w14:textId="77777777" w:rsidR="00010B76" w:rsidRDefault="00010B7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D4AF" w14:textId="77777777" w:rsidR="00010B76" w:rsidRDefault="00010B76" w:rsidP="009851F2">
      <w:pPr>
        <w:spacing w:after="0" w:line="240" w:lineRule="auto"/>
      </w:pPr>
      <w:r>
        <w:separator/>
      </w:r>
    </w:p>
  </w:footnote>
  <w:footnote w:type="continuationSeparator" w:id="0">
    <w:p w14:paraId="0D7B42F8" w14:textId="77777777" w:rsidR="00010B76" w:rsidRDefault="00010B7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4D8D"/>
    <w:rsid w:val="005D654F"/>
    <w:rsid w:val="005E5BEA"/>
    <w:rsid w:val="005F6252"/>
    <w:rsid w:val="00624538"/>
    <w:rsid w:val="006451D4"/>
    <w:rsid w:val="006835F4"/>
    <w:rsid w:val="006C72CA"/>
    <w:rsid w:val="006E1771"/>
    <w:rsid w:val="006E26DF"/>
    <w:rsid w:val="006F1A2F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15</cp:revision>
  <cp:lastPrinted>2018-08-06T13:00:00Z</cp:lastPrinted>
  <dcterms:created xsi:type="dcterms:W3CDTF">2021-02-25T16:08:00Z</dcterms:created>
  <dcterms:modified xsi:type="dcterms:W3CDTF">2022-08-11T17:17:00Z</dcterms:modified>
</cp:coreProperties>
</file>