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BEC7AAF" w:rsidR="00A84FD5" w:rsidRPr="007F2F7F" w:rsidRDefault="00A84FD5" w:rsidP="005E5BEA">
            <w:pPr>
              <w:snapToGrid w:val="0"/>
              <w:rPr>
                <w:rFonts w:ascii="Verdana" w:hAnsi="Verdana" w:cs="Arial"/>
                <w:b/>
                <w:i/>
                <w:color w:val="FF000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F2F7F">
              <w:rPr>
                <w:rFonts w:ascii="Verdana" w:hAnsi="Verdana" w:cs="Arial"/>
                <w:b/>
                <w:i/>
                <w:color w:val="000000" w:themeColor="text1"/>
                <w:sz w:val="20"/>
                <w:szCs w:val="20"/>
              </w:rPr>
              <w:t xml:space="preserve"> 9</w:t>
            </w:r>
            <w:r w:rsidR="007F2F7F">
              <w:rPr>
                <w:rFonts w:ascii="Verdana" w:hAnsi="Verdana" w:cs="Arial"/>
                <w:b/>
                <w:i/>
                <w:color w:val="000000" w:themeColor="text1"/>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01D96E6"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w:t>
            </w:r>
            <w:r w:rsidR="00AF5DA8">
              <w:rPr>
                <w:rFonts w:ascii="Verdana" w:hAnsi="Verdana" w:cs="Arial"/>
                <w:b/>
                <w:bCs/>
                <w:i/>
                <w:iCs/>
                <w:color w:val="000000" w:themeColor="text1"/>
                <w:sz w:val="20"/>
                <w:szCs w:val="20"/>
              </w:rPr>
              <w:t xml:space="preserve"> RECUPERAÇÃO DE</w:t>
            </w:r>
            <w:bookmarkStart w:id="0" w:name="_GoBack"/>
            <w:bookmarkEnd w:id="0"/>
            <w:r w:rsidR="007D07B0" w:rsidRPr="00965A01">
              <w:rPr>
                <w:rFonts w:ascii="Verdana" w:hAnsi="Verdana" w:cs="Arial"/>
                <w:b/>
                <w:bCs/>
                <w:i/>
                <w:iCs/>
                <w:color w:val="000000" w:themeColor="text1"/>
                <w:sz w:val="20"/>
                <w:szCs w:val="20"/>
              </w:rPr>
              <w:t xml:space="preserve"> </w:t>
            </w:r>
            <w:r w:rsidR="00031D08">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18C846F1" w14:textId="77777777" w:rsidR="00031D08" w:rsidRPr="00031D08" w:rsidRDefault="00031D08" w:rsidP="00031D08">
      <w:pPr>
        <w:spacing w:after="0" w:line="240" w:lineRule="auto"/>
        <w:ind w:left="-993"/>
        <w:rPr>
          <w:rFonts w:ascii="Verdana" w:eastAsia="Calibri" w:hAnsi="Verdana" w:cs="Calibri"/>
          <w:b/>
          <w:color w:val="000000"/>
          <w:sz w:val="20"/>
          <w:szCs w:val="20"/>
          <w:shd w:val="clear" w:color="auto" w:fill="FFFFFF"/>
        </w:rPr>
      </w:pPr>
      <w:r w:rsidRPr="00031D08">
        <w:rPr>
          <w:rFonts w:ascii="Verdana" w:hAnsi="Verdana"/>
          <w:b/>
          <w:sz w:val="20"/>
          <w:szCs w:val="20"/>
        </w:rPr>
        <w:t>01)</w:t>
      </w:r>
      <w:r w:rsidRPr="00031D08">
        <w:rPr>
          <w:rFonts w:ascii="Verdana" w:hAnsi="Verdana"/>
          <w:sz w:val="20"/>
          <w:szCs w:val="20"/>
        </w:rPr>
        <w:t xml:space="preserve"> </w:t>
      </w:r>
      <w:r w:rsidRPr="00031D08">
        <w:rPr>
          <w:rFonts w:ascii="Verdana" w:eastAsia="Calibri" w:hAnsi="Verdana" w:cs="Calibri"/>
          <w:b/>
          <w:color w:val="000000"/>
          <w:sz w:val="20"/>
          <w:szCs w:val="20"/>
          <w:shd w:val="clear" w:color="auto" w:fill="FFFFFF"/>
        </w:rPr>
        <w:t>O experimento, utilizando-se de frascos de vidro, com o formato de “pescoço de cisne”, contendo um “caldo nutritivo” e submetido primeiramente ao isolamento e posteriormente à exposição ao ar, conforme figura abaixo, foi usado para se provar a origem da vida.</w:t>
      </w:r>
    </w:p>
    <w:p w14:paraId="565652F5" w14:textId="77777777" w:rsidR="00031D08" w:rsidRPr="00031D08" w:rsidRDefault="00031D08" w:rsidP="00031D08">
      <w:pPr>
        <w:spacing w:after="0" w:line="240" w:lineRule="auto"/>
        <w:ind w:left="-993"/>
        <w:rPr>
          <w:rFonts w:ascii="Verdana" w:eastAsia="Calibri" w:hAnsi="Verdana" w:cs="Calibri"/>
          <w:b/>
          <w:color w:val="000000"/>
          <w:sz w:val="20"/>
          <w:szCs w:val="20"/>
          <w:shd w:val="clear" w:color="auto" w:fill="FFFFFF"/>
        </w:rPr>
      </w:pPr>
    </w:p>
    <w:p w14:paraId="48B95ED0" w14:textId="77777777" w:rsidR="00031D08" w:rsidRPr="00031D08" w:rsidRDefault="00031D08" w:rsidP="00031D08">
      <w:pPr>
        <w:spacing w:after="0" w:line="240" w:lineRule="auto"/>
        <w:ind w:left="-993"/>
        <w:jc w:val="center"/>
        <w:rPr>
          <w:rFonts w:ascii="Verdana" w:eastAsia="Calibri" w:hAnsi="Verdana" w:cs="Calibri"/>
          <w:color w:val="000000"/>
          <w:sz w:val="20"/>
          <w:szCs w:val="20"/>
          <w:shd w:val="clear" w:color="auto" w:fill="FFFFFF"/>
        </w:rPr>
      </w:pPr>
      <w:r w:rsidRPr="00031D08">
        <w:rPr>
          <w:rFonts w:ascii="Verdana" w:eastAsia="Calibri" w:hAnsi="Verdana" w:cs="Calibri"/>
          <w:noProof/>
          <w:color w:val="000000"/>
          <w:sz w:val="20"/>
          <w:szCs w:val="20"/>
          <w:shd w:val="clear" w:color="auto" w:fill="FFFFFF"/>
          <w:lang w:eastAsia="pt-BR"/>
        </w:rPr>
        <w:drawing>
          <wp:inline distT="0" distB="0" distL="0" distR="0" wp14:anchorId="126EF5EC" wp14:editId="45DD2372">
            <wp:extent cx="2488759" cy="1422148"/>
            <wp:effectExtent l="0" t="0" r="6985" b="698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8637" cy="1422078"/>
                    </a:xfrm>
                    <a:prstGeom prst="rect">
                      <a:avLst/>
                    </a:prstGeom>
                    <a:noFill/>
                    <a:ln>
                      <a:noFill/>
                    </a:ln>
                  </pic:spPr>
                </pic:pic>
              </a:graphicData>
            </a:graphic>
          </wp:inline>
        </w:drawing>
      </w:r>
    </w:p>
    <w:p w14:paraId="0A773B4A" w14:textId="77777777" w:rsidR="00031D08" w:rsidRPr="00031D08" w:rsidRDefault="00031D08" w:rsidP="00031D08">
      <w:pPr>
        <w:spacing w:after="0" w:line="240" w:lineRule="auto"/>
        <w:ind w:left="-993"/>
        <w:rPr>
          <w:rFonts w:ascii="Verdana" w:eastAsia="Calibri" w:hAnsi="Verdana" w:cs="Times New Roman"/>
          <w:b/>
          <w:sz w:val="20"/>
          <w:szCs w:val="20"/>
        </w:rPr>
      </w:pPr>
      <w:r w:rsidRPr="00031D08">
        <w:rPr>
          <w:rFonts w:ascii="Verdana" w:eastAsia="Calibri" w:hAnsi="Verdana" w:cs="Times New Roman"/>
          <w:b/>
          <w:sz w:val="20"/>
          <w:szCs w:val="20"/>
        </w:rPr>
        <w:t>O autor e a teoria por ele provada foram, respectivamente:</w:t>
      </w:r>
    </w:p>
    <w:p w14:paraId="1B2A44AD" w14:textId="77777777" w:rsidR="00031D08" w:rsidRPr="00031D08" w:rsidRDefault="00031D08" w:rsidP="00031D08">
      <w:pPr>
        <w:spacing w:after="0" w:line="240" w:lineRule="auto"/>
        <w:ind w:left="-993"/>
        <w:rPr>
          <w:rFonts w:ascii="Verdana" w:eastAsia="Calibri" w:hAnsi="Verdana" w:cs="Times New Roman"/>
          <w:sz w:val="20"/>
          <w:szCs w:val="20"/>
        </w:rPr>
      </w:pPr>
      <w:r w:rsidRPr="00031D08">
        <w:rPr>
          <w:rFonts w:ascii="Verdana" w:eastAsia="Calibri" w:hAnsi="Verdana" w:cs="Times New Roman"/>
          <w:sz w:val="20"/>
          <w:szCs w:val="20"/>
        </w:rPr>
        <w:t>a) Charles Darwin e Teoria da Evolução.</w:t>
      </w:r>
    </w:p>
    <w:p w14:paraId="3F995C91" w14:textId="77777777" w:rsidR="00031D08" w:rsidRPr="00031D08" w:rsidRDefault="00031D08" w:rsidP="00031D08">
      <w:pPr>
        <w:spacing w:after="0" w:line="240" w:lineRule="auto"/>
        <w:ind w:left="-993"/>
        <w:rPr>
          <w:rFonts w:ascii="Verdana" w:eastAsia="Calibri" w:hAnsi="Verdana" w:cs="Times New Roman"/>
          <w:sz w:val="20"/>
          <w:szCs w:val="20"/>
        </w:rPr>
      </w:pPr>
      <w:r w:rsidRPr="00031D08">
        <w:rPr>
          <w:rFonts w:ascii="Verdana" w:eastAsia="Calibri" w:hAnsi="Verdana" w:cs="Times New Roman"/>
          <w:sz w:val="20"/>
          <w:szCs w:val="20"/>
        </w:rPr>
        <w:t xml:space="preserve">b) Francesco </w:t>
      </w:r>
      <w:proofErr w:type="spellStart"/>
      <w:r w:rsidRPr="00031D08">
        <w:rPr>
          <w:rFonts w:ascii="Verdana" w:eastAsia="Calibri" w:hAnsi="Verdana" w:cs="Times New Roman"/>
          <w:sz w:val="20"/>
          <w:szCs w:val="20"/>
        </w:rPr>
        <w:t>Redi</w:t>
      </w:r>
      <w:proofErr w:type="spellEnd"/>
      <w:r w:rsidRPr="00031D08">
        <w:rPr>
          <w:rFonts w:ascii="Verdana" w:eastAsia="Calibri" w:hAnsi="Verdana" w:cs="Times New Roman"/>
          <w:sz w:val="20"/>
          <w:szCs w:val="20"/>
        </w:rPr>
        <w:t xml:space="preserve"> e Teoria da Abiogênese.</w:t>
      </w:r>
    </w:p>
    <w:p w14:paraId="7980F798" w14:textId="77777777" w:rsidR="00031D08" w:rsidRPr="00031D08" w:rsidRDefault="00031D08" w:rsidP="00031D08">
      <w:pPr>
        <w:spacing w:after="0" w:line="240" w:lineRule="auto"/>
        <w:ind w:left="-993"/>
        <w:rPr>
          <w:rFonts w:ascii="Verdana" w:eastAsia="Calibri" w:hAnsi="Verdana" w:cs="Times New Roman"/>
          <w:sz w:val="20"/>
          <w:szCs w:val="20"/>
        </w:rPr>
      </w:pPr>
      <w:r w:rsidRPr="00031D08">
        <w:rPr>
          <w:rFonts w:ascii="Verdana" w:eastAsia="Calibri" w:hAnsi="Verdana" w:cs="Times New Roman"/>
          <w:sz w:val="20"/>
          <w:szCs w:val="20"/>
        </w:rPr>
        <w:t>c) Aristóteles e Teoria da Geração Espontânea.</w:t>
      </w:r>
    </w:p>
    <w:p w14:paraId="63A78903" w14:textId="77777777" w:rsidR="00031D08" w:rsidRPr="00031D08" w:rsidRDefault="00031D08" w:rsidP="00031D08">
      <w:pPr>
        <w:spacing w:after="0" w:line="240" w:lineRule="auto"/>
        <w:ind w:left="-993"/>
        <w:rPr>
          <w:rFonts w:ascii="Verdana" w:eastAsia="Calibri" w:hAnsi="Verdana" w:cs="Times New Roman"/>
          <w:sz w:val="20"/>
          <w:szCs w:val="20"/>
        </w:rPr>
      </w:pPr>
      <w:r w:rsidRPr="00031D08">
        <w:rPr>
          <w:rFonts w:ascii="Verdana" w:eastAsia="Calibri" w:hAnsi="Verdana" w:cs="Times New Roman"/>
          <w:sz w:val="20"/>
          <w:szCs w:val="20"/>
        </w:rPr>
        <w:t>d) Louis Pasteur e Teoria da Biogênese.</w:t>
      </w:r>
    </w:p>
    <w:p w14:paraId="2D402F9A" w14:textId="77777777" w:rsidR="00031D08" w:rsidRDefault="00031D08" w:rsidP="00031D08">
      <w:pPr>
        <w:spacing w:after="0" w:line="240" w:lineRule="auto"/>
        <w:ind w:left="-993"/>
        <w:rPr>
          <w:rFonts w:ascii="Verdana" w:eastAsia="Calibri" w:hAnsi="Verdana" w:cs="Times New Roman"/>
          <w:sz w:val="20"/>
          <w:szCs w:val="20"/>
        </w:rPr>
      </w:pPr>
      <w:r w:rsidRPr="00031D08">
        <w:rPr>
          <w:rFonts w:ascii="Verdana" w:eastAsia="Calibri" w:hAnsi="Verdana" w:cs="Times New Roman"/>
          <w:sz w:val="20"/>
          <w:szCs w:val="20"/>
        </w:rPr>
        <w:t xml:space="preserve">e) Louis </w:t>
      </w:r>
      <w:proofErr w:type="spellStart"/>
      <w:r w:rsidRPr="00031D08">
        <w:rPr>
          <w:rFonts w:ascii="Verdana" w:eastAsia="Calibri" w:hAnsi="Verdana" w:cs="Times New Roman"/>
          <w:sz w:val="20"/>
          <w:szCs w:val="20"/>
        </w:rPr>
        <w:t>Joblot</w:t>
      </w:r>
      <w:proofErr w:type="spellEnd"/>
      <w:r w:rsidRPr="00031D08">
        <w:rPr>
          <w:rFonts w:ascii="Verdana" w:eastAsia="Calibri" w:hAnsi="Verdana" w:cs="Times New Roman"/>
          <w:sz w:val="20"/>
          <w:szCs w:val="20"/>
        </w:rPr>
        <w:t xml:space="preserve"> e Teoria da Seleção Natural.</w:t>
      </w:r>
    </w:p>
    <w:p w14:paraId="737560F9" w14:textId="77777777" w:rsidR="00031D08" w:rsidRDefault="00031D08" w:rsidP="00031D08">
      <w:pPr>
        <w:spacing w:after="0" w:line="240" w:lineRule="auto"/>
        <w:ind w:left="-993"/>
        <w:rPr>
          <w:rFonts w:ascii="Verdana" w:eastAsia="Calibri" w:hAnsi="Verdana" w:cs="Times New Roman"/>
          <w:sz w:val="20"/>
          <w:szCs w:val="20"/>
        </w:rPr>
      </w:pPr>
    </w:p>
    <w:p w14:paraId="0CA11B99" w14:textId="77777777" w:rsidR="00031D08" w:rsidRPr="00031D08" w:rsidRDefault="00031D08" w:rsidP="00031D08">
      <w:pPr>
        <w:spacing w:after="0" w:line="240" w:lineRule="auto"/>
        <w:ind w:left="-993"/>
        <w:rPr>
          <w:rFonts w:ascii="Verdana" w:eastAsia="Calibri" w:hAnsi="Verdana" w:cs="Times New Roman"/>
          <w:b/>
          <w:sz w:val="20"/>
          <w:szCs w:val="20"/>
        </w:rPr>
      </w:pPr>
      <w:r w:rsidRPr="00031D08">
        <w:rPr>
          <w:rFonts w:ascii="Verdana" w:eastAsia="Calibri" w:hAnsi="Verdana" w:cs="Times New Roman"/>
          <w:b/>
          <w:sz w:val="20"/>
          <w:szCs w:val="20"/>
        </w:rPr>
        <w:t>02)</w:t>
      </w:r>
      <w:r w:rsidRPr="00031D08">
        <w:rPr>
          <w:rFonts w:ascii="Verdana" w:eastAsia="Calibri" w:hAnsi="Verdana" w:cs="Times New Roman"/>
          <w:sz w:val="20"/>
          <w:szCs w:val="20"/>
        </w:rPr>
        <w:t xml:space="preserve"> </w:t>
      </w:r>
      <w:r w:rsidRPr="00031D08">
        <w:rPr>
          <w:rFonts w:ascii="Verdana" w:eastAsia="Calibri" w:hAnsi="Verdana" w:cs="Times New Roman"/>
          <w:b/>
          <w:sz w:val="20"/>
          <w:szCs w:val="20"/>
        </w:rPr>
        <w:t xml:space="preserve">Os principais componentes químicos dos seres vivos são? </w:t>
      </w:r>
    </w:p>
    <w:p w14:paraId="1BAC6CB0" w14:textId="77777777" w:rsidR="00031D08" w:rsidRPr="00031D08" w:rsidRDefault="00031D08" w:rsidP="00031D08">
      <w:pPr>
        <w:spacing w:after="0" w:line="240" w:lineRule="auto"/>
        <w:ind w:left="-993"/>
        <w:rPr>
          <w:rFonts w:ascii="Verdana" w:eastAsia="Calibri" w:hAnsi="Verdana" w:cs="Times New Roman"/>
          <w:sz w:val="20"/>
          <w:szCs w:val="20"/>
        </w:rPr>
      </w:pPr>
      <w:proofErr w:type="gramStart"/>
      <w:r w:rsidRPr="00031D08">
        <w:rPr>
          <w:rFonts w:ascii="Verdana" w:eastAsia="Calibri" w:hAnsi="Verdana" w:cs="Times New Roman"/>
          <w:sz w:val="20"/>
          <w:szCs w:val="20"/>
        </w:rPr>
        <w:t>a)Carbono</w:t>
      </w:r>
      <w:proofErr w:type="gramEnd"/>
      <w:r w:rsidRPr="00031D08">
        <w:rPr>
          <w:rFonts w:ascii="Verdana" w:eastAsia="Calibri" w:hAnsi="Verdana" w:cs="Times New Roman"/>
          <w:sz w:val="20"/>
          <w:szCs w:val="20"/>
        </w:rPr>
        <w:t>, Hidrogênio, Oxigênio, Nitrogênio, Fósforo e Enxofre.</w:t>
      </w:r>
    </w:p>
    <w:p w14:paraId="40D266F1" w14:textId="77777777" w:rsidR="00031D08" w:rsidRPr="00031D08" w:rsidRDefault="00031D08" w:rsidP="00031D08">
      <w:pPr>
        <w:spacing w:after="0" w:line="240" w:lineRule="auto"/>
        <w:ind w:left="-993"/>
        <w:rPr>
          <w:rFonts w:ascii="Verdana" w:eastAsia="Calibri" w:hAnsi="Verdana" w:cs="Times New Roman"/>
          <w:sz w:val="20"/>
          <w:szCs w:val="20"/>
        </w:rPr>
      </w:pPr>
      <w:proofErr w:type="gramStart"/>
      <w:r w:rsidRPr="00031D08">
        <w:rPr>
          <w:rFonts w:ascii="Verdana" w:eastAsia="Calibri" w:hAnsi="Verdana" w:cs="Times New Roman"/>
          <w:sz w:val="20"/>
          <w:szCs w:val="20"/>
        </w:rPr>
        <w:t>b)Gás</w:t>
      </w:r>
      <w:proofErr w:type="gramEnd"/>
      <w:r w:rsidRPr="00031D08">
        <w:rPr>
          <w:rFonts w:ascii="Verdana" w:eastAsia="Calibri" w:hAnsi="Verdana" w:cs="Times New Roman"/>
          <w:sz w:val="20"/>
          <w:szCs w:val="20"/>
        </w:rPr>
        <w:t xml:space="preserve"> Carbônico, Água, </w:t>
      </w:r>
      <w:proofErr w:type="spellStart"/>
      <w:r w:rsidRPr="00031D08">
        <w:rPr>
          <w:rFonts w:ascii="Verdana" w:eastAsia="Calibri" w:hAnsi="Verdana" w:cs="Times New Roman"/>
          <w:sz w:val="20"/>
          <w:szCs w:val="20"/>
        </w:rPr>
        <w:t>Áçucares</w:t>
      </w:r>
      <w:proofErr w:type="spellEnd"/>
      <w:r w:rsidRPr="00031D08">
        <w:rPr>
          <w:rFonts w:ascii="Verdana" w:eastAsia="Calibri" w:hAnsi="Verdana" w:cs="Times New Roman"/>
          <w:sz w:val="20"/>
          <w:szCs w:val="20"/>
        </w:rPr>
        <w:t>, Gorduras e Proteínas.</w:t>
      </w:r>
    </w:p>
    <w:p w14:paraId="62C3FE92" w14:textId="77777777" w:rsidR="00031D08" w:rsidRPr="00031D08" w:rsidRDefault="00031D08" w:rsidP="00031D08">
      <w:pPr>
        <w:spacing w:after="0" w:line="240" w:lineRule="auto"/>
        <w:ind w:left="-993"/>
        <w:rPr>
          <w:rFonts w:ascii="Verdana" w:eastAsia="Calibri" w:hAnsi="Verdana" w:cs="Times New Roman"/>
          <w:sz w:val="20"/>
          <w:szCs w:val="20"/>
        </w:rPr>
      </w:pPr>
      <w:proofErr w:type="gramStart"/>
      <w:r w:rsidRPr="00031D08">
        <w:rPr>
          <w:rFonts w:ascii="Verdana" w:eastAsia="Calibri" w:hAnsi="Verdana" w:cs="Times New Roman"/>
          <w:sz w:val="20"/>
          <w:szCs w:val="20"/>
        </w:rPr>
        <w:t>c)Carboidratos</w:t>
      </w:r>
      <w:proofErr w:type="gramEnd"/>
      <w:r w:rsidRPr="00031D08">
        <w:rPr>
          <w:rFonts w:ascii="Verdana" w:eastAsia="Calibri" w:hAnsi="Verdana" w:cs="Times New Roman"/>
          <w:sz w:val="20"/>
          <w:szCs w:val="20"/>
        </w:rPr>
        <w:t>, Lipídios, Proteínas e Ácidos Nucléicos.</w:t>
      </w:r>
    </w:p>
    <w:p w14:paraId="140A0AC6" w14:textId="77777777" w:rsidR="00031D08" w:rsidRPr="00031D08" w:rsidRDefault="00031D08" w:rsidP="00031D08">
      <w:pPr>
        <w:spacing w:after="0" w:line="240" w:lineRule="auto"/>
        <w:ind w:left="-993"/>
        <w:rPr>
          <w:rFonts w:ascii="Verdana" w:eastAsia="Calibri" w:hAnsi="Verdana" w:cs="Times New Roman"/>
          <w:sz w:val="20"/>
          <w:szCs w:val="20"/>
        </w:rPr>
      </w:pPr>
      <w:proofErr w:type="gramStart"/>
      <w:r w:rsidRPr="00031D08">
        <w:rPr>
          <w:rFonts w:ascii="Verdana" w:eastAsia="Calibri" w:hAnsi="Verdana" w:cs="Times New Roman"/>
          <w:sz w:val="20"/>
          <w:szCs w:val="20"/>
        </w:rPr>
        <w:t>d)</w:t>
      </w:r>
      <w:proofErr w:type="spellStart"/>
      <w:r w:rsidRPr="00031D08">
        <w:rPr>
          <w:rFonts w:ascii="Verdana" w:eastAsia="Calibri" w:hAnsi="Verdana" w:cs="Times New Roman"/>
          <w:sz w:val="20"/>
          <w:szCs w:val="20"/>
        </w:rPr>
        <w:t>Uréia</w:t>
      </w:r>
      <w:proofErr w:type="spellEnd"/>
      <w:proofErr w:type="gramEnd"/>
      <w:r w:rsidRPr="00031D08">
        <w:rPr>
          <w:rFonts w:ascii="Verdana" w:eastAsia="Calibri" w:hAnsi="Verdana" w:cs="Times New Roman"/>
          <w:sz w:val="20"/>
          <w:szCs w:val="20"/>
        </w:rPr>
        <w:t>, Ácido Úrico e Amônia.</w:t>
      </w:r>
    </w:p>
    <w:p w14:paraId="604BF856" w14:textId="77777777" w:rsidR="00031D08" w:rsidRPr="00031D08" w:rsidRDefault="00031D08" w:rsidP="00031D08">
      <w:pPr>
        <w:spacing w:after="0" w:line="240" w:lineRule="auto"/>
        <w:ind w:left="-993"/>
        <w:rPr>
          <w:rFonts w:ascii="Verdana" w:eastAsia="Calibri" w:hAnsi="Verdana" w:cs="Times New Roman"/>
          <w:sz w:val="20"/>
          <w:szCs w:val="20"/>
        </w:rPr>
      </w:pPr>
      <w:proofErr w:type="gramStart"/>
      <w:r w:rsidRPr="00031D08">
        <w:rPr>
          <w:rFonts w:ascii="Verdana" w:eastAsia="Calibri" w:hAnsi="Verdana" w:cs="Times New Roman"/>
          <w:sz w:val="20"/>
          <w:szCs w:val="20"/>
        </w:rPr>
        <w:t>e)Seres</w:t>
      </w:r>
      <w:proofErr w:type="gramEnd"/>
      <w:r w:rsidRPr="00031D08">
        <w:rPr>
          <w:rFonts w:ascii="Verdana" w:eastAsia="Calibri" w:hAnsi="Verdana" w:cs="Times New Roman"/>
          <w:sz w:val="20"/>
          <w:szCs w:val="20"/>
        </w:rPr>
        <w:t xml:space="preserve"> vivos não são compostos por elementos químicos.</w:t>
      </w:r>
    </w:p>
    <w:p w14:paraId="791620B2" w14:textId="2EFC2F5D" w:rsidR="00031D08" w:rsidRDefault="00031D08" w:rsidP="00031D08">
      <w:pPr>
        <w:spacing w:after="0" w:line="240" w:lineRule="auto"/>
        <w:ind w:left="-993"/>
        <w:rPr>
          <w:rFonts w:ascii="Verdana" w:eastAsia="Calibri" w:hAnsi="Verdana" w:cs="Times New Roman"/>
          <w:sz w:val="20"/>
          <w:szCs w:val="20"/>
        </w:rPr>
      </w:pPr>
    </w:p>
    <w:p w14:paraId="19A75616" w14:textId="77777777" w:rsidR="00031D08" w:rsidRPr="00031D08" w:rsidRDefault="00031D08" w:rsidP="00031D08">
      <w:pPr>
        <w:pStyle w:val="Default"/>
        <w:ind w:left="-993" w:right="142"/>
        <w:rPr>
          <w:rFonts w:ascii="Verdana" w:hAnsi="Verdana" w:cs="Times New Roman"/>
          <w:b/>
          <w:sz w:val="20"/>
          <w:szCs w:val="20"/>
        </w:rPr>
      </w:pPr>
      <w:r w:rsidRPr="00031D08">
        <w:rPr>
          <w:rFonts w:ascii="Verdana" w:hAnsi="Verdana" w:cs="Times New Roman"/>
          <w:b/>
          <w:sz w:val="20"/>
          <w:szCs w:val="20"/>
        </w:rPr>
        <w:t xml:space="preserve">03) </w:t>
      </w:r>
    </w:p>
    <w:p w14:paraId="714F87E5" w14:textId="439E536C" w:rsidR="00031D08" w:rsidRPr="00031D08" w:rsidRDefault="00031D08" w:rsidP="00031D08">
      <w:pPr>
        <w:pStyle w:val="Default"/>
        <w:ind w:left="-993" w:right="142"/>
        <w:rPr>
          <w:rFonts w:ascii="Verdana" w:hAnsi="Verdana"/>
          <w:sz w:val="20"/>
          <w:szCs w:val="20"/>
        </w:rPr>
      </w:pPr>
      <w:r w:rsidRPr="00031D08">
        <w:rPr>
          <w:rFonts w:ascii="Verdana" w:hAnsi="Verdana"/>
          <w:b/>
          <w:bCs/>
          <w:sz w:val="20"/>
          <w:szCs w:val="20"/>
        </w:rPr>
        <w:t xml:space="preserve">I - Segundo a hipótese heterotrófica, os organismos com esse tipo de nutrição foram os últimos a surgir. </w:t>
      </w:r>
    </w:p>
    <w:p w14:paraId="131D4DC9" w14:textId="77777777" w:rsidR="00031D08" w:rsidRPr="00031D08" w:rsidRDefault="00031D08" w:rsidP="00031D08">
      <w:pPr>
        <w:pStyle w:val="Default"/>
        <w:ind w:left="-993" w:right="142"/>
        <w:rPr>
          <w:rFonts w:ascii="Verdana" w:hAnsi="Verdana"/>
          <w:sz w:val="20"/>
          <w:szCs w:val="20"/>
        </w:rPr>
      </w:pPr>
      <w:r w:rsidRPr="00031D08">
        <w:rPr>
          <w:rFonts w:ascii="Verdana" w:hAnsi="Verdana"/>
          <w:b/>
          <w:bCs/>
          <w:sz w:val="20"/>
          <w:szCs w:val="20"/>
        </w:rPr>
        <w:t xml:space="preserve">II - O surgimento dos organismos fotossintetizantes permitiu o aparecimento da respiração aeróbica. </w:t>
      </w:r>
    </w:p>
    <w:p w14:paraId="663DD994" w14:textId="77777777" w:rsidR="00031D08" w:rsidRPr="00031D08" w:rsidRDefault="00031D08" w:rsidP="00031D08">
      <w:pPr>
        <w:pStyle w:val="Default"/>
        <w:ind w:left="-993" w:right="142"/>
        <w:rPr>
          <w:rFonts w:ascii="Verdana" w:hAnsi="Verdana"/>
          <w:sz w:val="20"/>
          <w:szCs w:val="20"/>
        </w:rPr>
      </w:pPr>
      <w:r w:rsidRPr="00031D08">
        <w:rPr>
          <w:rFonts w:ascii="Verdana" w:hAnsi="Verdana"/>
          <w:b/>
          <w:bCs/>
          <w:sz w:val="20"/>
          <w:szCs w:val="20"/>
        </w:rPr>
        <w:t xml:space="preserve">III - Sob determinadas circunstâncias, foi possível o surgimento de substâncias orgânicas a partir de substâncias inorgânicas. </w:t>
      </w:r>
    </w:p>
    <w:p w14:paraId="6DD1007E" w14:textId="77777777" w:rsidR="00031D08" w:rsidRPr="00031D08" w:rsidRDefault="00031D08" w:rsidP="00031D08">
      <w:pPr>
        <w:pStyle w:val="Default"/>
        <w:ind w:left="-993" w:right="142"/>
        <w:rPr>
          <w:rFonts w:ascii="Verdana" w:hAnsi="Verdana"/>
          <w:b/>
          <w:bCs/>
          <w:sz w:val="20"/>
          <w:szCs w:val="20"/>
        </w:rPr>
      </w:pPr>
      <w:r w:rsidRPr="00031D08">
        <w:rPr>
          <w:rFonts w:ascii="Verdana" w:hAnsi="Verdana"/>
          <w:b/>
          <w:bCs/>
          <w:sz w:val="20"/>
          <w:szCs w:val="20"/>
        </w:rPr>
        <w:t xml:space="preserve">IV - O surgimento dos coacervados permitiu que algumas moléculas como o DNA se mantivessem íntegras por mais tempo. </w:t>
      </w:r>
    </w:p>
    <w:p w14:paraId="060CDA0A" w14:textId="77777777" w:rsidR="00031D08" w:rsidRPr="00031D08" w:rsidRDefault="00031D08" w:rsidP="00031D08">
      <w:pPr>
        <w:pStyle w:val="Default"/>
        <w:ind w:left="-993" w:right="142"/>
        <w:rPr>
          <w:rFonts w:ascii="Verdana" w:hAnsi="Verdana"/>
          <w:b/>
          <w:bCs/>
          <w:sz w:val="20"/>
          <w:szCs w:val="20"/>
        </w:rPr>
      </w:pPr>
      <w:r w:rsidRPr="00031D08">
        <w:rPr>
          <w:rFonts w:ascii="Verdana" w:hAnsi="Verdana"/>
          <w:b/>
          <w:bCs/>
          <w:sz w:val="20"/>
          <w:szCs w:val="20"/>
        </w:rPr>
        <w:t xml:space="preserve">Dentre as afirmações acima, relativas à origem dos seres vivos, estão corretas, apenas: </w:t>
      </w:r>
    </w:p>
    <w:p w14:paraId="36155347" w14:textId="77777777" w:rsidR="00031D08" w:rsidRPr="00031D08" w:rsidRDefault="00031D08" w:rsidP="00031D08">
      <w:pPr>
        <w:pStyle w:val="Default"/>
        <w:ind w:left="-993" w:right="142"/>
        <w:rPr>
          <w:rFonts w:ascii="Verdana" w:hAnsi="Verdana"/>
          <w:sz w:val="20"/>
          <w:szCs w:val="20"/>
        </w:rPr>
      </w:pPr>
      <w:r w:rsidRPr="00031D08">
        <w:rPr>
          <w:rFonts w:ascii="Verdana" w:hAnsi="Verdana"/>
          <w:sz w:val="20"/>
          <w:szCs w:val="20"/>
        </w:rPr>
        <w:t xml:space="preserve">a) II, III e IV. </w:t>
      </w:r>
    </w:p>
    <w:p w14:paraId="6B28939F" w14:textId="77777777" w:rsidR="00031D08" w:rsidRPr="00031D08" w:rsidRDefault="00031D08" w:rsidP="00031D08">
      <w:pPr>
        <w:pStyle w:val="Default"/>
        <w:ind w:left="-993" w:right="142"/>
        <w:rPr>
          <w:rFonts w:ascii="Verdana" w:hAnsi="Verdana"/>
          <w:sz w:val="20"/>
          <w:szCs w:val="20"/>
        </w:rPr>
      </w:pPr>
      <w:r w:rsidRPr="00031D08">
        <w:rPr>
          <w:rFonts w:ascii="Verdana" w:hAnsi="Verdana"/>
          <w:sz w:val="20"/>
          <w:szCs w:val="20"/>
        </w:rPr>
        <w:t xml:space="preserve">b) I e II. </w:t>
      </w:r>
    </w:p>
    <w:p w14:paraId="0EB429E2" w14:textId="77777777" w:rsidR="00031D08" w:rsidRPr="00031D08" w:rsidRDefault="00031D08" w:rsidP="00031D08">
      <w:pPr>
        <w:pStyle w:val="Default"/>
        <w:ind w:left="-993" w:right="142"/>
        <w:rPr>
          <w:rFonts w:ascii="Verdana" w:hAnsi="Verdana"/>
          <w:sz w:val="20"/>
          <w:szCs w:val="20"/>
        </w:rPr>
      </w:pPr>
      <w:r w:rsidRPr="00031D08">
        <w:rPr>
          <w:rFonts w:ascii="Verdana" w:hAnsi="Verdana"/>
          <w:sz w:val="20"/>
          <w:szCs w:val="20"/>
        </w:rPr>
        <w:lastRenderedPageBreak/>
        <w:t xml:space="preserve">c) II e III. </w:t>
      </w:r>
    </w:p>
    <w:p w14:paraId="30B784F7" w14:textId="77777777" w:rsidR="00031D08" w:rsidRPr="00031D08" w:rsidRDefault="00031D08" w:rsidP="00031D08">
      <w:pPr>
        <w:pStyle w:val="Default"/>
        <w:ind w:left="-993" w:right="142"/>
        <w:rPr>
          <w:rFonts w:ascii="Verdana" w:hAnsi="Verdana"/>
          <w:sz w:val="20"/>
          <w:szCs w:val="20"/>
        </w:rPr>
      </w:pPr>
      <w:r w:rsidRPr="00031D08">
        <w:rPr>
          <w:rFonts w:ascii="Verdana" w:hAnsi="Verdana"/>
          <w:sz w:val="20"/>
          <w:szCs w:val="20"/>
        </w:rPr>
        <w:t xml:space="preserve">d) I e IV. </w:t>
      </w:r>
    </w:p>
    <w:p w14:paraId="0B74C49C" w14:textId="77777777" w:rsidR="00031D08" w:rsidRDefault="00031D08" w:rsidP="00031D08">
      <w:pPr>
        <w:pStyle w:val="Default"/>
        <w:ind w:left="-993" w:right="142"/>
        <w:rPr>
          <w:rFonts w:ascii="Verdana" w:hAnsi="Verdana"/>
          <w:sz w:val="20"/>
          <w:szCs w:val="20"/>
        </w:rPr>
      </w:pPr>
      <w:r w:rsidRPr="00031D08">
        <w:rPr>
          <w:rFonts w:ascii="Verdana" w:hAnsi="Verdana"/>
          <w:sz w:val="20"/>
          <w:szCs w:val="20"/>
        </w:rPr>
        <w:t xml:space="preserve">e) III e IV. </w:t>
      </w:r>
    </w:p>
    <w:p w14:paraId="279A9F91" w14:textId="77777777" w:rsidR="00031D08" w:rsidRDefault="00031D08" w:rsidP="00031D08">
      <w:pPr>
        <w:pStyle w:val="Default"/>
        <w:ind w:left="-993" w:right="142"/>
        <w:rPr>
          <w:rFonts w:ascii="Verdana" w:hAnsi="Verdana"/>
          <w:sz w:val="20"/>
          <w:szCs w:val="20"/>
        </w:rPr>
      </w:pPr>
    </w:p>
    <w:p w14:paraId="54E2646A" w14:textId="77777777" w:rsidR="00031D08" w:rsidRPr="00031D08" w:rsidRDefault="00031D08" w:rsidP="00031D08">
      <w:pPr>
        <w:pStyle w:val="Default"/>
        <w:ind w:left="-993" w:right="142"/>
        <w:rPr>
          <w:rFonts w:ascii="Verdana" w:hAnsi="Verdana"/>
          <w:b/>
          <w:sz w:val="20"/>
          <w:szCs w:val="20"/>
        </w:rPr>
      </w:pPr>
      <w:r w:rsidRPr="00031D08">
        <w:rPr>
          <w:rFonts w:ascii="Verdana" w:hAnsi="Verdana"/>
          <w:b/>
          <w:sz w:val="20"/>
          <w:szCs w:val="20"/>
        </w:rPr>
        <w:t>04) As fibras musculares estriadas armazenam um carboidrato a partir do qual se obtém energia para a contração. Essa substância de reserva se encontra na forma de:</w:t>
      </w:r>
    </w:p>
    <w:p w14:paraId="0C331465" w14:textId="77777777" w:rsidR="00031D08" w:rsidRPr="00031D08" w:rsidRDefault="00031D08" w:rsidP="00031D08">
      <w:pPr>
        <w:pStyle w:val="Default"/>
        <w:ind w:left="-993" w:right="142"/>
        <w:rPr>
          <w:rFonts w:ascii="Verdana" w:hAnsi="Verdana"/>
          <w:sz w:val="20"/>
          <w:szCs w:val="20"/>
        </w:rPr>
      </w:pPr>
      <w:r w:rsidRPr="00031D08">
        <w:rPr>
          <w:rFonts w:ascii="Verdana" w:hAnsi="Verdana"/>
          <w:sz w:val="20"/>
          <w:szCs w:val="20"/>
        </w:rPr>
        <w:t>a)      Amido;</w:t>
      </w:r>
    </w:p>
    <w:p w14:paraId="1EA23106" w14:textId="77777777" w:rsidR="00031D08" w:rsidRPr="00031D08" w:rsidRDefault="00031D08" w:rsidP="00031D08">
      <w:pPr>
        <w:pStyle w:val="Default"/>
        <w:ind w:left="-993" w:right="142"/>
        <w:rPr>
          <w:rFonts w:ascii="Verdana" w:hAnsi="Verdana"/>
          <w:sz w:val="20"/>
          <w:szCs w:val="20"/>
        </w:rPr>
      </w:pPr>
      <w:r w:rsidRPr="00031D08">
        <w:rPr>
          <w:rFonts w:ascii="Verdana" w:hAnsi="Verdana"/>
          <w:sz w:val="20"/>
          <w:szCs w:val="20"/>
        </w:rPr>
        <w:t>b)      Glicose;</w:t>
      </w:r>
    </w:p>
    <w:p w14:paraId="4F3F6DD9" w14:textId="77777777" w:rsidR="00031D08" w:rsidRPr="00031D08" w:rsidRDefault="00031D08" w:rsidP="00031D08">
      <w:pPr>
        <w:pStyle w:val="Default"/>
        <w:ind w:left="-993" w:right="142"/>
        <w:rPr>
          <w:rFonts w:ascii="Verdana" w:hAnsi="Verdana"/>
          <w:sz w:val="20"/>
          <w:szCs w:val="20"/>
        </w:rPr>
      </w:pPr>
      <w:r w:rsidRPr="00031D08">
        <w:rPr>
          <w:rFonts w:ascii="Verdana" w:hAnsi="Verdana"/>
          <w:sz w:val="20"/>
          <w:szCs w:val="20"/>
        </w:rPr>
        <w:t>c)       Maltose;</w:t>
      </w:r>
    </w:p>
    <w:p w14:paraId="4F66004A" w14:textId="77777777" w:rsidR="00031D08" w:rsidRPr="00031D08" w:rsidRDefault="00031D08" w:rsidP="00031D08">
      <w:pPr>
        <w:pStyle w:val="Default"/>
        <w:ind w:left="-993" w:right="142"/>
        <w:rPr>
          <w:rFonts w:ascii="Verdana" w:hAnsi="Verdana"/>
          <w:sz w:val="20"/>
          <w:szCs w:val="20"/>
        </w:rPr>
      </w:pPr>
      <w:r w:rsidRPr="00031D08">
        <w:rPr>
          <w:rFonts w:ascii="Verdana" w:hAnsi="Verdana"/>
          <w:sz w:val="20"/>
          <w:szCs w:val="20"/>
        </w:rPr>
        <w:t>d)      Sacarose;</w:t>
      </w:r>
    </w:p>
    <w:p w14:paraId="1725E449" w14:textId="77777777" w:rsidR="00031D08" w:rsidRDefault="00031D08" w:rsidP="00031D08">
      <w:pPr>
        <w:pStyle w:val="Default"/>
        <w:ind w:left="-993" w:right="142"/>
        <w:rPr>
          <w:rFonts w:ascii="Verdana" w:hAnsi="Verdana"/>
          <w:sz w:val="20"/>
          <w:szCs w:val="20"/>
        </w:rPr>
      </w:pPr>
      <w:r w:rsidRPr="00031D08">
        <w:rPr>
          <w:rFonts w:ascii="Verdana" w:hAnsi="Verdana"/>
          <w:sz w:val="20"/>
          <w:szCs w:val="20"/>
        </w:rPr>
        <w:t>e)      Glicogênio.</w:t>
      </w:r>
    </w:p>
    <w:p w14:paraId="55C4DFD4" w14:textId="77777777" w:rsidR="00031D08" w:rsidRDefault="00031D08" w:rsidP="00031D08">
      <w:pPr>
        <w:pStyle w:val="Default"/>
        <w:ind w:left="-993" w:right="142"/>
        <w:rPr>
          <w:rFonts w:ascii="Verdana" w:hAnsi="Verdana"/>
          <w:sz w:val="20"/>
          <w:szCs w:val="20"/>
        </w:rPr>
      </w:pPr>
    </w:p>
    <w:p w14:paraId="0AB35242" w14:textId="77777777" w:rsidR="00031D08" w:rsidRPr="00031D08" w:rsidRDefault="00031D08" w:rsidP="00031D08">
      <w:pPr>
        <w:spacing w:after="0" w:line="240" w:lineRule="auto"/>
        <w:ind w:left="-993"/>
        <w:rPr>
          <w:rFonts w:ascii="Verdana" w:hAnsi="Verdana" w:cstheme="minorHAnsi"/>
          <w:b/>
          <w:sz w:val="20"/>
          <w:szCs w:val="20"/>
        </w:rPr>
      </w:pPr>
      <w:r w:rsidRPr="00031D08">
        <w:rPr>
          <w:rFonts w:ascii="Verdana" w:hAnsi="Verdana"/>
          <w:b/>
          <w:sz w:val="20"/>
          <w:szCs w:val="20"/>
        </w:rPr>
        <w:t>05)</w:t>
      </w:r>
      <w:r>
        <w:rPr>
          <w:rFonts w:ascii="Verdana" w:hAnsi="Verdana"/>
          <w:sz w:val="20"/>
          <w:szCs w:val="20"/>
        </w:rPr>
        <w:t xml:space="preserve"> </w:t>
      </w:r>
      <w:r w:rsidRPr="00031D08">
        <w:rPr>
          <w:rFonts w:ascii="Verdana" w:hAnsi="Verdana" w:cstheme="minorHAnsi"/>
          <w:b/>
          <w:sz w:val="20"/>
          <w:szCs w:val="20"/>
        </w:rPr>
        <w:t>Celulose, esteroides e RNA são exemplos dos seguintes tipos de moléculas orgânicas, respectivamente:</w:t>
      </w:r>
    </w:p>
    <w:p w14:paraId="1C676CFE"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a) carboidratos, vitamina, ácido nucleico.</w:t>
      </w:r>
    </w:p>
    <w:p w14:paraId="46CD1CE5"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b) carboidrato, lipídios, ácido nucleico.</w:t>
      </w:r>
    </w:p>
    <w:p w14:paraId="45DA681D"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c) carboidrato, ácido nucleico, lipídio.</w:t>
      </w:r>
    </w:p>
    <w:p w14:paraId="66D90217"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d) lipídio, carboidratos, ácido nucleico.</w:t>
      </w:r>
    </w:p>
    <w:p w14:paraId="2E32193A" w14:textId="77777777" w:rsid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e) carboidratos, ácido nucleico, lipídio.</w:t>
      </w:r>
    </w:p>
    <w:p w14:paraId="1BAACB88" w14:textId="77777777" w:rsidR="00031D08" w:rsidRDefault="00031D08" w:rsidP="00031D08">
      <w:pPr>
        <w:spacing w:after="0" w:line="240" w:lineRule="auto"/>
        <w:ind w:left="-993"/>
        <w:rPr>
          <w:rFonts w:ascii="Verdana" w:hAnsi="Verdana" w:cstheme="minorHAnsi"/>
          <w:sz w:val="20"/>
          <w:szCs w:val="20"/>
        </w:rPr>
      </w:pPr>
    </w:p>
    <w:p w14:paraId="0C28B5D4" w14:textId="77777777" w:rsidR="00031D08" w:rsidRPr="00031D08" w:rsidRDefault="00031D08" w:rsidP="00031D08">
      <w:pPr>
        <w:spacing w:after="0" w:line="240" w:lineRule="auto"/>
        <w:ind w:left="-993"/>
        <w:rPr>
          <w:rFonts w:ascii="Verdana" w:hAnsi="Verdana" w:cstheme="minorHAnsi"/>
          <w:b/>
          <w:sz w:val="20"/>
          <w:szCs w:val="20"/>
        </w:rPr>
      </w:pPr>
      <w:r w:rsidRPr="00031D08">
        <w:rPr>
          <w:rFonts w:ascii="Verdana" w:hAnsi="Verdana" w:cstheme="minorHAnsi"/>
          <w:b/>
          <w:sz w:val="20"/>
          <w:szCs w:val="20"/>
        </w:rPr>
        <w:t>06)</w:t>
      </w:r>
      <w:r w:rsidRPr="00031D08">
        <w:rPr>
          <w:rFonts w:ascii="Verdana" w:hAnsi="Verdana" w:cstheme="minorHAnsi"/>
          <w:sz w:val="20"/>
          <w:szCs w:val="20"/>
        </w:rPr>
        <w:t xml:space="preserve"> </w:t>
      </w:r>
      <w:r w:rsidRPr="00031D08">
        <w:rPr>
          <w:rFonts w:ascii="Verdana" w:hAnsi="Verdana" w:cstheme="minorHAnsi"/>
          <w:b/>
          <w:sz w:val="20"/>
          <w:szCs w:val="20"/>
        </w:rPr>
        <w:t xml:space="preserve">Coloque V (verdadeiro) ou </w:t>
      </w:r>
      <w:proofErr w:type="gramStart"/>
      <w:r w:rsidRPr="00031D08">
        <w:rPr>
          <w:rFonts w:ascii="Verdana" w:hAnsi="Verdana" w:cstheme="minorHAnsi"/>
          <w:b/>
          <w:sz w:val="20"/>
          <w:szCs w:val="20"/>
        </w:rPr>
        <w:t>F(</w:t>
      </w:r>
      <w:proofErr w:type="gramEnd"/>
      <w:r w:rsidRPr="00031D08">
        <w:rPr>
          <w:rFonts w:ascii="Verdana" w:hAnsi="Verdana" w:cstheme="minorHAnsi"/>
          <w:b/>
          <w:sz w:val="20"/>
          <w:szCs w:val="20"/>
        </w:rPr>
        <w:t>Falso) para as afirmações abaixo.</w:t>
      </w:r>
    </w:p>
    <w:p w14:paraId="10D44841" w14:textId="77777777" w:rsidR="00031D08" w:rsidRPr="00031D08" w:rsidRDefault="00031D08" w:rsidP="00031D08">
      <w:pPr>
        <w:spacing w:after="0" w:line="240" w:lineRule="auto"/>
        <w:ind w:left="-993"/>
        <w:rPr>
          <w:rFonts w:ascii="Verdana" w:hAnsi="Verdana" w:cstheme="minorHAnsi"/>
          <w:b/>
          <w:sz w:val="20"/>
          <w:szCs w:val="20"/>
        </w:rPr>
      </w:pPr>
      <w:proofErr w:type="gramStart"/>
      <w:r w:rsidRPr="00031D08">
        <w:rPr>
          <w:rFonts w:ascii="Verdana" w:hAnsi="Verdana" w:cstheme="minorHAnsi"/>
          <w:b/>
          <w:sz w:val="20"/>
          <w:szCs w:val="20"/>
        </w:rPr>
        <w:t>(  )</w:t>
      </w:r>
      <w:proofErr w:type="gramEnd"/>
      <w:r w:rsidRPr="00031D08">
        <w:rPr>
          <w:rFonts w:ascii="Verdana" w:hAnsi="Verdana" w:cstheme="minorHAnsi"/>
          <w:b/>
          <w:sz w:val="20"/>
          <w:szCs w:val="20"/>
        </w:rPr>
        <w:t xml:space="preserve"> </w:t>
      </w:r>
      <w:proofErr w:type="spellStart"/>
      <w:r w:rsidRPr="00031D08">
        <w:rPr>
          <w:rFonts w:ascii="Verdana" w:hAnsi="Verdana" w:cstheme="minorHAnsi"/>
          <w:b/>
          <w:sz w:val="20"/>
          <w:szCs w:val="20"/>
        </w:rPr>
        <w:t>Carotenóides</w:t>
      </w:r>
      <w:proofErr w:type="spellEnd"/>
      <w:r w:rsidRPr="00031D08">
        <w:rPr>
          <w:rFonts w:ascii="Verdana" w:hAnsi="Verdana" w:cstheme="minorHAnsi"/>
          <w:b/>
          <w:sz w:val="20"/>
          <w:szCs w:val="20"/>
        </w:rPr>
        <w:t xml:space="preserve"> são pigmentos presentes em vegetais de coloração </w:t>
      </w:r>
      <w:proofErr w:type="spellStart"/>
      <w:r w:rsidRPr="00031D08">
        <w:rPr>
          <w:rFonts w:ascii="Verdana" w:hAnsi="Verdana" w:cstheme="minorHAnsi"/>
          <w:b/>
          <w:sz w:val="20"/>
          <w:szCs w:val="20"/>
        </w:rPr>
        <w:t>amarelo-avermelhada</w:t>
      </w:r>
      <w:proofErr w:type="spellEnd"/>
      <w:r w:rsidRPr="00031D08">
        <w:rPr>
          <w:rFonts w:ascii="Verdana" w:hAnsi="Verdana" w:cstheme="minorHAnsi"/>
          <w:b/>
          <w:sz w:val="20"/>
          <w:szCs w:val="20"/>
        </w:rPr>
        <w:t>, solúveis em óleos e solventes orgânicos.</w:t>
      </w:r>
    </w:p>
    <w:p w14:paraId="3AE4AEF8" w14:textId="77777777" w:rsidR="00031D08" w:rsidRPr="00031D08" w:rsidRDefault="00031D08" w:rsidP="00031D08">
      <w:pPr>
        <w:spacing w:after="0" w:line="240" w:lineRule="auto"/>
        <w:ind w:left="-993"/>
        <w:rPr>
          <w:rFonts w:ascii="Verdana" w:hAnsi="Verdana" w:cstheme="minorHAnsi"/>
          <w:b/>
          <w:sz w:val="20"/>
          <w:szCs w:val="20"/>
        </w:rPr>
      </w:pPr>
      <w:proofErr w:type="gramStart"/>
      <w:r w:rsidRPr="00031D08">
        <w:rPr>
          <w:rFonts w:ascii="Verdana" w:hAnsi="Verdana" w:cstheme="minorHAnsi"/>
          <w:b/>
          <w:sz w:val="20"/>
          <w:szCs w:val="20"/>
        </w:rPr>
        <w:t>(  )</w:t>
      </w:r>
      <w:proofErr w:type="gramEnd"/>
      <w:r w:rsidRPr="00031D08">
        <w:rPr>
          <w:rFonts w:ascii="Verdana" w:hAnsi="Verdana" w:cstheme="minorHAnsi"/>
          <w:b/>
          <w:sz w:val="20"/>
          <w:szCs w:val="20"/>
        </w:rPr>
        <w:t xml:space="preserve"> O colesterol é um dos </w:t>
      </w:r>
      <w:proofErr w:type="spellStart"/>
      <w:r w:rsidRPr="00031D08">
        <w:rPr>
          <w:rFonts w:ascii="Verdana" w:hAnsi="Verdana" w:cstheme="minorHAnsi"/>
          <w:b/>
          <w:sz w:val="20"/>
          <w:szCs w:val="20"/>
        </w:rPr>
        <w:t>esteróides</w:t>
      </w:r>
      <w:proofErr w:type="spellEnd"/>
      <w:r w:rsidRPr="00031D08">
        <w:rPr>
          <w:rFonts w:ascii="Verdana" w:hAnsi="Verdana" w:cstheme="minorHAnsi"/>
          <w:b/>
          <w:sz w:val="20"/>
          <w:szCs w:val="20"/>
        </w:rPr>
        <w:t xml:space="preserve"> mais conhecidos, pelo fato de estar associado a várias doenças cardiovasculares.</w:t>
      </w:r>
    </w:p>
    <w:p w14:paraId="72193343" w14:textId="77777777" w:rsidR="00031D08" w:rsidRPr="00031D08" w:rsidRDefault="00031D08" w:rsidP="00031D08">
      <w:pPr>
        <w:spacing w:after="0" w:line="240" w:lineRule="auto"/>
        <w:ind w:left="-993"/>
        <w:rPr>
          <w:rFonts w:ascii="Verdana" w:hAnsi="Verdana" w:cstheme="minorHAnsi"/>
          <w:b/>
          <w:sz w:val="20"/>
          <w:szCs w:val="20"/>
        </w:rPr>
      </w:pPr>
      <w:proofErr w:type="gramStart"/>
      <w:r w:rsidRPr="00031D08">
        <w:rPr>
          <w:rFonts w:ascii="Verdana" w:hAnsi="Verdana" w:cstheme="minorHAnsi"/>
          <w:b/>
          <w:sz w:val="20"/>
          <w:szCs w:val="20"/>
        </w:rPr>
        <w:t>(  )</w:t>
      </w:r>
      <w:proofErr w:type="gramEnd"/>
      <w:r w:rsidRPr="00031D08">
        <w:rPr>
          <w:rFonts w:ascii="Verdana" w:hAnsi="Verdana" w:cstheme="minorHAnsi"/>
          <w:b/>
          <w:sz w:val="20"/>
          <w:szCs w:val="20"/>
        </w:rPr>
        <w:t xml:space="preserve"> A substância de reserva dos vegetais é a celulose, enquanto os fungos armazenam glicogênio.</w:t>
      </w:r>
    </w:p>
    <w:p w14:paraId="4BD08301" w14:textId="77777777" w:rsidR="00031D08" w:rsidRPr="00031D08" w:rsidRDefault="00031D08" w:rsidP="00031D08">
      <w:pPr>
        <w:spacing w:after="0" w:line="240" w:lineRule="auto"/>
        <w:ind w:left="-993"/>
        <w:rPr>
          <w:rFonts w:ascii="Verdana" w:hAnsi="Verdana" w:cstheme="minorHAnsi"/>
          <w:b/>
          <w:sz w:val="20"/>
          <w:szCs w:val="20"/>
        </w:rPr>
      </w:pPr>
      <w:r w:rsidRPr="00031D08">
        <w:rPr>
          <w:rFonts w:ascii="Verdana" w:hAnsi="Verdana" w:cstheme="minorHAnsi"/>
          <w:b/>
          <w:sz w:val="20"/>
          <w:szCs w:val="20"/>
        </w:rPr>
        <w:t xml:space="preserve">A </w:t>
      </w:r>
      <w:proofErr w:type="spellStart"/>
      <w:r w:rsidRPr="00031D08">
        <w:rPr>
          <w:rFonts w:ascii="Verdana" w:hAnsi="Verdana" w:cstheme="minorHAnsi"/>
          <w:b/>
          <w:sz w:val="20"/>
          <w:szCs w:val="20"/>
        </w:rPr>
        <w:t>seqüência</w:t>
      </w:r>
      <w:proofErr w:type="spellEnd"/>
      <w:r w:rsidRPr="00031D08">
        <w:rPr>
          <w:rFonts w:ascii="Verdana" w:hAnsi="Verdana" w:cstheme="minorHAnsi"/>
          <w:b/>
          <w:sz w:val="20"/>
          <w:szCs w:val="20"/>
        </w:rPr>
        <w:t xml:space="preserve"> correta, de cima para baixo, é:</w:t>
      </w:r>
    </w:p>
    <w:p w14:paraId="193EAC56"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 xml:space="preserve">a) V, V, V </w:t>
      </w:r>
    </w:p>
    <w:p w14:paraId="14661318"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b) V, V, F</w:t>
      </w:r>
    </w:p>
    <w:p w14:paraId="2AF74DDF"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c) V, V, V</w:t>
      </w:r>
    </w:p>
    <w:p w14:paraId="6C7328CB"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d) V, F, F</w:t>
      </w:r>
    </w:p>
    <w:p w14:paraId="18F0EA36" w14:textId="77777777" w:rsid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e) F, F, F</w:t>
      </w:r>
    </w:p>
    <w:p w14:paraId="029B1D7F" w14:textId="77777777" w:rsidR="00031D08" w:rsidRDefault="00031D08" w:rsidP="00031D08">
      <w:pPr>
        <w:spacing w:after="0" w:line="240" w:lineRule="auto"/>
        <w:ind w:left="-993"/>
        <w:rPr>
          <w:rFonts w:ascii="Verdana" w:hAnsi="Verdana" w:cstheme="minorHAnsi"/>
          <w:sz w:val="20"/>
          <w:szCs w:val="20"/>
        </w:rPr>
      </w:pPr>
    </w:p>
    <w:p w14:paraId="689EFC5F" w14:textId="77777777" w:rsidR="00031D08" w:rsidRPr="00031D08" w:rsidRDefault="00031D08" w:rsidP="00031D08">
      <w:pPr>
        <w:spacing w:after="0" w:line="240" w:lineRule="auto"/>
        <w:ind w:left="-993"/>
        <w:rPr>
          <w:rFonts w:ascii="Verdana" w:hAnsi="Verdana" w:cstheme="minorHAnsi"/>
          <w:b/>
          <w:sz w:val="20"/>
          <w:szCs w:val="20"/>
        </w:rPr>
      </w:pPr>
      <w:r w:rsidRPr="00031D08">
        <w:rPr>
          <w:rFonts w:ascii="Verdana" w:hAnsi="Verdana" w:cstheme="minorHAnsi"/>
          <w:b/>
          <w:sz w:val="20"/>
          <w:szCs w:val="20"/>
        </w:rPr>
        <w:t>07)</w:t>
      </w:r>
      <w:r>
        <w:rPr>
          <w:rFonts w:ascii="Verdana" w:hAnsi="Verdana" w:cstheme="minorHAnsi"/>
          <w:sz w:val="20"/>
          <w:szCs w:val="20"/>
        </w:rPr>
        <w:t xml:space="preserve"> </w:t>
      </w:r>
      <w:r w:rsidRPr="00031D08">
        <w:rPr>
          <w:rFonts w:ascii="Verdana" w:hAnsi="Verdana" w:cstheme="minorHAnsi"/>
          <w:b/>
          <w:sz w:val="20"/>
          <w:szCs w:val="20"/>
        </w:rPr>
        <w:t>Cinco amostras com ácidos nucléicos foram analisadas quimicamente e apresentaram os seguintes resultados:</w:t>
      </w:r>
    </w:p>
    <w:p w14:paraId="3644B77B" w14:textId="77777777" w:rsidR="00031D08" w:rsidRPr="00031D08" w:rsidRDefault="00031D08" w:rsidP="00031D08">
      <w:pPr>
        <w:spacing w:after="0" w:line="240" w:lineRule="auto"/>
        <w:ind w:left="-993"/>
        <w:rPr>
          <w:rFonts w:ascii="Verdana" w:hAnsi="Verdana" w:cstheme="minorHAnsi"/>
          <w:b/>
          <w:sz w:val="20"/>
          <w:szCs w:val="20"/>
        </w:rPr>
      </w:pPr>
      <w:r w:rsidRPr="00031D08">
        <w:rPr>
          <w:rFonts w:ascii="Verdana" w:hAnsi="Verdana" w:cstheme="minorHAnsi"/>
          <w:b/>
          <w:sz w:val="20"/>
          <w:szCs w:val="20"/>
        </w:rPr>
        <w:t>I. 1ª amostra: ribose;</w:t>
      </w:r>
    </w:p>
    <w:p w14:paraId="053FC3E7" w14:textId="77777777" w:rsidR="00031D08" w:rsidRPr="00031D08" w:rsidRDefault="00031D08" w:rsidP="00031D08">
      <w:pPr>
        <w:spacing w:after="0" w:line="240" w:lineRule="auto"/>
        <w:ind w:left="-993"/>
        <w:rPr>
          <w:rFonts w:ascii="Verdana" w:hAnsi="Verdana" w:cstheme="minorHAnsi"/>
          <w:b/>
          <w:sz w:val="20"/>
          <w:szCs w:val="20"/>
        </w:rPr>
      </w:pPr>
      <w:r w:rsidRPr="00031D08">
        <w:rPr>
          <w:rFonts w:ascii="Verdana" w:hAnsi="Verdana" w:cstheme="minorHAnsi"/>
          <w:b/>
          <w:sz w:val="20"/>
          <w:szCs w:val="20"/>
        </w:rPr>
        <w:t>II. 2ª amostra: timina;</w:t>
      </w:r>
    </w:p>
    <w:p w14:paraId="7A4B1CB4" w14:textId="77777777" w:rsidR="00031D08" w:rsidRPr="00031D08" w:rsidRDefault="00031D08" w:rsidP="00031D08">
      <w:pPr>
        <w:spacing w:after="0" w:line="240" w:lineRule="auto"/>
        <w:ind w:left="-993"/>
        <w:rPr>
          <w:rFonts w:ascii="Verdana" w:hAnsi="Verdana" w:cstheme="minorHAnsi"/>
          <w:b/>
          <w:sz w:val="20"/>
          <w:szCs w:val="20"/>
        </w:rPr>
      </w:pPr>
      <w:r w:rsidRPr="00031D08">
        <w:rPr>
          <w:rFonts w:ascii="Verdana" w:hAnsi="Verdana" w:cstheme="minorHAnsi"/>
          <w:b/>
          <w:sz w:val="20"/>
          <w:szCs w:val="20"/>
        </w:rPr>
        <w:t>III. 3ª amostra: dupla-hélice;</w:t>
      </w:r>
    </w:p>
    <w:p w14:paraId="2E99108A" w14:textId="77777777" w:rsidR="00031D08" w:rsidRPr="00031D08" w:rsidRDefault="00031D08" w:rsidP="00031D08">
      <w:pPr>
        <w:spacing w:after="0" w:line="240" w:lineRule="auto"/>
        <w:ind w:left="-993"/>
        <w:rPr>
          <w:rFonts w:ascii="Verdana" w:hAnsi="Verdana" w:cstheme="minorHAnsi"/>
          <w:b/>
          <w:sz w:val="20"/>
          <w:szCs w:val="20"/>
        </w:rPr>
      </w:pPr>
      <w:r w:rsidRPr="00031D08">
        <w:rPr>
          <w:rFonts w:ascii="Verdana" w:hAnsi="Verdana" w:cstheme="minorHAnsi"/>
          <w:b/>
          <w:sz w:val="20"/>
          <w:szCs w:val="20"/>
        </w:rPr>
        <w:t>IV. 4ª amostra: uracila;</w:t>
      </w:r>
    </w:p>
    <w:p w14:paraId="411C4E62" w14:textId="77777777" w:rsidR="00031D08" w:rsidRPr="00031D08" w:rsidRDefault="00031D08" w:rsidP="00031D08">
      <w:pPr>
        <w:spacing w:after="0" w:line="240" w:lineRule="auto"/>
        <w:ind w:left="-993"/>
        <w:rPr>
          <w:rFonts w:ascii="Verdana" w:hAnsi="Verdana" w:cstheme="minorHAnsi"/>
          <w:b/>
          <w:sz w:val="20"/>
          <w:szCs w:val="20"/>
        </w:rPr>
      </w:pPr>
      <w:r w:rsidRPr="00031D08">
        <w:rPr>
          <w:rFonts w:ascii="Verdana" w:hAnsi="Verdana" w:cstheme="minorHAnsi"/>
          <w:b/>
          <w:sz w:val="20"/>
          <w:szCs w:val="20"/>
        </w:rPr>
        <w:t>V. 5ª amostra: 20% de guanina e 30% de citosina.</w:t>
      </w:r>
    </w:p>
    <w:p w14:paraId="75F7CDAE" w14:textId="77777777" w:rsidR="00031D08" w:rsidRPr="00031D08" w:rsidRDefault="00031D08" w:rsidP="00031D08">
      <w:pPr>
        <w:spacing w:after="0" w:line="240" w:lineRule="auto"/>
        <w:ind w:left="-993"/>
        <w:rPr>
          <w:rFonts w:ascii="Verdana" w:hAnsi="Verdana" w:cstheme="minorHAnsi"/>
          <w:b/>
          <w:sz w:val="20"/>
          <w:szCs w:val="20"/>
        </w:rPr>
      </w:pPr>
      <w:r w:rsidRPr="00031D08">
        <w:rPr>
          <w:rFonts w:ascii="Verdana" w:hAnsi="Verdana" w:cstheme="minorHAnsi"/>
          <w:b/>
          <w:sz w:val="20"/>
          <w:szCs w:val="20"/>
        </w:rPr>
        <w:t>Entre essas amostras, quais se referem a DNA?</w:t>
      </w:r>
    </w:p>
    <w:p w14:paraId="3E9A8260"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a) Apenas I e II.</w:t>
      </w:r>
    </w:p>
    <w:p w14:paraId="48886196"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b) Apenas I e III.</w:t>
      </w:r>
    </w:p>
    <w:p w14:paraId="331480A0"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c) Apenas II e III.</w:t>
      </w:r>
    </w:p>
    <w:p w14:paraId="34973864" w14:textId="77777777" w:rsidR="00031D08" w:rsidRP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d) Apenas II e IV.</w:t>
      </w:r>
    </w:p>
    <w:p w14:paraId="285B2BFF" w14:textId="77777777" w:rsidR="00031D08" w:rsidRDefault="00031D08" w:rsidP="00031D08">
      <w:pPr>
        <w:spacing w:after="0" w:line="240" w:lineRule="auto"/>
        <w:ind w:left="-993"/>
        <w:rPr>
          <w:rFonts w:ascii="Verdana" w:hAnsi="Verdana" w:cstheme="minorHAnsi"/>
          <w:sz w:val="20"/>
          <w:szCs w:val="20"/>
        </w:rPr>
      </w:pPr>
      <w:r w:rsidRPr="00031D08">
        <w:rPr>
          <w:rFonts w:ascii="Verdana" w:hAnsi="Verdana" w:cstheme="minorHAnsi"/>
          <w:sz w:val="20"/>
          <w:szCs w:val="20"/>
        </w:rPr>
        <w:t>e) Apenas II e V.</w:t>
      </w:r>
    </w:p>
    <w:p w14:paraId="4463A52A" w14:textId="77777777" w:rsidR="00031D08" w:rsidRDefault="00031D08" w:rsidP="00031D08">
      <w:pPr>
        <w:spacing w:after="0" w:line="240" w:lineRule="auto"/>
        <w:ind w:left="-993"/>
        <w:rPr>
          <w:rFonts w:ascii="Verdana" w:hAnsi="Verdana" w:cstheme="minorHAnsi"/>
          <w:sz w:val="20"/>
          <w:szCs w:val="20"/>
        </w:rPr>
      </w:pPr>
    </w:p>
    <w:p w14:paraId="54C79D1C" w14:textId="77777777" w:rsidR="00031D08" w:rsidRPr="00B1767B" w:rsidRDefault="00031D08" w:rsidP="00031D08">
      <w:pPr>
        <w:spacing w:after="0" w:line="240" w:lineRule="auto"/>
        <w:ind w:left="-993"/>
        <w:rPr>
          <w:rFonts w:ascii="Verdana" w:hAnsi="Verdana" w:cstheme="minorHAnsi"/>
          <w:b/>
          <w:sz w:val="20"/>
          <w:szCs w:val="20"/>
        </w:rPr>
      </w:pPr>
      <w:r w:rsidRPr="00031D08">
        <w:rPr>
          <w:rFonts w:ascii="Verdana" w:hAnsi="Verdana" w:cstheme="minorHAnsi"/>
          <w:b/>
          <w:sz w:val="20"/>
          <w:szCs w:val="20"/>
        </w:rPr>
        <w:t>08)</w:t>
      </w:r>
      <w:r>
        <w:rPr>
          <w:rFonts w:ascii="Verdana" w:hAnsi="Verdana" w:cstheme="minorHAnsi"/>
          <w:sz w:val="20"/>
          <w:szCs w:val="20"/>
        </w:rPr>
        <w:t xml:space="preserve"> </w:t>
      </w:r>
      <w:r w:rsidRPr="00B1767B">
        <w:rPr>
          <w:rFonts w:ascii="Verdana" w:hAnsi="Verdana" w:cstheme="minorHAnsi"/>
          <w:b/>
          <w:sz w:val="20"/>
          <w:szCs w:val="20"/>
        </w:rPr>
        <w:t xml:space="preserve">Todas as atividades celulares dependem, de certa forma, da ação de proteínas, entre as quais, algumas são especiais e denominadas enzimas, cuja função é: </w:t>
      </w:r>
    </w:p>
    <w:p w14:paraId="08E317C9" w14:textId="77777777" w:rsidR="00031D08" w:rsidRPr="00B1767B" w:rsidRDefault="00031D08" w:rsidP="00031D08">
      <w:pPr>
        <w:spacing w:after="0" w:line="240" w:lineRule="auto"/>
        <w:ind w:left="-993"/>
        <w:rPr>
          <w:rFonts w:ascii="Verdana" w:hAnsi="Verdana" w:cstheme="minorHAnsi"/>
          <w:sz w:val="20"/>
          <w:szCs w:val="20"/>
        </w:rPr>
      </w:pPr>
      <w:r w:rsidRPr="00B1767B">
        <w:rPr>
          <w:rFonts w:ascii="Verdana" w:hAnsi="Verdana" w:cstheme="minorHAnsi"/>
          <w:sz w:val="20"/>
          <w:szCs w:val="20"/>
        </w:rPr>
        <w:t>a) catalisar as reações biológicas.</w:t>
      </w:r>
    </w:p>
    <w:p w14:paraId="0B1440FB" w14:textId="77777777" w:rsidR="00031D08" w:rsidRPr="00B1767B" w:rsidRDefault="00031D08" w:rsidP="00031D08">
      <w:pPr>
        <w:spacing w:after="0" w:line="240" w:lineRule="auto"/>
        <w:ind w:left="-993"/>
        <w:rPr>
          <w:rFonts w:ascii="Verdana" w:hAnsi="Verdana" w:cstheme="minorHAnsi"/>
          <w:sz w:val="20"/>
          <w:szCs w:val="20"/>
        </w:rPr>
      </w:pPr>
      <w:r w:rsidRPr="00B1767B">
        <w:rPr>
          <w:rFonts w:ascii="Verdana" w:hAnsi="Verdana" w:cstheme="minorHAnsi"/>
          <w:sz w:val="20"/>
          <w:szCs w:val="20"/>
        </w:rPr>
        <w:t>b) promover a adesão entre as células.</w:t>
      </w:r>
    </w:p>
    <w:p w14:paraId="230D9130" w14:textId="77777777" w:rsidR="00031D08" w:rsidRPr="00B1767B" w:rsidRDefault="00031D08" w:rsidP="00031D08">
      <w:pPr>
        <w:spacing w:after="0" w:line="240" w:lineRule="auto"/>
        <w:ind w:left="-993"/>
        <w:rPr>
          <w:rFonts w:ascii="Verdana" w:hAnsi="Verdana" w:cstheme="minorHAnsi"/>
          <w:sz w:val="20"/>
          <w:szCs w:val="20"/>
        </w:rPr>
      </w:pPr>
      <w:r w:rsidRPr="00B1767B">
        <w:rPr>
          <w:rFonts w:ascii="Verdana" w:hAnsi="Verdana" w:cstheme="minorHAnsi"/>
          <w:sz w:val="20"/>
          <w:szCs w:val="20"/>
        </w:rPr>
        <w:t>c) servir como depósito temporário de glicose.</w:t>
      </w:r>
    </w:p>
    <w:p w14:paraId="5A879429" w14:textId="77777777" w:rsidR="00031D08" w:rsidRPr="00B1767B" w:rsidRDefault="00031D08" w:rsidP="00031D08">
      <w:pPr>
        <w:spacing w:after="0" w:line="240" w:lineRule="auto"/>
        <w:ind w:left="-993"/>
        <w:rPr>
          <w:rFonts w:ascii="Verdana" w:hAnsi="Verdana" w:cstheme="minorHAnsi"/>
          <w:sz w:val="20"/>
          <w:szCs w:val="20"/>
        </w:rPr>
      </w:pPr>
      <w:r w:rsidRPr="00B1767B">
        <w:rPr>
          <w:rFonts w:ascii="Verdana" w:hAnsi="Verdana" w:cstheme="minorHAnsi"/>
          <w:sz w:val="20"/>
          <w:szCs w:val="20"/>
        </w:rPr>
        <w:t>d) lubrificar as juntas esqueléticas dos animais.</w:t>
      </w:r>
    </w:p>
    <w:p w14:paraId="1E4BCBCD" w14:textId="77777777" w:rsidR="00031D08" w:rsidRDefault="00031D08" w:rsidP="00031D08">
      <w:pPr>
        <w:spacing w:after="0" w:line="240" w:lineRule="auto"/>
        <w:ind w:left="-993"/>
        <w:rPr>
          <w:rFonts w:ascii="Verdana" w:hAnsi="Verdana" w:cstheme="minorHAnsi"/>
          <w:sz w:val="20"/>
          <w:szCs w:val="20"/>
        </w:rPr>
      </w:pPr>
      <w:r w:rsidRPr="00B1767B">
        <w:rPr>
          <w:rFonts w:ascii="Verdana" w:hAnsi="Verdana" w:cstheme="minorHAnsi"/>
          <w:sz w:val="20"/>
          <w:szCs w:val="20"/>
        </w:rPr>
        <w:t>e) servem como componentes estruturais das células dos seres vivos.</w:t>
      </w:r>
    </w:p>
    <w:p w14:paraId="5CD64852" w14:textId="77777777" w:rsidR="00031D08" w:rsidRDefault="00031D08" w:rsidP="00031D08">
      <w:pPr>
        <w:spacing w:after="0" w:line="240" w:lineRule="auto"/>
        <w:ind w:left="-993"/>
        <w:rPr>
          <w:rFonts w:ascii="Verdana" w:hAnsi="Verdana" w:cstheme="minorHAnsi"/>
          <w:sz w:val="20"/>
          <w:szCs w:val="20"/>
        </w:rPr>
      </w:pPr>
    </w:p>
    <w:p w14:paraId="54096236" w14:textId="77777777" w:rsidR="00E128A9" w:rsidRDefault="00E128A9" w:rsidP="00031D08">
      <w:pPr>
        <w:spacing w:after="0" w:line="240" w:lineRule="auto"/>
        <w:ind w:left="-993"/>
        <w:rPr>
          <w:rFonts w:ascii="Verdana" w:hAnsi="Verdana" w:cstheme="minorHAnsi"/>
          <w:sz w:val="20"/>
          <w:szCs w:val="20"/>
        </w:rPr>
      </w:pPr>
    </w:p>
    <w:p w14:paraId="0709987F" w14:textId="77777777" w:rsidR="00E128A9" w:rsidRDefault="00E128A9" w:rsidP="00031D08">
      <w:pPr>
        <w:spacing w:after="0" w:line="240" w:lineRule="auto"/>
        <w:ind w:left="-993"/>
        <w:rPr>
          <w:rFonts w:ascii="Verdana" w:hAnsi="Verdana" w:cstheme="minorHAnsi"/>
          <w:sz w:val="20"/>
          <w:szCs w:val="20"/>
        </w:rPr>
      </w:pPr>
    </w:p>
    <w:p w14:paraId="162C02AD" w14:textId="77777777" w:rsidR="00E128A9" w:rsidRDefault="00E128A9" w:rsidP="00031D08">
      <w:pPr>
        <w:spacing w:after="0" w:line="240" w:lineRule="auto"/>
        <w:ind w:left="-993"/>
        <w:rPr>
          <w:rFonts w:ascii="Verdana" w:hAnsi="Verdana" w:cstheme="minorHAnsi"/>
          <w:sz w:val="20"/>
          <w:szCs w:val="20"/>
        </w:rPr>
      </w:pPr>
    </w:p>
    <w:p w14:paraId="316F65B7" w14:textId="77777777" w:rsidR="00E128A9" w:rsidRDefault="00E128A9" w:rsidP="00031D08">
      <w:pPr>
        <w:spacing w:after="0" w:line="240" w:lineRule="auto"/>
        <w:ind w:left="-993"/>
        <w:rPr>
          <w:rFonts w:ascii="Verdana" w:hAnsi="Verdana" w:cstheme="minorHAnsi"/>
          <w:sz w:val="20"/>
          <w:szCs w:val="20"/>
        </w:rPr>
      </w:pPr>
    </w:p>
    <w:p w14:paraId="18FFB5E7" w14:textId="77777777" w:rsidR="00E128A9" w:rsidRPr="00B1767B" w:rsidRDefault="00031D08" w:rsidP="00E128A9">
      <w:pPr>
        <w:pStyle w:val="SemEspaamento"/>
        <w:ind w:left="-993"/>
        <w:rPr>
          <w:rFonts w:ascii="Verdana" w:hAnsi="Verdana"/>
          <w:b/>
          <w:sz w:val="20"/>
          <w:szCs w:val="20"/>
        </w:rPr>
      </w:pPr>
      <w:r w:rsidRPr="00E128A9">
        <w:rPr>
          <w:rFonts w:ascii="Verdana" w:hAnsi="Verdana" w:cstheme="minorHAnsi"/>
          <w:b/>
          <w:sz w:val="20"/>
          <w:szCs w:val="20"/>
        </w:rPr>
        <w:lastRenderedPageBreak/>
        <w:t>09)</w:t>
      </w:r>
      <w:r>
        <w:rPr>
          <w:rFonts w:ascii="Verdana" w:hAnsi="Verdana" w:cstheme="minorHAnsi"/>
          <w:sz w:val="20"/>
          <w:szCs w:val="20"/>
        </w:rPr>
        <w:t xml:space="preserve"> </w:t>
      </w:r>
      <w:r w:rsidR="00E128A9" w:rsidRPr="00B1767B">
        <w:rPr>
          <w:rFonts w:ascii="Verdana" w:hAnsi="Verdana"/>
          <w:b/>
          <w:sz w:val="20"/>
          <w:szCs w:val="20"/>
        </w:rPr>
        <w:t>Os itens abaixo referem-se à estrutura, composição e função dos ácidos nucleicos.</w:t>
      </w:r>
    </w:p>
    <w:p w14:paraId="24F2153E" w14:textId="77777777" w:rsidR="00E128A9" w:rsidRPr="00B1767B" w:rsidRDefault="00E128A9" w:rsidP="00E128A9">
      <w:pPr>
        <w:pStyle w:val="SemEspaamento"/>
        <w:ind w:left="-993"/>
        <w:rPr>
          <w:rFonts w:ascii="Verdana" w:hAnsi="Verdana"/>
          <w:b/>
          <w:sz w:val="20"/>
          <w:szCs w:val="20"/>
        </w:rPr>
      </w:pPr>
      <w:r w:rsidRPr="00B1767B">
        <w:rPr>
          <w:rFonts w:ascii="Verdana" w:hAnsi="Verdana"/>
          <w:b/>
          <w:sz w:val="20"/>
          <w:szCs w:val="20"/>
        </w:rPr>
        <w:t>• Estrutura: I) Dupla hélice; II) Cadeia simples.</w:t>
      </w:r>
    </w:p>
    <w:p w14:paraId="7625B972" w14:textId="77777777" w:rsidR="00E128A9" w:rsidRPr="00B1767B" w:rsidRDefault="00E128A9" w:rsidP="00E128A9">
      <w:pPr>
        <w:pStyle w:val="SemEspaamento"/>
        <w:ind w:left="-993"/>
        <w:rPr>
          <w:rFonts w:ascii="Verdana" w:hAnsi="Verdana"/>
          <w:b/>
          <w:sz w:val="20"/>
          <w:szCs w:val="20"/>
        </w:rPr>
      </w:pPr>
      <w:r w:rsidRPr="00B1767B">
        <w:rPr>
          <w:rFonts w:ascii="Verdana" w:hAnsi="Verdana"/>
          <w:b/>
          <w:sz w:val="20"/>
          <w:szCs w:val="20"/>
        </w:rPr>
        <w:t>• Composição: 1) Presença de uracila; 2) Presença de timina.</w:t>
      </w:r>
    </w:p>
    <w:p w14:paraId="20484706" w14:textId="77777777" w:rsidR="00E128A9" w:rsidRPr="00B1767B" w:rsidRDefault="00E128A9" w:rsidP="00E128A9">
      <w:pPr>
        <w:pStyle w:val="SemEspaamento"/>
        <w:ind w:left="-993"/>
        <w:rPr>
          <w:rFonts w:ascii="Verdana" w:hAnsi="Verdana"/>
          <w:b/>
          <w:sz w:val="20"/>
          <w:szCs w:val="20"/>
        </w:rPr>
      </w:pPr>
      <w:r w:rsidRPr="00B1767B">
        <w:rPr>
          <w:rFonts w:ascii="Verdana" w:hAnsi="Verdana"/>
          <w:b/>
          <w:sz w:val="20"/>
          <w:szCs w:val="20"/>
        </w:rPr>
        <w:t>• Função: a) síntese de proteínas; b) transcrição gênica.</w:t>
      </w:r>
    </w:p>
    <w:p w14:paraId="0FD9675B" w14:textId="77777777" w:rsidR="00E128A9" w:rsidRPr="00B1767B" w:rsidRDefault="00E128A9" w:rsidP="00E128A9">
      <w:pPr>
        <w:pStyle w:val="SemEspaamento"/>
        <w:ind w:left="-993"/>
        <w:rPr>
          <w:rFonts w:ascii="Verdana" w:hAnsi="Verdana"/>
          <w:b/>
          <w:sz w:val="20"/>
          <w:szCs w:val="20"/>
        </w:rPr>
      </w:pPr>
      <w:r w:rsidRPr="00B1767B">
        <w:rPr>
          <w:rFonts w:ascii="Verdana" w:hAnsi="Verdana"/>
          <w:b/>
          <w:sz w:val="20"/>
          <w:szCs w:val="20"/>
        </w:rPr>
        <w:t xml:space="preserve">São características do ácido ribonucleico: </w:t>
      </w:r>
    </w:p>
    <w:p w14:paraId="225ECE0D"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a)      II – 2 – b</w:t>
      </w:r>
    </w:p>
    <w:p w14:paraId="2A1380D8"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b)      I – 1 – a</w:t>
      </w:r>
    </w:p>
    <w:p w14:paraId="4942BA2E"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c)       I – 2 – b</w:t>
      </w:r>
    </w:p>
    <w:p w14:paraId="1FED5D24"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d)      II – 1 – a</w:t>
      </w:r>
    </w:p>
    <w:p w14:paraId="701AED2A" w14:textId="77777777" w:rsidR="00E128A9" w:rsidRDefault="00E128A9" w:rsidP="00E128A9">
      <w:pPr>
        <w:pStyle w:val="SemEspaamento"/>
        <w:ind w:left="-993"/>
        <w:rPr>
          <w:rFonts w:ascii="Verdana" w:hAnsi="Verdana"/>
          <w:sz w:val="20"/>
          <w:szCs w:val="20"/>
        </w:rPr>
      </w:pPr>
      <w:r w:rsidRPr="00B1767B">
        <w:rPr>
          <w:rFonts w:ascii="Verdana" w:hAnsi="Verdana"/>
          <w:sz w:val="20"/>
          <w:szCs w:val="20"/>
        </w:rPr>
        <w:t>e)      II – 1 – b</w:t>
      </w:r>
    </w:p>
    <w:p w14:paraId="199DE02B" w14:textId="77777777" w:rsidR="00E128A9" w:rsidRDefault="00E128A9" w:rsidP="00E128A9">
      <w:pPr>
        <w:pStyle w:val="SemEspaamento"/>
        <w:ind w:left="-993"/>
        <w:rPr>
          <w:rFonts w:ascii="Verdana" w:hAnsi="Verdana"/>
          <w:sz w:val="20"/>
          <w:szCs w:val="20"/>
        </w:rPr>
      </w:pPr>
    </w:p>
    <w:p w14:paraId="2A39EB4B" w14:textId="77777777" w:rsidR="00E128A9" w:rsidRPr="00B1767B" w:rsidRDefault="00E128A9" w:rsidP="00E128A9">
      <w:pPr>
        <w:spacing w:after="0" w:line="240" w:lineRule="auto"/>
        <w:ind w:left="-993"/>
        <w:rPr>
          <w:rFonts w:ascii="Verdana" w:hAnsi="Verdana" w:cstheme="minorHAnsi"/>
          <w:b/>
          <w:sz w:val="20"/>
          <w:szCs w:val="20"/>
        </w:rPr>
      </w:pPr>
      <w:r w:rsidRPr="00E128A9">
        <w:rPr>
          <w:rFonts w:ascii="Verdana" w:hAnsi="Verdana"/>
          <w:b/>
          <w:sz w:val="20"/>
          <w:szCs w:val="20"/>
        </w:rPr>
        <w:t>10)</w:t>
      </w:r>
      <w:r>
        <w:rPr>
          <w:rFonts w:ascii="Verdana" w:hAnsi="Verdana"/>
          <w:b/>
          <w:sz w:val="20"/>
          <w:szCs w:val="20"/>
        </w:rPr>
        <w:t xml:space="preserve"> </w:t>
      </w:r>
      <w:r w:rsidRPr="00B1767B">
        <w:rPr>
          <w:rFonts w:ascii="Verdana" w:hAnsi="Verdana" w:cstheme="minorHAnsi"/>
          <w:b/>
          <w:sz w:val="20"/>
          <w:szCs w:val="20"/>
        </w:rPr>
        <w:t>O nosso DNA, diferentemente do que muitos pensam, não está presente em apenas um cromossomo. Em cada espécie, há um número diferente dessas estruturas, sendo encontrado na espécie humana um conjunto com: (1,0 ponto)</w:t>
      </w:r>
    </w:p>
    <w:p w14:paraId="0B045E1D"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a) 23 cromossomos.</w:t>
      </w:r>
    </w:p>
    <w:p w14:paraId="419B250C"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b) 22 cromossomos.</w:t>
      </w:r>
    </w:p>
    <w:p w14:paraId="77E92522"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c) 26 cromossomos.</w:t>
      </w:r>
    </w:p>
    <w:p w14:paraId="46427925"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d) 42 cromossomos.</w:t>
      </w:r>
    </w:p>
    <w:p w14:paraId="7F2E5A94"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e) 46 cromossomos.</w:t>
      </w:r>
    </w:p>
    <w:p w14:paraId="3055CD50" w14:textId="77777777" w:rsidR="00E128A9" w:rsidRPr="00B1767B" w:rsidRDefault="00E128A9" w:rsidP="00E128A9">
      <w:pPr>
        <w:spacing w:after="0" w:line="240" w:lineRule="auto"/>
        <w:ind w:left="-993"/>
        <w:rPr>
          <w:rFonts w:ascii="Verdana" w:hAnsi="Verdana" w:cstheme="minorHAnsi"/>
          <w:sz w:val="20"/>
          <w:szCs w:val="20"/>
        </w:rPr>
      </w:pPr>
    </w:p>
    <w:p w14:paraId="66B23F1E"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09)</w:t>
      </w:r>
      <w:r w:rsidRPr="00B1767B">
        <w:rPr>
          <w:rFonts w:ascii="Verdana" w:hAnsi="Verdana"/>
          <w:b/>
          <w:sz w:val="20"/>
          <w:szCs w:val="20"/>
        </w:rPr>
        <w:t xml:space="preserve"> </w:t>
      </w:r>
      <w:r w:rsidRPr="00B1767B">
        <w:rPr>
          <w:rFonts w:ascii="Verdana" w:hAnsi="Verdana" w:cstheme="minorHAnsi"/>
          <w:b/>
          <w:sz w:val="20"/>
          <w:szCs w:val="20"/>
        </w:rPr>
        <w:t>(UFSM) Associe as colunas:</w:t>
      </w:r>
    </w:p>
    <w:p w14:paraId="5F2C3F8F" w14:textId="77777777" w:rsidR="00E128A9" w:rsidRPr="00B1767B" w:rsidRDefault="00E128A9" w:rsidP="00E128A9">
      <w:pPr>
        <w:spacing w:after="0" w:line="240" w:lineRule="auto"/>
        <w:ind w:left="-993"/>
        <w:rPr>
          <w:rFonts w:ascii="Verdana" w:hAnsi="Verdana" w:cstheme="minorHAnsi"/>
          <w:b/>
          <w:sz w:val="20"/>
          <w:szCs w:val="20"/>
          <w:u w:val="single"/>
        </w:rPr>
      </w:pPr>
      <w:r w:rsidRPr="00B1767B">
        <w:rPr>
          <w:rFonts w:ascii="Verdana" w:hAnsi="Verdana" w:cstheme="minorHAnsi"/>
          <w:b/>
          <w:sz w:val="20"/>
          <w:szCs w:val="20"/>
          <w:u w:val="single"/>
        </w:rPr>
        <w:t>COLUNA 1</w:t>
      </w:r>
    </w:p>
    <w:p w14:paraId="3F8F2CBD"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1- genoma</w:t>
      </w:r>
    </w:p>
    <w:p w14:paraId="72B415B0"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2- gene</w:t>
      </w:r>
    </w:p>
    <w:p w14:paraId="01B108A3"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3- cromossomo</w:t>
      </w:r>
    </w:p>
    <w:p w14:paraId="7FA506E4"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4- cariótipo</w:t>
      </w:r>
    </w:p>
    <w:p w14:paraId="79064313" w14:textId="77777777" w:rsidR="00E128A9" w:rsidRPr="00B1767B" w:rsidRDefault="00E128A9" w:rsidP="00E128A9">
      <w:pPr>
        <w:spacing w:after="0" w:line="240" w:lineRule="auto"/>
        <w:ind w:left="-993"/>
        <w:rPr>
          <w:rFonts w:ascii="Verdana" w:hAnsi="Verdana" w:cstheme="minorHAnsi"/>
          <w:b/>
          <w:sz w:val="20"/>
          <w:szCs w:val="20"/>
          <w:u w:val="single"/>
        </w:rPr>
      </w:pPr>
      <w:r w:rsidRPr="00B1767B">
        <w:rPr>
          <w:rFonts w:ascii="Verdana" w:hAnsi="Verdana" w:cstheme="minorHAnsi"/>
          <w:b/>
          <w:sz w:val="20"/>
          <w:szCs w:val="20"/>
          <w:u w:val="single"/>
        </w:rPr>
        <w:t>COLUNA 2</w:t>
      </w:r>
    </w:p>
    <w:p w14:paraId="0048368D" w14:textId="77777777" w:rsidR="00E128A9" w:rsidRPr="00B1767B" w:rsidRDefault="00E128A9" w:rsidP="00E128A9">
      <w:pPr>
        <w:spacing w:after="0" w:line="240" w:lineRule="auto"/>
        <w:ind w:left="-993"/>
        <w:rPr>
          <w:rFonts w:ascii="Verdana" w:hAnsi="Verdana" w:cstheme="minorHAnsi"/>
          <w:b/>
          <w:sz w:val="20"/>
          <w:szCs w:val="20"/>
        </w:rPr>
      </w:pPr>
      <w:proofErr w:type="gramStart"/>
      <w:r w:rsidRPr="00B1767B">
        <w:rPr>
          <w:rFonts w:ascii="Verdana" w:hAnsi="Verdana" w:cstheme="minorHAnsi"/>
          <w:b/>
          <w:sz w:val="20"/>
          <w:szCs w:val="20"/>
        </w:rPr>
        <w:t>( )</w:t>
      </w:r>
      <w:proofErr w:type="gramEnd"/>
      <w:r w:rsidRPr="00B1767B">
        <w:rPr>
          <w:rFonts w:ascii="Verdana" w:hAnsi="Verdana" w:cstheme="minorHAnsi"/>
          <w:b/>
          <w:sz w:val="20"/>
          <w:szCs w:val="20"/>
        </w:rPr>
        <w:t xml:space="preserve"> segmento de DNA que contém instrução para a formação de uma proteína.</w:t>
      </w:r>
    </w:p>
    <w:p w14:paraId="6D61826E" w14:textId="77777777" w:rsidR="00E128A9" w:rsidRPr="00B1767B" w:rsidRDefault="00E128A9" w:rsidP="00E128A9">
      <w:pPr>
        <w:spacing w:after="0" w:line="240" w:lineRule="auto"/>
        <w:ind w:left="-993"/>
        <w:rPr>
          <w:rFonts w:ascii="Verdana" w:hAnsi="Verdana" w:cstheme="minorHAnsi"/>
          <w:b/>
          <w:sz w:val="20"/>
          <w:szCs w:val="20"/>
        </w:rPr>
      </w:pPr>
      <w:proofErr w:type="gramStart"/>
      <w:r w:rsidRPr="00B1767B">
        <w:rPr>
          <w:rFonts w:ascii="Verdana" w:hAnsi="Verdana" w:cstheme="minorHAnsi"/>
          <w:b/>
          <w:sz w:val="20"/>
          <w:szCs w:val="20"/>
        </w:rPr>
        <w:t>( )</w:t>
      </w:r>
      <w:proofErr w:type="gramEnd"/>
      <w:r w:rsidRPr="00B1767B">
        <w:rPr>
          <w:rFonts w:ascii="Verdana" w:hAnsi="Verdana" w:cstheme="minorHAnsi"/>
          <w:b/>
          <w:sz w:val="20"/>
          <w:szCs w:val="20"/>
        </w:rPr>
        <w:t xml:space="preserve"> estrutura formada por uma única molécula de DNA, muito longa, associada a proteínas, visível durante a divisão celular.</w:t>
      </w:r>
    </w:p>
    <w:p w14:paraId="50D5B38B" w14:textId="77777777" w:rsidR="00E128A9" w:rsidRPr="00B1767B" w:rsidRDefault="00E128A9" w:rsidP="00E128A9">
      <w:pPr>
        <w:spacing w:after="0" w:line="240" w:lineRule="auto"/>
        <w:ind w:left="-993"/>
        <w:rPr>
          <w:rFonts w:ascii="Verdana" w:hAnsi="Verdana" w:cstheme="minorHAnsi"/>
          <w:b/>
          <w:sz w:val="20"/>
          <w:szCs w:val="20"/>
        </w:rPr>
      </w:pPr>
      <w:proofErr w:type="gramStart"/>
      <w:r w:rsidRPr="00B1767B">
        <w:rPr>
          <w:rFonts w:ascii="Verdana" w:hAnsi="Verdana" w:cstheme="minorHAnsi"/>
          <w:b/>
          <w:sz w:val="20"/>
          <w:szCs w:val="20"/>
        </w:rPr>
        <w:t>( )</w:t>
      </w:r>
      <w:proofErr w:type="gramEnd"/>
      <w:r w:rsidRPr="00B1767B">
        <w:rPr>
          <w:rFonts w:ascii="Verdana" w:hAnsi="Verdana" w:cstheme="minorHAnsi"/>
          <w:b/>
          <w:sz w:val="20"/>
          <w:szCs w:val="20"/>
        </w:rPr>
        <w:t xml:space="preserve"> conjunto de genes de uma espécie.</w:t>
      </w:r>
    </w:p>
    <w:p w14:paraId="3155ADD8"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A sequência correta é: (1,0 ponto)</w:t>
      </w:r>
    </w:p>
    <w:p w14:paraId="3EFB02D9"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a) 1 - 2 - 3.</w:t>
      </w:r>
    </w:p>
    <w:p w14:paraId="3EA90E55"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b) 2 - 3 - 1.</w:t>
      </w:r>
    </w:p>
    <w:p w14:paraId="7697A200"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c) 2 - 4 - 1.</w:t>
      </w:r>
    </w:p>
    <w:p w14:paraId="322ED303"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d) 3 - 2 - 4.</w:t>
      </w:r>
    </w:p>
    <w:p w14:paraId="4961DB0D"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e) 3 - 4 -1.</w:t>
      </w:r>
    </w:p>
    <w:p w14:paraId="4A1D6E12" w14:textId="77777777" w:rsidR="00E128A9" w:rsidRPr="00B1767B" w:rsidRDefault="00E128A9" w:rsidP="00E128A9">
      <w:pPr>
        <w:spacing w:after="0" w:line="240" w:lineRule="auto"/>
        <w:ind w:left="-993"/>
        <w:rPr>
          <w:rFonts w:ascii="Verdana" w:hAnsi="Verdana" w:cstheme="minorHAnsi"/>
          <w:sz w:val="20"/>
          <w:szCs w:val="20"/>
        </w:rPr>
      </w:pPr>
    </w:p>
    <w:p w14:paraId="6614750A"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10)</w:t>
      </w:r>
      <w:r w:rsidRPr="00B1767B">
        <w:rPr>
          <w:rFonts w:ascii="Verdana" w:hAnsi="Verdana"/>
          <w:b/>
          <w:sz w:val="20"/>
          <w:szCs w:val="20"/>
        </w:rPr>
        <w:t xml:space="preserve"> </w:t>
      </w:r>
      <w:r w:rsidRPr="00B1767B">
        <w:rPr>
          <w:rFonts w:ascii="Verdana" w:hAnsi="Verdana" w:cstheme="minorHAnsi"/>
          <w:b/>
          <w:sz w:val="20"/>
          <w:szCs w:val="20"/>
        </w:rPr>
        <w:t>Podemos dizer que o núcleo de uma célula eucariótica possui quatro componentes básicos. São eles:</w:t>
      </w:r>
    </w:p>
    <w:p w14:paraId="39DAEBEE"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a) </w:t>
      </w:r>
      <w:proofErr w:type="spellStart"/>
      <w:r w:rsidRPr="00B1767B">
        <w:rPr>
          <w:rFonts w:ascii="Verdana" w:hAnsi="Verdana" w:cstheme="minorHAnsi"/>
          <w:sz w:val="20"/>
          <w:szCs w:val="20"/>
        </w:rPr>
        <w:t>carioteca</w:t>
      </w:r>
      <w:proofErr w:type="spellEnd"/>
      <w:r w:rsidRPr="00B1767B">
        <w:rPr>
          <w:rFonts w:ascii="Verdana" w:hAnsi="Verdana" w:cstheme="minorHAnsi"/>
          <w:sz w:val="20"/>
          <w:szCs w:val="20"/>
        </w:rPr>
        <w:t xml:space="preserve">, RNA, DNA e </w:t>
      </w:r>
      <w:proofErr w:type="spellStart"/>
      <w:r w:rsidRPr="00B1767B">
        <w:rPr>
          <w:rFonts w:ascii="Verdana" w:hAnsi="Verdana" w:cstheme="minorHAnsi"/>
          <w:sz w:val="20"/>
          <w:szCs w:val="20"/>
        </w:rPr>
        <w:t>nucleossomo</w:t>
      </w:r>
      <w:proofErr w:type="spellEnd"/>
      <w:r w:rsidRPr="00B1767B">
        <w:rPr>
          <w:rFonts w:ascii="Verdana" w:hAnsi="Verdana" w:cstheme="minorHAnsi"/>
          <w:sz w:val="20"/>
          <w:szCs w:val="20"/>
        </w:rPr>
        <w:t>.</w:t>
      </w:r>
    </w:p>
    <w:p w14:paraId="1E99E780"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b) </w:t>
      </w:r>
      <w:proofErr w:type="spellStart"/>
      <w:r w:rsidRPr="00B1767B">
        <w:rPr>
          <w:rFonts w:ascii="Verdana" w:hAnsi="Verdana" w:cstheme="minorHAnsi"/>
          <w:sz w:val="20"/>
          <w:szCs w:val="20"/>
        </w:rPr>
        <w:t>carioteca</w:t>
      </w:r>
      <w:proofErr w:type="spellEnd"/>
      <w:r w:rsidRPr="00B1767B">
        <w:rPr>
          <w:rFonts w:ascii="Verdana" w:hAnsi="Verdana" w:cstheme="minorHAnsi"/>
          <w:sz w:val="20"/>
          <w:szCs w:val="20"/>
        </w:rPr>
        <w:t xml:space="preserve">, </w:t>
      </w:r>
      <w:proofErr w:type="spellStart"/>
      <w:r w:rsidRPr="00B1767B">
        <w:rPr>
          <w:rFonts w:ascii="Verdana" w:hAnsi="Verdana" w:cstheme="minorHAnsi"/>
          <w:sz w:val="20"/>
          <w:szCs w:val="20"/>
        </w:rPr>
        <w:t>nucleossomo</w:t>
      </w:r>
      <w:proofErr w:type="spellEnd"/>
      <w:r w:rsidRPr="00B1767B">
        <w:rPr>
          <w:rFonts w:ascii="Verdana" w:hAnsi="Verdana" w:cstheme="minorHAnsi"/>
          <w:sz w:val="20"/>
          <w:szCs w:val="20"/>
        </w:rPr>
        <w:t>, histonas e nucleoplasma.</w:t>
      </w:r>
    </w:p>
    <w:p w14:paraId="1152CB68"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c) </w:t>
      </w:r>
      <w:proofErr w:type="spellStart"/>
      <w:r w:rsidRPr="00B1767B">
        <w:rPr>
          <w:rFonts w:ascii="Verdana" w:hAnsi="Verdana" w:cstheme="minorHAnsi"/>
          <w:sz w:val="20"/>
          <w:szCs w:val="20"/>
        </w:rPr>
        <w:t>carioteca</w:t>
      </w:r>
      <w:proofErr w:type="spellEnd"/>
      <w:r w:rsidRPr="00B1767B">
        <w:rPr>
          <w:rFonts w:ascii="Verdana" w:hAnsi="Verdana" w:cstheme="minorHAnsi"/>
          <w:sz w:val="20"/>
          <w:szCs w:val="20"/>
        </w:rPr>
        <w:t>, cromatina, nucléolo e nucleoplasma.</w:t>
      </w:r>
    </w:p>
    <w:p w14:paraId="30520736"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d) </w:t>
      </w:r>
      <w:proofErr w:type="spellStart"/>
      <w:r w:rsidRPr="00B1767B">
        <w:rPr>
          <w:rFonts w:ascii="Verdana" w:hAnsi="Verdana" w:cstheme="minorHAnsi"/>
          <w:sz w:val="20"/>
          <w:szCs w:val="20"/>
        </w:rPr>
        <w:t>carioteca</w:t>
      </w:r>
      <w:proofErr w:type="spellEnd"/>
      <w:r w:rsidRPr="00B1767B">
        <w:rPr>
          <w:rFonts w:ascii="Verdana" w:hAnsi="Verdana" w:cstheme="minorHAnsi"/>
          <w:sz w:val="20"/>
          <w:szCs w:val="20"/>
        </w:rPr>
        <w:t xml:space="preserve">, DNA, nucléolo e </w:t>
      </w:r>
      <w:proofErr w:type="spellStart"/>
      <w:r w:rsidRPr="00B1767B">
        <w:rPr>
          <w:rFonts w:ascii="Verdana" w:hAnsi="Verdana" w:cstheme="minorHAnsi"/>
          <w:sz w:val="20"/>
          <w:szCs w:val="20"/>
        </w:rPr>
        <w:t>nucleossomo</w:t>
      </w:r>
      <w:proofErr w:type="spellEnd"/>
      <w:r w:rsidRPr="00B1767B">
        <w:rPr>
          <w:rFonts w:ascii="Verdana" w:hAnsi="Verdana" w:cstheme="minorHAnsi"/>
          <w:sz w:val="20"/>
          <w:szCs w:val="20"/>
        </w:rPr>
        <w:t>.</w:t>
      </w:r>
    </w:p>
    <w:p w14:paraId="55EB5F75"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 xml:space="preserve">e) </w:t>
      </w:r>
      <w:proofErr w:type="spellStart"/>
      <w:r w:rsidRPr="00B1767B">
        <w:rPr>
          <w:rFonts w:ascii="Verdana" w:hAnsi="Verdana" w:cstheme="minorHAnsi"/>
          <w:sz w:val="20"/>
          <w:szCs w:val="20"/>
        </w:rPr>
        <w:t>carioteca</w:t>
      </w:r>
      <w:proofErr w:type="spellEnd"/>
      <w:r w:rsidRPr="00B1767B">
        <w:rPr>
          <w:rFonts w:ascii="Verdana" w:hAnsi="Verdana" w:cstheme="minorHAnsi"/>
          <w:sz w:val="20"/>
          <w:szCs w:val="20"/>
        </w:rPr>
        <w:t>, RNA, DNA, nucléolo.</w:t>
      </w:r>
    </w:p>
    <w:p w14:paraId="41B9F83A" w14:textId="77777777" w:rsidR="00E128A9" w:rsidRPr="00B1767B" w:rsidRDefault="00E128A9" w:rsidP="00E128A9">
      <w:pPr>
        <w:spacing w:after="0" w:line="240" w:lineRule="auto"/>
        <w:ind w:left="-993"/>
        <w:rPr>
          <w:rFonts w:ascii="Verdana" w:hAnsi="Verdana" w:cstheme="minorHAnsi"/>
          <w:sz w:val="20"/>
          <w:szCs w:val="20"/>
        </w:rPr>
      </w:pPr>
    </w:p>
    <w:p w14:paraId="1674920E" w14:textId="77777777" w:rsidR="00E128A9" w:rsidRPr="00B1767B" w:rsidRDefault="00E128A9" w:rsidP="00E128A9">
      <w:pPr>
        <w:pStyle w:val="SemEspaamento"/>
        <w:ind w:left="-993"/>
        <w:rPr>
          <w:rFonts w:ascii="Verdana" w:hAnsi="Verdana"/>
          <w:b/>
          <w:sz w:val="20"/>
          <w:szCs w:val="20"/>
        </w:rPr>
      </w:pPr>
      <w:r w:rsidRPr="00B1767B">
        <w:rPr>
          <w:rFonts w:ascii="Verdana" w:hAnsi="Verdana"/>
          <w:b/>
          <w:sz w:val="20"/>
          <w:szCs w:val="20"/>
        </w:rPr>
        <w:t xml:space="preserve">11) Em uma célula eucarionte vegetal, em quais estruturas encontramos DNA? </w:t>
      </w:r>
    </w:p>
    <w:p w14:paraId="1113D36B"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 xml:space="preserve">a) Núcleo, mitocôndria e complexo </w:t>
      </w:r>
      <w:proofErr w:type="spellStart"/>
      <w:r w:rsidRPr="00B1767B">
        <w:rPr>
          <w:rFonts w:ascii="Verdana" w:hAnsi="Verdana"/>
          <w:sz w:val="20"/>
          <w:szCs w:val="20"/>
        </w:rPr>
        <w:t>golgiense</w:t>
      </w:r>
      <w:proofErr w:type="spellEnd"/>
      <w:r w:rsidRPr="00B1767B">
        <w:rPr>
          <w:rFonts w:ascii="Verdana" w:hAnsi="Verdana"/>
          <w:sz w:val="20"/>
          <w:szCs w:val="20"/>
        </w:rPr>
        <w:t>.</w:t>
      </w:r>
    </w:p>
    <w:p w14:paraId="40A2696B"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b) Núcleo, mitocôndria e cloroplasto.</w:t>
      </w:r>
    </w:p>
    <w:p w14:paraId="31B2F488"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 xml:space="preserve">c) Núcleo, complexo </w:t>
      </w:r>
      <w:proofErr w:type="spellStart"/>
      <w:r w:rsidRPr="00B1767B">
        <w:rPr>
          <w:rFonts w:ascii="Verdana" w:hAnsi="Verdana"/>
          <w:sz w:val="20"/>
          <w:szCs w:val="20"/>
        </w:rPr>
        <w:t>golgiense</w:t>
      </w:r>
      <w:proofErr w:type="spellEnd"/>
      <w:r w:rsidRPr="00B1767B">
        <w:rPr>
          <w:rFonts w:ascii="Verdana" w:hAnsi="Verdana"/>
          <w:sz w:val="20"/>
          <w:szCs w:val="20"/>
        </w:rPr>
        <w:t xml:space="preserve"> e cloroplasto.</w:t>
      </w:r>
    </w:p>
    <w:p w14:paraId="395BC3E6"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 xml:space="preserve">d) Mitocôndria, complexo </w:t>
      </w:r>
      <w:proofErr w:type="spellStart"/>
      <w:r w:rsidRPr="00B1767B">
        <w:rPr>
          <w:rFonts w:ascii="Verdana" w:hAnsi="Verdana"/>
          <w:sz w:val="20"/>
          <w:szCs w:val="20"/>
        </w:rPr>
        <w:t>golgiense</w:t>
      </w:r>
      <w:proofErr w:type="spellEnd"/>
      <w:r w:rsidRPr="00B1767B">
        <w:rPr>
          <w:rFonts w:ascii="Verdana" w:hAnsi="Verdana"/>
          <w:sz w:val="20"/>
          <w:szCs w:val="20"/>
        </w:rPr>
        <w:t xml:space="preserve"> e cloroplasto.</w:t>
      </w:r>
    </w:p>
    <w:p w14:paraId="107714C4"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e) Mitocôndria, ribossomo e cloroplasto.</w:t>
      </w:r>
    </w:p>
    <w:p w14:paraId="43645E3F" w14:textId="77777777" w:rsidR="00E128A9" w:rsidRPr="00B1767B" w:rsidRDefault="00E128A9" w:rsidP="00E128A9">
      <w:pPr>
        <w:pStyle w:val="SemEspaamento"/>
        <w:ind w:left="-993"/>
        <w:rPr>
          <w:rFonts w:ascii="Verdana" w:hAnsi="Verdana"/>
          <w:sz w:val="20"/>
          <w:szCs w:val="20"/>
        </w:rPr>
      </w:pPr>
    </w:p>
    <w:p w14:paraId="7C8075D1" w14:textId="77777777" w:rsidR="00E128A9" w:rsidRPr="00B1767B" w:rsidRDefault="00E128A9" w:rsidP="00E128A9">
      <w:pPr>
        <w:pStyle w:val="SemEspaamento"/>
        <w:ind w:left="-993"/>
        <w:rPr>
          <w:rFonts w:ascii="Verdana" w:hAnsi="Verdana"/>
          <w:b/>
          <w:sz w:val="20"/>
          <w:szCs w:val="20"/>
        </w:rPr>
      </w:pPr>
      <w:r w:rsidRPr="00B1767B">
        <w:rPr>
          <w:rFonts w:ascii="Verdana" w:hAnsi="Verdana"/>
          <w:b/>
          <w:sz w:val="20"/>
          <w:szCs w:val="20"/>
        </w:rPr>
        <w:t>12) Que nome recebe a estrutura proeminente observada no interior do núcleo que se caracteriza por possuir grande quantidade de RNA e proteínas?</w:t>
      </w:r>
    </w:p>
    <w:p w14:paraId="6734D872"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a) Nucleoplasma.</w:t>
      </w:r>
    </w:p>
    <w:p w14:paraId="716081A0"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 xml:space="preserve">b) </w:t>
      </w:r>
      <w:proofErr w:type="spellStart"/>
      <w:r w:rsidRPr="00B1767B">
        <w:rPr>
          <w:rFonts w:ascii="Verdana" w:hAnsi="Verdana"/>
          <w:sz w:val="20"/>
          <w:szCs w:val="20"/>
        </w:rPr>
        <w:t>Nucleossomo</w:t>
      </w:r>
      <w:proofErr w:type="spellEnd"/>
      <w:r w:rsidRPr="00B1767B">
        <w:rPr>
          <w:rFonts w:ascii="Verdana" w:hAnsi="Verdana"/>
          <w:sz w:val="20"/>
          <w:szCs w:val="20"/>
        </w:rPr>
        <w:t>.</w:t>
      </w:r>
    </w:p>
    <w:p w14:paraId="1E59CCC4"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 xml:space="preserve">c) </w:t>
      </w:r>
      <w:proofErr w:type="spellStart"/>
      <w:r w:rsidRPr="00B1767B">
        <w:rPr>
          <w:rFonts w:ascii="Verdana" w:hAnsi="Verdana"/>
          <w:sz w:val="20"/>
          <w:szCs w:val="20"/>
        </w:rPr>
        <w:t>Nucleoide</w:t>
      </w:r>
      <w:proofErr w:type="spellEnd"/>
      <w:r w:rsidRPr="00B1767B">
        <w:rPr>
          <w:rFonts w:ascii="Verdana" w:hAnsi="Verdana"/>
          <w:sz w:val="20"/>
          <w:szCs w:val="20"/>
        </w:rPr>
        <w:t>.</w:t>
      </w:r>
    </w:p>
    <w:p w14:paraId="76113592"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d) Nucléolo.</w:t>
      </w:r>
    </w:p>
    <w:p w14:paraId="0D410EFD" w14:textId="77777777" w:rsidR="00E128A9" w:rsidRPr="00B1767B" w:rsidRDefault="00E128A9" w:rsidP="00E128A9">
      <w:pPr>
        <w:pStyle w:val="SemEspaamento"/>
        <w:ind w:left="-993"/>
        <w:rPr>
          <w:rFonts w:ascii="Verdana" w:hAnsi="Verdana"/>
          <w:sz w:val="20"/>
          <w:szCs w:val="20"/>
        </w:rPr>
      </w:pPr>
      <w:r w:rsidRPr="00B1767B">
        <w:rPr>
          <w:rFonts w:ascii="Verdana" w:hAnsi="Verdana"/>
          <w:sz w:val="20"/>
          <w:szCs w:val="20"/>
        </w:rPr>
        <w:t xml:space="preserve">e) </w:t>
      </w:r>
      <w:proofErr w:type="spellStart"/>
      <w:r w:rsidRPr="00B1767B">
        <w:rPr>
          <w:rFonts w:ascii="Verdana" w:hAnsi="Verdana"/>
          <w:sz w:val="20"/>
          <w:szCs w:val="20"/>
        </w:rPr>
        <w:t>Nucelo</w:t>
      </w:r>
      <w:proofErr w:type="spellEnd"/>
      <w:r w:rsidRPr="00B1767B">
        <w:rPr>
          <w:rFonts w:ascii="Verdana" w:hAnsi="Verdana"/>
          <w:sz w:val="20"/>
          <w:szCs w:val="20"/>
        </w:rPr>
        <w:t>.</w:t>
      </w:r>
    </w:p>
    <w:p w14:paraId="13E8B796" w14:textId="77777777" w:rsidR="00E128A9" w:rsidRPr="00B1767B" w:rsidRDefault="00E128A9" w:rsidP="00E128A9">
      <w:pPr>
        <w:pStyle w:val="SemEspaamento"/>
        <w:rPr>
          <w:rFonts w:ascii="Verdana" w:hAnsi="Verdana"/>
          <w:sz w:val="20"/>
          <w:szCs w:val="20"/>
        </w:rPr>
      </w:pPr>
    </w:p>
    <w:p w14:paraId="61D7A765" w14:textId="77777777" w:rsidR="00E128A9" w:rsidRPr="00B1767B" w:rsidRDefault="00E128A9" w:rsidP="00E128A9">
      <w:pPr>
        <w:pStyle w:val="Default"/>
        <w:ind w:left="-993" w:right="142"/>
        <w:rPr>
          <w:rFonts w:ascii="Verdana" w:hAnsi="Verdana"/>
          <w:b/>
          <w:sz w:val="20"/>
          <w:szCs w:val="20"/>
        </w:rPr>
      </w:pPr>
      <w:r w:rsidRPr="00B1767B">
        <w:rPr>
          <w:rFonts w:ascii="Verdana" w:hAnsi="Verdana"/>
          <w:b/>
          <w:sz w:val="20"/>
          <w:szCs w:val="20"/>
        </w:rPr>
        <w:t>13</w:t>
      </w:r>
      <w:r w:rsidRPr="00B1767B">
        <w:rPr>
          <w:rFonts w:ascii="Verdana" w:hAnsi="Verdana"/>
          <w:b/>
          <w:bCs/>
          <w:sz w:val="20"/>
          <w:szCs w:val="20"/>
        </w:rPr>
        <w:t>)</w:t>
      </w:r>
      <w:r w:rsidRPr="00B1767B">
        <w:rPr>
          <w:rFonts w:ascii="Verdana" w:hAnsi="Verdana"/>
          <w:b/>
          <w:sz w:val="20"/>
          <w:szCs w:val="20"/>
        </w:rPr>
        <w:t xml:space="preserve"> Podemos dizer que o núcleo de uma célula eucariótica possui quatro componentes básicos. São eles:</w:t>
      </w:r>
    </w:p>
    <w:p w14:paraId="293DA67C"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 xml:space="preserve">a) </w:t>
      </w:r>
      <w:proofErr w:type="spellStart"/>
      <w:r w:rsidRPr="00B1767B">
        <w:rPr>
          <w:rFonts w:ascii="Verdana" w:hAnsi="Verdana"/>
          <w:sz w:val="20"/>
          <w:szCs w:val="20"/>
        </w:rPr>
        <w:t>carioteca</w:t>
      </w:r>
      <w:proofErr w:type="spellEnd"/>
      <w:r w:rsidRPr="00B1767B">
        <w:rPr>
          <w:rFonts w:ascii="Verdana" w:hAnsi="Verdana"/>
          <w:sz w:val="20"/>
          <w:szCs w:val="20"/>
        </w:rPr>
        <w:t xml:space="preserve">, RNA, DNA e </w:t>
      </w:r>
      <w:proofErr w:type="spellStart"/>
      <w:r w:rsidRPr="00B1767B">
        <w:rPr>
          <w:rFonts w:ascii="Verdana" w:hAnsi="Verdana"/>
          <w:sz w:val="20"/>
          <w:szCs w:val="20"/>
        </w:rPr>
        <w:t>nucleossomo</w:t>
      </w:r>
      <w:proofErr w:type="spellEnd"/>
      <w:r w:rsidRPr="00B1767B">
        <w:rPr>
          <w:rFonts w:ascii="Verdana" w:hAnsi="Verdana"/>
          <w:sz w:val="20"/>
          <w:szCs w:val="20"/>
        </w:rPr>
        <w:t>.</w:t>
      </w:r>
    </w:p>
    <w:p w14:paraId="3D289FE4"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 xml:space="preserve">b) </w:t>
      </w:r>
      <w:proofErr w:type="spellStart"/>
      <w:r w:rsidRPr="00B1767B">
        <w:rPr>
          <w:rFonts w:ascii="Verdana" w:hAnsi="Verdana"/>
          <w:sz w:val="20"/>
          <w:szCs w:val="20"/>
        </w:rPr>
        <w:t>carioteca</w:t>
      </w:r>
      <w:proofErr w:type="spellEnd"/>
      <w:r w:rsidRPr="00B1767B">
        <w:rPr>
          <w:rFonts w:ascii="Verdana" w:hAnsi="Verdana"/>
          <w:sz w:val="20"/>
          <w:szCs w:val="20"/>
        </w:rPr>
        <w:t xml:space="preserve">, </w:t>
      </w:r>
      <w:proofErr w:type="spellStart"/>
      <w:r w:rsidRPr="00B1767B">
        <w:rPr>
          <w:rFonts w:ascii="Verdana" w:hAnsi="Verdana"/>
          <w:sz w:val="20"/>
          <w:szCs w:val="20"/>
        </w:rPr>
        <w:t>nucleossomo</w:t>
      </w:r>
      <w:proofErr w:type="spellEnd"/>
      <w:r w:rsidRPr="00B1767B">
        <w:rPr>
          <w:rFonts w:ascii="Verdana" w:hAnsi="Verdana"/>
          <w:sz w:val="20"/>
          <w:szCs w:val="20"/>
        </w:rPr>
        <w:t>, histonas e nucleoplasma.</w:t>
      </w:r>
    </w:p>
    <w:p w14:paraId="5A8AB42F"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 xml:space="preserve">c) </w:t>
      </w:r>
      <w:proofErr w:type="spellStart"/>
      <w:r w:rsidRPr="00B1767B">
        <w:rPr>
          <w:rFonts w:ascii="Verdana" w:hAnsi="Verdana"/>
          <w:sz w:val="20"/>
          <w:szCs w:val="20"/>
        </w:rPr>
        <w:t>carioteca</w:t>
      </w:r>
      <w:proofErr w:type="spellEnd"/>
      <w:r w:rsidRPr="00B1767B">
        <w:rPr>
          <w:rFonts w:ascii="Verdana" w:hAnsi="Verdana"/>
          <w:sz w:val="20"/>
          <w:szCs w:val="20"/>
        </w:rPr>
        <w:t>, cromatina, nucléolo e nucleoplasma.</w:t>
      </w:r>
    </w:p>
    <w:p w14:paraId="162F5E6C"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 xml:space="preserve">d) </w:t>
      </w:r>
      <w:proofErr w:type="spellStart"/>
      <w:r w:rsidRPr="00B1767B">
        <w:rPr>
          <w:rFonts w:ascii="Verdana" w:hAnsi="Verdana"/>
          <w:sz w:val="20"/>
          <w:szCs w:val="20"/>
        </w:rPr>
        <w:t>carioteca</w:t>
      </w:r>
      <w:proofErr w:type="spellEnd"/>
      <w:r w:rsidRPr="00B1767B">
        <w:rPr>
          <w:rFonts w:ascii="Verdana" w:hAnsi="Verdana"/>
          <w:sz w:val="20"/>
          <w:szCs w:val="20"/>
        </w:rPr>
        <w:t xml:space="preserve">, DNA, nucléolo e </w:t>
      </w:r>
      <w:proofErr w:type="spellStart"/>
      <w:r w:rsidRPr="00B1767B">
        <w:rPr>
          <w:rFonts w:ascii="Verdana" w:hAnsi="Verdana"/>
          <w:sz w:val="20"/>
          <w:szCs w:val="20"/>
        </w:rPr>
        <w:t>nucleossomo</w:t>
      </w:r>
      <w:proofErr w:type="spellEnd"/>
      <w:r w:rsidRPr="00B1767B">
        <w:rPr>
          <w:rFonts w:ascii="Verdana" w:hAnsi="Verdana"/>
          <w:sz w:val="20"/>
          <w:szCs w:val="20"/>
        </w:rPr>
        <w:t>.</w:t>
      </w:r>
    </w:p>
    <w:p w14:paraId="32460590"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 xml:space="preserve">e) </w:t>
      </w:r>
      <w:proofErr w:type="spellStart"/>
      <w:r w:rsidRPr="00B1767B">
        <w:rPr>
          <w:rFonts w:ascii="Verdana" w:hAnsi="Verdana"/>
          <w:sz w:val="20"/>
          <w:szCs w:val="20"/>
        </w:rPr>
        <w:t>carioteca</w:t>
      </w:r>
      <w:proofErr w:type="spellEnd"/>
      <w:r w:rsidRPr="00B1767B">
        <w:rPr>
          <w:rFonts w:ascii="Verdana" w:hAnsi="Verdana"/>
          <w:sz w:val="20"/>
          <w:szCs w:val="20"/>
        </w:rPr>
        <w:t>, RNA, DNA, nucléolo.</w:t>
      </w:r>
    </w:p>
    <w:p w14:paraId="43504539" w14:textId="77777777" w:rsidR="00E128A9" w:rsidRDefault="00E128A9" w:rsidP="00E128A9">
      <w:pPr>
        <w:pStyle w:val="Default"/>
        <w:ind w:left="-993" w:right="142"/>
        <w:rPr>
          <w:rFonts w:ascii="Verdana" w:hAnsi="Verdana"/>
          <w:sz w:val="20"/>
          <w:szCs w:val="20"/>
        </w:rPr>
      </w:pPr>
    </w:p>
    <w:p w14:paraId="797C625C" w14:textId="77777777" w:rsidR="00E128A9" w:rsidRPr="00B1767B" w:rsidRDefault="00E128A9" w:rsidP="00E128A9">
      <w:pPr>
        <w:pStyle w:val="Default"/>
        <w:ind w:left="-993" w:right="142"/>
        <w:rPr>
          <w:rFonts w:ascii="Verdana" w:hAnsi="Verdana"/>
          <w:sz w:val="20"/>
          <w:szCs w:val="20"/>
        </w:rPr>
      </w:pPr>
    </w:p>
    <w:p w14:paraId="33D66EA4" w14:textId="77777777" w:rsidR="00E128A9" w:rsidRPr="00B1767B" w:rsidRDefault="00E128A9" w:rsidP="00E128A9">
      <w:pPr>
        <w:pStyle w:val="Default"/>
        <w:ind w:left="-993" w:right="142"/>
        <w:rPr>
          <w:rFonts w:ascii="Verdana" w:hAnsi="Verdana"/>
          <w:b/>
          <w:sz w:val="20"/>
          <w:szCs w:val="20"/>
        </w:rPr>
      </w:pPr>
      <w:r w:rsidRPr="00B1767B">
        <w:rPr>
          <w:rFonts w:ascii="Verdana" w:hAnsi="Verdana"/>
          <w:b/>
          <w:sz w:val="20"/>
          <w:szCs w:val="20"/>
        </w:rPr>
        <w:t xml:space="preserve">14) O cariótipo é o conjunto de cromossomos de um indivíduo. Analisando o cariótipo de uma pessoa, podemos obter várias informações, como, por exemplo, se se trata de um homem ou uma mulher. O que devemos observar em um cariótipo para afirmar que um indivíduo trata-se de um homem com cariótipo normal? </w:t>
      </w:r>
    </w:p>
    <w:p w14:paraId="445F4FF0"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a) A presença do cromossomo X, pois é esse cromossomo que determina o sexo masculino.</w:t>
      </w:r>
    </w:p>
    <w:p w14:paraId="178A732C"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b) A ausência do cromossomo X, pois esse cromossomo é típico do sexo feminino.</w:t>
      </w:r>
    </w:p>
    <w:p w14:paraId="35710F50"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c) A presença de 47 cromossomos, sendo um cromossomo Y.</w:t>
      </w:r>
    </w:p>
    <w:p w14:paraId="4D654FF8"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d) A presença de um cromossomo Y, pois indivíduos do sexo masculino apresentam como cromossomos sexuais o X e o Y.</w:t>
      </w:r>
    </w:p>
    <w:p w14:paraId="58AD9E6C" w14:textId="42B9CA1D" w:rsidR="00E128A9" w:rsidRDefault="00E128A9" w:rsidP="00E128A9">
      <w:pPr>
        <w:pStyle w:val="SemEspaamento"/>
        <w:ind w:left="-993"/>
        <w:rPr>
          <w:rFonts w:ascii="Verdana" w:hAnsi="Verdana"/>
          <w:sz w:val="20"/>
          <w:szCs w:val="20"/>
        </w:rPr>
      </w:pPr>
      <w:r w:rsidRPr="00B1767B">
        <w:rPr>
          <w:rFonts w:ascii="Verdana" w:hAnsi="Verdana"/>
          <w:sz w:val="20"/>
          <w:szCs w:val="20"/>
        </w:rPr>
        <w:t>e) A presença de dois cromossomos X e um cromossomo Y.</w:t>
      </w:r>
    </w:p>
    <w:p w14:paraId="6C8B9F63" w14:textId="77777777" w:rsidR="00E128A9" w:rsidRDefault="00E128A9" w:rsidP="00E128A9">
      <w:pPr>
        <w:pStyle w:val="SemEspaamento"/>
        <w:ind w:left="-993"/>
        <w:rPr>
          <w:rFonts w:ascii="Verdana" w:hAnsi="Verdana"/>
          <w:sz w:val="20"/>
          <w:szCs w:val="20"/>
        </w:rPr>
      </w:pPr>
    </w:p>
    <w:p w14:paraId="2F5E60EF" w14:textId="77777777" w:rsidR="00E128A9" w:rsidRPr="00B1767B" w:rsidRDefault="00E128A9" w:rsidP="00E128A9">
      <w:pPr>
        <w:pStyle w:val="Default"/>
        <w:ind w:left="-993" w:right="142"/>
        <w:rPr>
          <w:rFonts w:ascii="Verdana" w:hAnsi="Verdana"/>
          <w:b/>
          <w:sz w:val="20"/>
          <w:szCs w:val="20"/>
        </w:rPr>
      </w:pPr>
      <w:r w:rsidRPr="00E128A9">
        <w:rPr>
          <w:rFonts w:ascii="Verdana" w:hAnsi="Verdana"/>
          <w:b/>
          <w:sz w:val="20"/>
          <w:szCs w:val="20"/>
        </w:rPr>
        <w:t>15)</w:t>
      </w:r>
      <w:r>
        <w:rPr>
          <w:rFonts w:ascii="Verdana" w:hAnsi="Verdana"/>
          <w:sz w:val="20"/>
          <w:szCs w:val="20"/>
        </w:rPr>
        <w:t xml:space="preserve"> </w:t>
      </w:r>
      <w:r w:rsidRPr="00B1767B">
        <w:rPr>
          <w:rFonts w:ascii="Verdana" w:hAnsi="Verdana"/>
          <w:b/>
          <w:sz w:val="20"/>
          <w:szCs w:val="20"/>
        </w:rPr>
        <w:t>As plantas e animais utilizam diversos componentes químicos na formação de partes importantes de seus organismos ou na construção de estruturas importantes em sua sobrevivência. A seguir estão citados alguns:</w:t>
      </w:r>
    </w:p>
    <w:p w14:paraId="52B976CE" w14:textId="77777777" w:rsidR="00E128A9" w:rsidRPr="00B1767B" w:rsidRDefault="00E128A9" w:rsidP="00E128A9">
      <w:pPr>
        <w:pStyle w:val="Default"/>
        <w:ind w:left="-993" w:right="142"/>
        <w:rPr>
          <w:rFonts w:ascii="Verdana" w:hAnsi="Verdana"/>
          <w:b/>
          <w:sz w:val="20"/>
          <w:szCs w:val="20"/>
        </w:rPr>
      </w:pPr>
      <w:r w:rsidRPr="00B1767B">
        <w:rPr>
          <w:rFonts w:ascii="Verdana" w:hAnsi="Verdana"/>
          <w:b/>
          <w:sz w:val="20"/>
          <w:szCs w:val="20"/>
        </w:rPr>
        <w:t>I – O esqueleto externo dos insetos é composto de um polissacarídeo.</w:t>
      </w:r>
    </w:p>
    <w:p w14:paraId="300FAFB4" w14:textId="77777777" w:rsidR="00E128A9" w:rsidRPr="00B1767B" w:rsidRDefault="00E128A9" w:rsidP="00E128A9">
      <w:pPr>
        <w:pStyle w:val="Default"/>
        <w:ind w:left="-993" w:right="142"/>
        <w:rPr>
          <w:rFonts w:ascii="Verdana" w:hAnsi="Verdana"/>
          <w:b/>
          <w:sz w:val="20"/>
          <w:szCs w:val="20"/>
        </w:rPr>
      </w:pPr>
      <w:r w:rsidRPr="00B1767B">
        <w:rPr>
          <w:rFonts w:ascii="Verdana" w:hAnsi="Verdana"/>
          <w:b/>
          <w:sz w:val="20"/>
          <w:szCs w:val="20"/>
        </w:rPr>
        <w:t xml:space="preserve">II – As células vegetais possuem uma parede formada por </w:t>
      </w:r>
      <w:proofErr w:type="spellStart"/>
      <w:r w:rsidRPr="00B1767B">
        <w:rPr>
          <w:rFonts w:ascii="Verdana" w:hAnsi="Verdana"/>
          <w:b/>
          <w:sz w:val="20"/>
          <w:szCs w:val="20"/>
        </w:rPr>
        <w:t>polipeptídeos</w:t>
      </w:r>
      <w:proofErr w:type="spellEnd"/>
      <w:r w:rsidRPr="00B1767B">
        <w:rPr>
          <w:rFonts w:ascii="Verdana" w:hAnsi="Verdana"/>
          <w:b/>
          <w:sz w:val="20"/>
          <w:szCs w:val="20"/>
        </w:rPr>
        <w:t>.</w:t>
      </w:r>
    </w:p>
    <w:p w14:paraId="64D45153" w14:textId="77777777" w:rsidR="00E128A9" w:rsidRPr="00B1767B" w:rsidRDefault="00E128A9" w:rsidP="00E128A9">
      <w:pPr>
        <w:pStyle w:val="Default"/>
        <w:ind w:left="-993" w:right="142"/>
        <w:rPr>
          <w:rFonts w:ascii="Verdana" w:hAnsi="Verdana"/>
          <w:b/>
          <w:sz w:val="20"/>
          <w:szCs w:val="20"/>
        </w:rPr>
      </w:pPr>
      <w:r w:rsidRPr="00B1767B">
        <w:rPr>
          <w:rFonts w:ascii="Verdana" w:hAnsi="Verdana"/>
          <w:b/>
          <w:sz w:val="20"/>
          <w:szCs w:val="20"/>
        </w:rPr>
        <w:t>III – Os favos das colmeias são constituídos por lipídios.</w:t>
      </w:r>
    </w:p>
    <w:p w14:paraId="4040BB30" w14:textId="77777777" w:rsidR="00E128A9" w:rsidRPr="00B1767B" w:rsidRDefault="00E128A9" w:rsidP="00E128A9">
      <w:pPr>
        <w:pStyle w:val="Default"/>
        <w:ind w:left="-993" w:right="142"/>
        <w:rPr>
          <w:rFonts w:ascii="Verdana" w:hAnsi="Verdana"/>
          <w:b/>
          <w:sz w:val="20"/>
          <w:szCs w:val="20"/>
        </w:rPr>
      </w:pPr>
      <w:r w:rsidRPr="00B1767B">
        <w:rPr>
          <w:rFonts w:ascii="Verdana" w:hAnsi="Verdana"/>
          <w:b/>
          <w:sz w:val="20"/>
          <w:szCs w:val="20"/>
        </w:rPr>
        <w:t>IV – As unhas são impregnadas de polissacarídeos que as deixam rígidas e impermeabilizadas.</w:t>
      </w:r>
    </w:p>
    <w:p w14:paraId="0E59F8B5" w14:textId="77777777" w:rsidR="00E128A9" w:rsidRPr="00B1767B" w:rsidRDefault="00E128A9" w:rsidP="00E128A9">
      <w:pPr>
        <w:pStyle w:val="Default"/>
        <w:ind w:left="-993" w:right="142"/>
        <w:rPr>
          <w:rFonts w:ascii="Verdana" w:hAnsi="Verdana"/>
          <w:b/>
          <w:sz w:val="20"/>
          <w:szCs w:val="20"/>
        </w:rPr>
      </w:pPr>
      <w:r w:rsidRPr="00B1767B">
        <w:rPr>
          <w:rFonts w:ascii="Verdana" w:hAnsi="Verdana"/>
          <w:b/>
          <w:sz w:val="20"/>
          <w:szCs w:val="20"/>
        </w:rPr>
        <w:t xml:space="preserve">Estão corretas as afirmativas: </w:t>
      </w:r>
    </w:p>
    <w:p w14:paraId="2CA6EA2F"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a)      I e II.</w:t>
      </w:r>
    </w:p>
    <w:p w14:paraId="1A72C9EB"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b)      I e III.</w:t>
      </w:r>
    </w:p>
    <w:p w14:paraId="40B902BB"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c)       I e IV.</w:t>
      </w:r>
    </w:p>
    <w:p w14:paraId="14AA88EB"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d)      II e III.</w:t>
      </w:r>
    </w:p>
    <w:p w14:paraId="6D534FB3"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e)      II e IV.</w:t>
      </w:r>
    </w:p>
    <w:p w14:paraId="302565F0" w14:textId="77777777" w:rsidR="00E128A9" w:rsidRPr="00B1767B" w:rsidRDefault="00E128A9" w:rsidP="00E128A9">
      <w:pPr>
        <w:pStyle w:val="Default"/>
        <w:ind w:right="142"/>
        <w:rPr>
          <w:rFonts w:ascii="Verdana" w:hAnsi="Verdana"/>
          <w:sz w:val="20"/>
          <w:szCs w:val="20"/>
        </w:rPr>
      </w:pPr>
    </w:p>
    <w:p w14:paraId="25C46ED9" w14:textId="0554C7BB"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1</w:t>
      </w:r>
      <w:r w:rsidR="007F2F7F">
        <w:rPr>
          <w:rFonts w:ascii="Verdana" w:hAnsi="Verdana" w:cstheme="minorHAnsi"/>
          <w:b/>
          <w:sz w:val="20"/>
          <w:szCs w:val="20"/>
        </w:rPr>
        <w:t>6</w:t>
      </w:r>
      <w:r w:rsidRPr="00B1767B">
        <w:rPr>
          <w:rFonts w:ascii="Verdana" w:hAnsi="Verdana" w:cstheme="minorHAnsi"/>
          <w:b/>
          <w:sz w:val="20"/>
          <w:szCs w:val="20"/>
        </w:rPr>
        <w:t>)</w:t>
      </w:r>
      <w:r w:rsidRPr="00B1767B">
        <w:rPr>
          <w:rFonts w:ascii="Verdana" w:hAnsi="Verdana"/>
          <w:b/>
          <w:sz w:val="20"/>
          <w:szCs w:val="20"/>
        </w:rPr>
        <w:t xml:space="preserve"> </w:t>
      </w:r>
      <w:r w:rsidRPr="00B1767B">
        <w:rPr>
          <w:rFonts w:ascii="Verdana" w:hAnsi="Verdana" w:cstheme="minorHAnsi"/>
          <w:b/>
          <w:sz w:val="20"/>
          <w:szCs w:val="20"/>
        </w:rPr>
        <w:t xml:space="preserve">Amido, </w:t>
      </w:r>
      <w:proofErr w:type="spellStart"/>
      <w:r w:rsidRPr="00B1767B">
        <w:rPr>
          <w:rFonts w:ascii="Verdana" w:hAnsi="Verdana" w:cstheme="minorHAnsi"/>
          <w:b/>
          <w:sz w:val="20"/>
          <w:szCs w:val="20"/>
        </w:rPr>
        <w:t>carotenóides</w:t>
      </w:r>
      <w:proofErr w:type="spellEnd"/>
      <w:r w:rsidRPr="00B1767B">
        <w:rPr>
          <w:rFonts w:ascii="Verdana" w:hAnsi="Verdana" w:cstheme="minorHAnsi"/>
          <w:b/>
          <w:sz w:val="20"/>
          <w:szCs w:val="20"/>
        </w:rPr>
        <w:t xml:space="preserve"> e DNA são exemplos dos seguintes tipos de moléculas orgânicas, respectivamente: </w:t>
      </w:r>
    </w:p>
    <w:p w14:paraId="7BDD3952"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a) carboidratos, vitamina, ácido nucleico.</w:t>
      </w:r>
    </w:p>
    <w:p w14:paraId="70ECEB5C"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b) carboidrato, lipídios, ácido nucleico.</w:t>
      </w:r>
    </w:p>
    <w:p w14:paraId="4C0E09E7"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c) carboidrato, ácido nucleico, lipídio.</w:t>
      </w:r>
    </w:p>
    <w:p w14:paraId="519EC8E5"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d) lipídio, carboidratos, ácido nucleico.</w:t>
      </w:r>
    </w:p>
    <w:p w14:paraId="5E818373" w14:textId="77CD39AF" w:rsidR="00E128A9" w:rsidRDefault="00E128A9" w:rsidP="007F2F7F">
      <w:pPr>
        <w:spacing w:after="0" w:line="240" w:lineRule="auto"/>
        <w:ind w:left="-993"/>
        <w:rPr>
          <w:rFonts w:ascii="Verdana" w:hAnsi="Verdana" w:cstheme="minorHAnsi"/>
          <w:sz w:val="20"/>
          <w:szCs w:val="20"/>
        </w:rPr>
      </w:pPr>
      <w:r w:rsidRPr="00B1767B">
        <w:rPr>
          <w:rFonts w:ascii="Verdana" w:hAnsi="Verdana" w:cstheme="minorHAnsi"/>
          <w:sz w:val="20"/>
          <w:szCs w:val="20"/>
        </w:rPr>
        <w:t>e) carboidratos, ácido nucleico, lipídio.</w:t>
      </w:r>
    </w:p>
    <w:p w14:paraId="299CB037" w14:textId="77777777" w:rsidR="00E128A9" w:rsidRPr="00B1767B" w:rsidRDefault="00E128A9" w:rsidP="00E128A9">
      <w:pPr>
        <w:spacing w:after="0" w:line="240" w:lineRule="auto"/>
        <w:rPr>
          <w:rFonts w:ascii="Verdana" w:hAnsi="Verdana" w:cstheme="minorHAnsi"/>
          <w:sz w:val="20"/>
          <w:szCs w:val="20"/>
        </w:rPr>
      </w:pPr>
    </w:p>
    <w:p w14:paraId="7B20F4DC" w14:textId="46A7A17C"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1</w:t>
      </w:r>
      <w:r w:rsidR="007F2F7F">
        <w:rPr>
          <w:rFonts w:ascii="Verdana" w:hAnsi="Verdana" w:cstheme="minorHAnsi"/>
          <w:b/>
          <w:sz w:val="20"/>
          <w:szCs w:val="20"/>
        </w:rPr>
        <w:t>7</w:t>
      </w:r>
      <w:r w:rsidRPr="00B1767B">
        <w:rPr>
          <w:rFonts w:ascii="Verdana" w:hAnsi="Verdana" w:cstheme="minorHAnsi"/>
          <w:b/>
          <w:sz w:val="20"/>
          <w:szCs w:val="20"/>
        </w:rPr>
        <w:t>)</w:t>
      </w:r>
      <w:r w:rsidRPr="00B1767B">
        <w:rPr>
          <w:rFonts w:ascii="Verdana" w:hAnsi="Verdana"/>
          <w:b/>
          <w:sz w:val="20"/>
          <w:szCs w:val="20"/>
        </w:rPr>
        <w:t xml:space="preserve"> </w:t>
      </w:r>
      <w:r w:rsidRPr="00B1767B">
        <w:rPr>
          <w:rFonts w:ascii="Verdana" w:hAnsi="Verdana" w:cstheme="minorHAnsi"/>
          <w:b/>
          <w:sz w:val="20"/>
          <w:szCs w:val="20"/>
        </w:rPr>
        <w:t>Considere as afirmações abaixo relativas a enzimas:</w:t>
      </w:r>
    </w:p>
    <w:p w14:paraId="3A5E95AE"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I. São proteínas com função catalisadora;</w:t>
      </w:r>
    </w:p>
    <w:p w14:paraId="59A1147E"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II. Cada enzima pode atuar quimicamente em diferentes substratos;</w:t>
      </w:r>
    </w:p>
    <w:p w14:paraId="139C0F47"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III. Continuam quimicamente intactas após a reação;</w:t>
      </w:r>
    </w:p>
    <w:p w14:paraId="6502C0AD"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IV. Não se alteram com as modificações da temperatura e do pH do meio.</w:t>
      </w:r>
    </w:p>
    <w:p w14:paraId="35A69B4B"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São verdadeiras: </w:t>
      </w:r>
    </w:p>
    <w:p w14:paraId="53A05C0B"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a) I e III apenas;</w:t>
      </w:r>
    </w:p>
    <w:p w14:paraId="49F7FCFE"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b) II e IV apenas;</w:t>
      </w:r>
    </w:p>
    <w:p w14:paraId="49B184CC"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c) I, III e IV apenas;</w:t>
      </w:r>
    </w:p>
    <w:p w14:paraId="3A406EDC"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d) II, III e IV apenas;</w:t>
      </w:r>
    </w:p>
    <w:p w14:paraId="54E9C536" w14:textId="77777777" w:rsidR="00E128A9" w:rsidRPr="00B1767B" w:rsidRDefault="00E128A9" w:rsidP="00E128A9">
      <w:pPr>
        <w:spacing w:after="0" w:line="240" w:lineRule="auto"/>
        <w:ind w:left="-993"/>
        <w:rPr>
          <w:rFonts w:ascii="Verdana" w:hAnsi="Verdana" w:cstheme="minorHAnsi"/>
          <w:sz w:val="20"/>
          <w:szCs w:val="20"/>
        </w:rPr>
      </w:pPr>
      <w:r w:rsidRPr="00B1767B">
        <w:rPr>
          <w:rFonts w:ascii="Verdana" w:hAnsi="Verdana" w:cstheme="minorHAnsi"/>
          <w:sz w:val="20"/>
          <w:szCs w:val="20"/>
        </w:rPr>
        <w:t>e) I, II, III e IV.</w:t>
      </w:r>
    </w:p>
    <w:p w14:paraId="273F99E9" w14:textId="77777777" w:rsidR="00E128A9" w:rsidRDefault="00E128A9" w:rsidP="00E128A9">
      <w:pPr>
        <w:spacing w:after="0" w:line="240" w:lineRule="auto"/>
        <w:ind w:left="-993"/>
        <w:rPr>
          <w:rFonts w:ascii="Verdana" w:hAnsi="Verdana" w:cstheme="minorHAnsi"/>
          <w:sz w:val="20"/>
          <w:szCs w:val="20"/>
        </w:rPr>
      </w:pPr>
    </w:p>
    <w:p w14:paraId="172ADC1F" w14:textId="77777777" w:rsidR="007F2F7F" w:rsidRDefault="007F2F7F" w:rsidP="00E128A9">
      <w:pPr>
        <w:spacing w:after="0" w:line="240" w:lineRule="auto"/>
        <w:ind w:left="-993"/>
        <w:rPr>
          <w:rFonts w:ascii="Verdana" w:hAnsi="Verdana" w:cstheme="minorHAnsi"/>
          <w:sz w:val="20"/>
          <w:szCs w:val="20"/>
        </w:rPr>
      </w:pPr>
    </w:p>
    <w:p w14:paraId="624B5A51" w14:textId="77777777" w:rsidR="007F2F7F" w:rsidRDefault="007F2F7F" w:rsidP="00E128A9">
      <w:pPr>
        <w:spacing w:after="0" w:line="240" w:lineRule="auto"/>
        <w:ind w:left="-993"/>
        <w:rPr>
          <w:rFonts w:ascii="Verdana" w:hAnsi="Verdana" w:cstheme="minorHAnsi"/>
          <w:sz w:val="20"/>
          <w:szCs w:val="20"/>
        </w:rPr>
      </w:pPr>
    </w:p>
    <w:p w14:paraId="7FD4B315" w14:textId="77777777" w:rsidR="007F2F7F" w:rsidRDefault="007F2F7F" w:rsidP="00E128A9">
      <w:pPr>
        <w:spacing w:after="0" w:line="240" w:lineRule="auto"/>
        <w:ind w:left="-993"/>
        <w:rPr>
          <w:rFonts w:ascii="Verdana" w:hAnsi="Verdana" w:cstheme="minorHAnsi"/>
          <w:sz w:val="20"/>
          <w:szCs w:val="20"/>
        </w:rPr>
      </w:pPr>
    </w:p>
    <w:p w14:paraId="1DE72EC8" w14:textId="77777777" w:rsidR="007F2F7F" w:rsidRPr="00B1767B" w:rsidRDefault="007F2F7F" w:rsidP="00E128A9">
      <w:pPr>
        <w:spacing w:after="0" w:line="240" w:lineRule="auto"/>
        <w:ind w:left="-993"/>
        <w:rPr>
          <w:rFonts w:ascii="Verdana" w:hAnsi="Verdana" w:cstheme="minorHAnsi"/>
          <w:sz w:val="20"/>
          <w:szCs w:val="20"/>
        </w:rPr>
      </w:pPr>
    </w:p>
    <w:p w14:paraId="4E004BB2" w14:textId="7B2BAC5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lastRenderedPageBreak/>
        <w:t>1</w:t>
      </w:r>
      <w:r w:rsidR="007F2F7F">
        <w:rPr>
          <w:rFonts w:ascii="Verdana" w:hAnsi="Verdana" w:cstheme="minorHAnsi"/>
          <w:b/>
          <w:sz w:val="20"/>
          <w:szCs w:val="20"/>
        </w:rPr>
        <w:t>8</w:t>
      </w:r>
      <w:r w:rsidRPr="00B1767B">
        <w:rPr>
          <w:rFonts w:ascii="Verdana" w:hAnsi="Verdana" w:cstheme="minorHAnsi"/>
          <w:b/>
          <w:sz w:val="20"/>
          <w:szCs w:val="20"/>
        </w:rPr>
        <w:t>)</w:t>
      </w:r>
      <w:r w:rsidRPr="00B1767B">
        <w:rPr>
          <w:rFonts w:ascii="Verdana" w:hAnsi="Verdana"/>
          <w:b/>
          <w:sz w:val="20"/>
          <w:szCs w:val="20"/>
        </w:rPr>
        <w:t xml:space="preserve"> </w:t>
      </w:r>
      <w:r w:rsidRPr="00B1767B">
        <w:rPr>
          <w:rFonts w:ascii="Verdana" w:hAnsi="Verdana" w:cstheme="minorHAnsi"/>
          <w:b/>
          <w:sz w:val="20"/>
          <w:szCs w:val="20"/>
        </w:rPr>
        <w:t>Analise as assertivas abaixo:</w:t>
      </w:r>
    </w:p>
    <w:p w14:paraId="7C64D383"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I - O amido e o glicogênio, substâncias de reserva, são carboidratos classificados como polissacarídeos. </w:t>
      </w:r>
    </w:p>
    <w:p w14:paraId="43133F5A"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II - A quitina é uma proteína encontrada na composição do exoesqueleto dos insetos. </w:t>
      </w:r>
    </w:p>
    <w:p w14:paraId="547235C9"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III - Os lipídios, componentes da estrutura das membranas celulares, são insolúveis em água e solúveis em solventes orgânicos, como álcool, éter, clorofórmio e benzeno. </w:t>
      </w:r>
    </w:p>
    <w:p w14:paraId="3C8654E8"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IV - As proteínas são componentes estruturais importantes nos seres vivos. Elas são formadas pela união de aminoácidos por meio dos grupamentos amina (-NH2) e hidroxila (-OH) com perda de hidrogênio. </w:t>
      </w:r>
    </w:p>
    <w:p w14:paraId="08742FE9"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V - O bom funcionamento de uma enzima depende de fatores como temperatura, concentração de substratos e pH. </w:t>
      </w:r>
    </w:p>
    <w:p w14:paraId="6C5EB923"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VI - Em geral, cada tipo de substrato sofre a ação de determinada enzima que lhe é específica. </w:t>
      </w:r>
    </w:p>
    <w:p w14:paraId="08F15619"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VII - No final da reação, a enzima não pode ser reutilizada. </w:t>
      </w:r>
    </w:p>
    <w:p w14:paraId="2D80C397" w14:textId="77777777" w:rsidR="00E128A9" w:rsidRPr="00B1767B" w:rsidRDefault="00E128A9" w:rsidP="00E128A9">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Quais são as corretas: </w:t>
      </w:r>
    </w:p>
    <w:p w14:paraId="3FDC4EC6" w14:textId="77777777" w:rsidR="00E128A9" w:rsidRPr="00B1767B" w:rsidRDefault="00E128A9" w:rsidP="00E128A9">
      <w:pPr>
        <w:pStyle w:val="Default"/>
        <w:ind w:left="-993" w:right="142"/>
        <w:rPr>
          <w:rFonts w:ascii="Verdana" w:hAnsi="Verdana"/>
          <w:sz w:val="20"/>
          <w:szCs w:val="20"/>
        </w:rPr>
      </w:pPr>
      <w:proofErr w:type="gramStart"/>
      <w:r w:rsidRPr="00B1767B">
        <w:rPr>
          <w:rFonts w:ascii="Verdana" w:hAnsi="Verdana"/>
          <w:sz w:val="20"/>
          <w:szCs w:val="20"/>
        </w:rPr>
        <w:t>a)Apenas</w:t>
      </w:r>
      <w:proofErr w:type="gramEnd"/>
      <w:r w:rsidRPr="00B1767B">
        <w:rPr>
          <w:rFonts w:ascii="Verdana" w:hAnsi="Verdana"/>
          <w:sz w:val="20"/>
          <w:szCs w:val="20"/>
        </w:rPr>
        <w:t xml:space="preserve"> I e II.</w:t>
      </w:r>
    </w:p>
    <w:p w14:paraId="01C6D062" w14:textId="77777777" w:rsidR="00E128A9" w:rsidRPr="00B1767B" w:rsidRDefault="00E128A9" w:rsidP="00E128A9">
      <w:pPr>
        <w:pStyle w:val="Default"/>
        <w:ind w:left="-993" w:right="142"/>
        <w:rPr>
          <w:rFonts w:ascii="Verdana" w:hAnsi="Verdana"/>
          <w:sz w:val="20"/>
          <w:szCs w:val="20"/>
        </w:rPr>
      </w:pPr>
      <w:proofErr w:type="gramStart"/>
      <w:r w:rsidRPr="00B1767B">
        <w:rPr>
          <w:rFonts w:ascii="Verdana" w:hAnsi="Verdana"/>
          <w:sz w:val="20"/>
          <w:szCs w:val="20"/>
        </w:rPr>
        <w:t>b)I</w:t>
      </w:r>
      <w:proofErr w:type="gramEnd"/>
      <w:r w:rsidRPr="00B1767B">
        <w:rPr>
          <w:rFonts w:ascii="Verdana" w:hAnsi="Verdana"/>
          <w:sz w:val="20"/>
          <w:szCs w:val="20"/>
        </w:rPr>
        <w:t>, II, III e V</w:t>
      </w:r>
    </w:p>
    <w:p w14:paraId="4334F9E5"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c) I, III, V, VI.</w:t>
      </w:r>
    </w:p>
    <w:p w14:paraId="6263AC2B"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d) I, III, VI, VI e VII.</w:t>
      </w:r>
    </w:p>
    <w:p w14:paraId="24D0E6A2"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e) Todas estão corretas.</w:t>
      </w:r>
    </w:p>
    <w:p w14:paraId="7D2C95BC" w14:textId="77777777" w:rsidR="00E128A9" w:rsidRPr="00B1767B" w:rsidRDefault="00E128A9" w:rsidP="00E128A9">
      <w:pPr>
        <w:pStyle w:val="Default"/>
        <w:ind w:left="-993" w:right="142"/>
        <w:rPr>
          <w:rFonts w:ascii="Verdana" w:hAnsi="Verdana"/>
          <w:sz w:val="20"/>
          <w:szCs w:val="20"/>
        </w:rPr>
      </w:pPr>
    </w:p>
    <w:p w14:paraId="3279590A" w14:textId="34A34CFC" w:rsidR="00E128A9" w:rsidRPr="00B1767B" w:rsidRDefault="007F2F7F" w:rsidP="00E128A9">
      <w:pPr>
        <w:pStyle w:val="Default"/>
        <w:ind w:left="-993" w:right="142"/>
        <w:rPr>
          <w:rFonts w:ascii="Verdana" w:hAnsi="Verdana"/>
          <w:b/>
          <w:sz w:val="20"/>
          <w:szCs w:val="20"/>
        </w:rPr>
      </w:pPr>
      <w:r>
        <w:rPr>
          <w:rFonts w:ascii="Verdana" w:hAnsi="Verdana"/>
          <w:b/>
          <w:sz w:val="20"/>
          <w:szCs w:val="20"/>
        </w:rPr>
        <w:t>19</w:t>
      </w:r>
      <w:r w:rsidR="00E128A9" w:rsidRPr="00B1767B">
        <w:rPr>
          <w:rFonts w:ascii="Verdana" w:hAnsi="Verdana"/>
          <w:b/>
          <w:sz w:val="20"/>
          <w:szCs w:val="20"/>
        </w:rPr>
        <w:t xml:space="preserve">) Nos dias atuais sabemos que as moléculas de proteínas são formadas por dezenas, centenas ou milhares de outras moléculas, ligadas em sequência como os elos de uma corrente. Assinale a alternativa que menciona quais moléculas formam as proteínas. </w:t>
      </w:r>
    </w:p>
    <w:p w14:paraId="7459A554"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a)      Moléculas de proteínas;</w:t>
      </w:r>
    </w:p>
    <w:p w14:paraId="2E287968"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b)      Moléculas de aminoácidos;</w:t>
      </w:r>
    </w:p>
    <w:p w14:paraId="61C66837"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c)      Moléculas de glicose;</w:t>
      </w:r>
    </w:p>
    <w:p w14:paraId="1398F33B" w14:textId="77777777" w:rsidR="00E128A9" w:rsidRPr="00B1767B" w:rsidRDefault="00E128A9" w:rsidP="00E128A9">
      <w:pPr>
        <w:pStyle w:val="Default"/>
        <w:ind w:left="-993" w:right="142"/>
        <w:rPr>
          <w:rFonts w:ascii="Verdana" w:hAnsi="Verdana"/>
          <w:sz w:val="20"/>
          <w:szCs w:val="20"/>
        </w:rPr>
      </w:pPr>
      <w:r w:rsidRPr="00B1767B">
        <w:rPr>
          <w:rFonts w:ascii="Verdana" w:hAnsi="Verdana"/>
          <w:sz w:val="20"/>
          <w:szCs w:val="20"/>
        </w:rPr>
        <w:t>d)      Moléculas de polissacarídeos;</w:t>
      </w:r>
    </w:p>
    <w:p w14:paraId="436E8589" w14:textId="6DB7CB77" w:rsidR="00E128A9" w:rsidRDefault="00E128A9" w:rsidP="00E128A9">
      <w:pPr>
        <w:pStyle w:val="SemEspaamento"/>
        <w:ind w:left="-993"/>
        <w:rPr>
          <w:rFonts w:ascii="Verdana" w:hAnsi="Verdana"/>
          <w:sz w:val="20"/>
          <w:szCs w:val="20"/>
        </w:rPr>
      </w:pPr>
      <w:r w:rsidRPr="00B1767B">
        <w:rPr>
          <w:rFonts w:ascii="Verdana" w:hAnsi="Verdana"/>
          <w:sz w:val="20"/>
          <w:szCs w:val="20"/>
        </w:rPr>
        <w:t>e)      Moléculas de quitina.</w:t>
      </w:r>
    </w:p>
    <w:p w14:paraId="48FA75C3" w14:textId="77777777" w:rsidR="007F2F7F" w:rsidRDefault="007F2F7F" w:rsidP="00E128A9">
      <w:pPr>
        <w:pStyle w:val="SemEspaamento"/>
        <w:ind w:left="-993"/>
        <w:rPr>
          <w:rFonts w:ascii="Verdana" w:hAnsi="Verdana"/>
          <w:sz w:val="20"/>
          <w:szCs w:val="20"/>
        </w:rPr>
      </w:pPr>
    </w:p>
    <w:p w14:paraId="67802611" w14:textId="77777777" w:rsidR="007F2F7F" w:rsidRPr="00B1767B" w:rsidRDefault="007F2F7F" w:rsidP="007F2F7F">
      <w:pPr>
        <w:spacing w:after="0" w:line="240" w:lineRule="auto"/>
        <w:ind w:left="-993"/>
        <w:rPr>
          <w:rFonts w:ascii="Verdana" w:hAnsi="Verdana" w:cstheme="minorHAnsi"/>
          <w:b/>
          <w:sz w:val="20"/>
          <w:szCs w:val="20"/>
        </w:rPr>
      </w:pPr>
      <w:r w:rsidRPr="007F2F7F">
        <w:rPr>
          <w:rFonts w:ascii="Verdana" w:hAnsi="Verdana"/>
          <w:b/>
          <w:sz w:val="20"/>
          <w:szCs w:val="20"/>
        </w:rPr>
        <w:t>20)</w:t>
      </w:r>
      <w:r>
        <w:rPr>
          <w:rFonts w:ascii="Verdana" w:hAnsi="Verdana"/>
          <w:sz w:val="20"/>
          <w:szCs w:val="20"/>
        </w:rPr>
        <w:t xml:space="preserve"> </w:t>
      </w:r>
      <w:r w:rsidRPr="00B1767B">
        <w:rPr>
          <w:rFonts w:ascii="Verdana" w:hAnsi="Verdana" w:cstheme="minorHAnsi"/>
          <w:b/>
          <w:sz w:val="20"/>
          <w:szCs w:val="20"/>
        </w:rPr>
        <w:t>Louis Pasteur realizou experimentos pioneiros em Microbiologia. Para tornar estéril um meio de cultura, o qual poderia estar contaminado com agentes causadores de doenças, Pasteur mergulhava o recipiente que o continha em um banho de água aquecida à ebulição e à qual adicionava cloreto de sódio.</w:t>
      </w:r>
    </w:p>
    <w:p w14:paraId="3A41354A" w14:textId="77777777" w:rsidR="007F2F7F" w:rsidRPr="00B1767B" w:rsidRDefault="007F2F7F" w:rsidP="007F2F7F">
      <w:pPr>
        <w:spacing w:after="0" w:line="240" w:lineRule="auto"/>
        <w:ind w:left="-993"/>
        <w:rPr>
          <w:rFonts w:ascii="Verdana" w:hAnsi="Verdana" w:cstheme="minorHAnsi"/>
          <w:b/>
          <w:sz w:val="20"/>
          <w:szCs w:val="20"/>
        </w:rPr>
      </w:pPr>
      <w:r w:rsidRPr="00B1767B">
        <w:rPr>
          <w:rFonts w:ascii="Verdana" w:hAnsi="Verdana" w:cstheme="minorHAnsi"/>
          <w:b/>
          <w:sz w:val="20"/>
          <w:szCs w:val="20"/>
        </w:rPr>
        <w:t>Com a adição de cloreto de sódio, a temperatura de ebulição da água do banho, com relação à da água pura, era ______. O aquecimento do meio de cultura provocava _______.</w:t>
      </w:r>
    </w:p>
    <w:p w14:paraId="72A62CEC" w14:textId="77777777" w:rsidR="007F2F7F" w:rsidRPr="00B1767B" w:rsidRDefault="007F2F7F" w:rsidP="007F2F7F">
      <w:pPr>
        <w:spacing w:after="0" w:line="240" w:lineRule="auto"/>
        <w:ind w:left="-993"/>
        <w:rPr>
          <w:rFonts w:ascii="Verdana" w:hAnsi="Verdana" w:cstheme="minorHAnsi"/>
          <w:b/>
          <w:sz w:val="20"/>
          <w:szCs w:val="20"/>
        </w:rPr>
      </w:pPr>
      <w:r w:rsidRPr="00B1767B">
        <w:rPr>
          <w:rFonts w:ascii="Verdana" w:hAnsi="Verdana" w:cstheme="minorHAnsi"/>
          <w:b/>
          <w:sz w:val="20"/>
          <w:szCs w:val="20"/>
        </w:rPr>
        <w:t xml:space="preserve">As lacunas podem ser corretamente preenchidas, respectivamente, por: </w:t>
      </w:r>
    </w:p>
    <w:p w14:paraId="6C166027" w14:textId="77777777" w:rsidR="007F2F7F" w:rsidRPr="00B1767B" w:rsidRDefault="007F2F7F" w:rsidP="007F2F7F">
      <w:pPr>
        <w:spacing w:after="0" w:line="240" w:lineRule="auto"/>
        <w:ind w:left="-993"/>
        <w:rPr>
          <w:rFonts w:ascii="Verdana" w:hAnsi="Verdana" w:cstheme="minorHAnsi"/>
          <w:sz w:val="20"/>
          <w:szCs w:val="20"/>
        </w:rPr>
      </w:pPr>
      <w:r w:rsidRPr="00B1767B">
        <w:rPr>
          <w:rFonts w:ascii="Verdana" w:hAnsi="Verdana" w:cstheme="minorHAnsi"/>
          <w:sz w:val="20"/>
          <w:szCs w:val="20"/>
        </w:rPr>
        <w:t>a) maior; desnaturação das proteínas das bactérias presentes.</w:t>
      </w:r>
    </w:p>
    <w:p w14:paraId="3173B347" w14:textId="77777777" w:rsidR="007F2F7F" w:rsidRPr="00B1767B" w:rsidRDefault="007F2F7F" w:rsidP="007F2F7F">
      <w:pPr>
        <w:spacing w:after="0" w:line="240" w:lineRule="auto"/>
        <w:ind w:left="-993"/>
        <w:rPr>
          <w:rFonts w:ascii="Verdana" w:hAnsi="Verdana" w:cstheme="minorHAnsi"/>
          <w:sz w:val="20"/>
          <w:szCs w:val="20"/>
        </w:rPr>
      </w:pPr>
      <w:r w:rsidRPr="00B1767B">
        <w:rPr>
          <w:rFonts w:ascii="Verdana" w:hAnsi="Verdana" w:cstheme="minorHAnsi"/>
          <w:sz w:val="20"/>
          <w:szCs w:val="20"/>
        </w:rPr>
        <w:t>b) menor; rompimento da membrana celular das bactérias presentes.</w:t>
      </w:r>
    </w:p>
    <w:p w14:paraId="3EB16F0E" w14:textId="77777777" w:rsidR="007F2F7F" w:rsidRPr="00B1767B" w:rsidRDefault="007F2F7F" w:rsidP="007F2F7F">
      <w:pPr>
        <w:spacing w:after="0" w:line="240" w:lineRule="auto"/>
        <w:ind w:left="-993"/>
        <w:rPr>
          <w:rFonts w:ascii="Verdana" w:hAnsi="Verdana" w:cstheme="minorHAnsi"/>
          <w:sz w:val="20"/>
          <w:szCs w:val="20"/>
        </w:rPr>
      </w:pPr>
      <w:r w:rsidRPr="00B1767B">
        <w:rPr>
          <w:rFonts w:ascii="Verdana" w:hAnsi="Verdana" w:cstheme="minorHAnsi"/>
          <w:sz w:val="20"/>
          <w:szCs w:val="20"/>
        </w:rPr>
        <w:t>c) a mesma; desnaturação das proteínas das bactérias.</w:t>
      </w:r>
    </w:p>
    <w:p w14:paraId="37FE31C5" w14:textId="77777777" w:rsidR="007F2F7F" w:rsidRPr="00B1767B" w:rsidRDefault="007F2F7F" w:rsidP="007F2F7F">
      <w:pPr>
        <w:spacing w:after="0" w:line="240" w:lineRule="auto"/>
        <w:ind w:left="-993"/>
        <w:rPr>
          <w:rFonts w:ascii="Verdana" w:hAnsi="Verdana" w:cstheme="minorHAnsi"/>
          <w:sz w:val="20"/>
          <w:szCs w:val="20"/>
        </w:rPr>
      </w:pPr>
      <w:r w:rsidRPr="00B1767B">
        <w:rPr>
          <w:rFonts w:ascii="Verdana" w:hAnsi="Verdana" w:cstheme="minorHAnsi"/>
          <w:sz w:val="20"/>
          <w:szCs w:val="20"/>
        </w:rPr>
        <w:t>d) maior; rompimento da membrana celular dos vírus.</w:t>
      </w:r>
    </w:p>
    <w:p w14:paraId="2DC8298F" w14:textId="77777777" w:rsidR="007F2F7F" w:rsidRPr="00B1767B" w:rsidRDefault="007F2F7F" w:rsidP="007F2F7F">
      <w:pPr>
        <w:spacing w:after="0" w:line="240" w:lineRule="auto"/>
        <w:ind w:left="-993"/>
        <w:rPr>
          <w:rFonts w:ascii="Verdana" w:hAnsi="Verdana" w:cstheme="minorHAnsi"/>
          <w:sz w:val="20"/>
          <w:szCs w:val="20"/>
        </w:rPr>
      </w:pPr>
      <w:r w:rsidRPr="00B1767B">
        <w:rPr>
          <w:rFonts w:ascii="Verdana" w:hAnsi="Verdana" w:cstheme="minorHAnsi"/>
          <w:sz w:val="20"/>
          <w:szCs w:val="20"/>
        </w:rPr>
        <w:t>e) menor; alterações no DNA dos vírus e das bactérias.</w:t>
      </w:r>
    </w:p>
    <w:p w14:paraId="4B84A224" w14:textId="40168522" w:rsidR="007F2F7F" w:rsidRPr="00E128A9" w:rsidRDefault="007F2F7F" w:rsidP="00E128A9">
      <w:pPr>
        <w:pStyle w:val="SemEspaamento"/>
        <w:ind w:left="-993"/>
        <w:rPr>
          <w:rFonts w:ascii="Verdana" w:hAnsi="Verdana"/>
          <w:b/>
          <w:sz w:val="20"/>
          <w:szCs w:val="20"/>
        </w:rPr>
      </w:pPr>
    </w:p>
    <w:p w14:paraId="23A14B41" w14:textId="5C9EECBB" w:rsidR="00031D08" w:rsidRPr="00B1767B" w:rsidRDefault="00031D08" w:rsidP="00031D08">
      <w:pPr>
        <w:spacing w:after="0" w:line="240" w:lineRule="auto"/>
        <w:ind w:left="-993"/>
        <w:rPr>
          <w:rFonts w:ascii="Verdana" w:hAnsi="Verdana" w:cstheme="minorHAnsi"/>
          <w:sz w:val="20"/>
          <w:szCs w:val="20"/>
        </w:rPr>
      </w:pPr>
    </w:p>
    <w:p w14:paraId="3DC40D55" w14:textId="0514D3A4" w:rsidR="00031D08" w:rsidRPr="00031D08" w:rsidRDefault="00031D08" w:rsidP="00031D08">
      <w:pPr>
        <w:spacing w:after="0" w:line="240" w:lineRule="auto"/>
        <w:ind w:left="-993"/>
        <w:rPr>
          <w:rFonts w:ascii="Verdana" w:hAnsi="Verdana" w:cstheme="minorHAnsi"/>
          <w:sz w:val="20"/>
          <w:szCs w:val="20"/>
        </w:rPr>
      </w:pPr>
    </w:p>
    <w:p w14:paraId="13C73375" w14:textId="6041F487" w:rsidR="00031D08" w:rsidRPr="00031D08" w:rsidRDefault="00031D08" w:rsidP="00031D08">
      <w:pPr>
        <w:spacing w:after="0" w:line="240" w:lineRule="auto"/>
        <w:ind w:left="-993"/>
        <w:rPr>
          <w:rFonts w:ascii="Verdana" w:hAnsi="Verdana" w:cstheme="minorHAnsi"/>
          <w:sz w:val="20"/>
          <w:szCs w:val="20"/>
        </w:rPr>
      </w:pPr>
    </w:p>
    <w:p w14:paraId="024EEA5D" w14:textId="0FF402DA" w:rsidR="00031D08" w:rsidRPr="00031D08" w:rsidRDefault="00031D08" w:rsidP="00031D08">
      <w:pPr>
        <w:spacing w:after="0" w:line="240" w:lineRule="auto"/>
        <w:ind w:left="-993"/>
        <w:rPr>
          <w:rFonts w:ascii="Verdana" w:hAnsi="Verdana" w:cstheme="minorHAnsi"/>
          <w:sz w:val="20"/>
          <w:szCs w:val="20"/>
        </w:rPr>
      </w:pPr>
    </w:p>
    <w:p w14:paraId="7CCBBE79" w14:textId="73FB2A55" w:rsidR="00031D08" w:rsidRPr="00031D08" w:rsidRDefault="00031D08" w:rsidP="00031D08">
      <w:pPr>
        <w:pStyle w:val="Default"/>
        <w:ind w:left="-993" w:right="142"/>
        <w:rPr>
          <w:rFonts w:ascii="Verdana" w:hAnsi="Verdana"/>
          <w:sz w:val="20"/>
          <w:szCs w:val="20"/>
        </w:rPr>
      </w:pPr>
    </w:p>
    <w:p w14:paraId="71E847DA" w14:textId="349776BF" w:rsidR="00031D08" w:rsidRPr="00031D08" w:rsidRDefault="00031D08" w:rsidP="00031D08">
      <w:pPr>
        <w:pStyle w:val="Default"/>
        <w:ind w:left="-993" w:right="142"/>
        <w:rPr>
          <w:rFonts w:ascii="Verdana" w:hAnsi="Verdana"/>
          <w:sz w:val="20"/>
          <w:szCs w:val="20"/>
        </w:rPr>
      </w:pPr>
    </w:p>
    <w:p w14:paraId="26A51EEF" w14:textId="40CDDFBC" w:rsidR="00031D08" w:rsidRPr="00031D08" w:rsidRDefault="00031D08" w:rsidP="00031D08">
      <w:pPr>
        <w:spacing w:after="0" w:line="240" w:lineRule="auto"/>
        <w:ind w:left="-993"/>
        <w:rPr>
          <w:rFonts w:ascii="Verdana" w:eastAsia="Calibri" w:hAnsi="Verdana" w:cs="Times New Roman"/>
          <w:sz w:val="20"/>
          <w:szCs w:val="20"/>
        </w:rPr>
      </w:pPr>
    </w:p>
    <w:p w14:paraId="74F83F35" w14:textId="3EDDDB72" w:rsidR="00031D08" w:rsidRPr="00D62933" w:rsidRDefault="00031D08" w:rsidP="00031D08">
      <w:pPr>
        <w:pStyle w:val="SemEspaamento"/>
        <w:ind w:left="-993"/>
      </w:pPr>
    </w:p>
    <w:p w14:paraId="11842CF3" w14:textId="77777777" w:rsidR="00D62933" w:rsidRPr="00D62933" w:rsidRDefault="00D62933" w:rsidP="00D62933">
      <w:pPr>
        <w:rPr>
          <w:rFonts w:ascii="Verdana" w:hAnsi="Verdana"/>
          <w:sz w:val="16"/>
          <w:szCs w:val="16"/>
        </w:rPr>
      </w:pPr>
    </w:p>
    <w:p w14:paraId="16BD2585"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DFC4A" w14:textId="77777777" w:rsidR="00A40DCB" w:rsidRDefault="00A40DCB" w:rsidP="009851F2">
      <w:pPr>
        <w:spacing w:after="0" w:line="240" w:lineRule="auto"/>
      </w:pPr>
      <w:r>
        <w:separator/>
      </w:r>
    </w:p>
  </w:endnote>
  <w:endnote w:type="continuationSeparator" w:id="0">
    <w:p w14:paraId="10C5C4B5" w14:textId="77777777" w:rsidR="00A40DCB" w:rsidRDefault="00A40DC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AF5DA8">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AF5DA8">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6DA20" w14:textId="77777777" w:rsidR="00A40DCB" w:rsidRDefault="00A40DCB" w:rsidP="009851F2">
      <w:pPr>
        <w:spacing w:after="0" w:line="240" w:lineRule="auto"/>
      </w:pPr>
      <w:r>
        <w:separator/>
      </w:r>
    </w:p>
  </w:footnote>
  <w:footnote w:type="continuationSeparator" w:id="0">
    <w:p w14:paraId="1759796F" w14:textId="77777777" w:rsidR="00A40DCB" w:rsidRDefault="00A40DCB"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31D08"/>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C5129"/>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2F7F"/>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40DCB"/>
    <w:rsid w:val="00A60A0D"/>
    <w:rsid w:val="00A76795"/>
    <w:rsid w:val="00A84FD5"/>
    <w:rsid w:val="00AA73EE"/>
    <w:rsid w:val="00AC2CB2"/>
    <w:rsid w:val="00AC2CBC"/>
    <w:rsid w:val="00AF5DA8"/>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128A9"/>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customStyle="1" w:styleId="Default">
    <w:name w:val="Default"/>
    <w:rsid w:val="00031D08"/>
    <w:pPr>
      <w:autoSpaceDE w:val="0"/>
      <w:autoSpaceDN w:val="0"/>
      <w:adjustRightInd w:val="0"/>
      <w:spacing w:after="0" w:line="240" w:lineRule="auto"/>
    </w:pPr>
    <w:rPr>
      <w:rFonts w:ascii="Calibri" w:eastAsia="Calibri" w:hAnsi="Calibri" w:cs="Calibri"/>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4701B-233F-47E6-ADBE-6D356AF70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1754</Words>
  <Characters>9473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Conta da Microsoft</cp:lastModifiedBy>
  <cp:revision>3</cp:revision>
  <cp:lastPrinted>2018-08-06T13:00:00Z</cp:lastPrinted>
  <dcterms:created xsi:type="dcterms:W3CDTF">2022-04-27T03:13:00Z</dcterms:created>
  <dcterms:modified xsi:type="dcterms:W3CDTF">2022-04-27T03:20:00Z</dcterms:modified>
</cp:coreProperties>
</file>