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Default="00F2103B" w:rsidP="00F2103B">
      <w:pPr>
        <w:jc w:val="center"/>
        <w:rPr>
          <w:b/>
        </w:rPr>
      </w:pPr>
      <w:r>
        <w:rPr>
          <w:b/>
        </w:rPr>
        <w:t xml:space="preserve">QUESTÕES PARA O SIMULADO 02 – 3º ANO </w:t>
      </w:r>
    </w:p>
    <w:p w:rsidR="00F2103B" w:rsidRDefault="00F2103B" w:rsidP="00F2103B">
      <w:pPr>
        <w:jc w:val="center"/>
        <w:rPr>
          <w:b/>
        </w:rPr>
      </w:pPr>
      <w:r>
        <w:rPr>
          <w:b/>
        </w:rPr>
        <w:t xml:space="preserve">BIOLOGIA 2 - PROFESSORA LUISA </w:t>
      </w:r>
    </w:p>
    <w:p w:rsidR="00F2103B" w:rsidRDefault="00F2103B" w:rsidP="00F2103B">
      <w:pPr>
        <w:rPr>
          <w:b/>
        </w:rPr>
      </w:pPr>
      <w:r>
        <w:rPr>
          <w:b/>
          <w:bCs/>
          <w:sz w:val="24"/>
          <w:szCs w:val="24"/>
        </w:rPr>
        <w:t xml:space="preserve">01 - (FCM PB/2020)  </w:t>
      </w:r>
      <w:r>
        <w:rPr>
          <w:b/>
        </w:rPr>
        <w:t xml:space="preserve">  </w:t>
      </w:r>
    </w:p>
    <w:p w:rsidR="00F2103B" w:rsidRPr="00740830" w:rsidRDefault="00F2103B" w:rsidP="00F2103B">
      <w:pPr>
        <w:ind w:left="420"/>
        <w:jc w:val="both"/>
      </w:pPr>
      <w:r w:rsidRPr="00740830">
        <w:t>O sistema c</w:t>
      </w:r>
      <w:r>
        <w:t xml:space="preserve"> </w:t>
      </w:r>
      <w:r w:rsidRPr="00740830">
        <w:t xml:space="preserve">r é responsável por garantir o transporte de sangue pelo corpo, permitindo, dessa forma, que nossas células recebam nutrientes e oxigênio. Analise as frases e complete as lacunas com os termos apropriados listados abaixo </w:t>
      </w:r>
    </w:p>
    <w:p w:rsidR="00F2103B" w:rsidRPr="00740830" w:rsidRDefault="00F2103B" w:rsidP="00F2103B">
      <w:pPr>
        <w:ind w:left="420"/>
        <w:jc w:val="both"/>
      </w:pPr>
      <w:r w:rsidRPr="00740830">
        <w:t>A_____________ sai do ventrículo direito transportando sangue _________</w:t>
      </w:r>
      <w:proofErr w:type="gramStart"/>
      <w:r w:rsidRPr="00740830">
        <w:t>_(</w:t>
      </w:r>
      <w:proofErr w:type="gramEnd"/>
      <w:r w:rsidRPr="00740830">
        <w:t>que vai ao pulmão realizar hematose). O _______esquerdo recebe sangue rico em ______________, proveniente dos _________, enquanto o __________________ recebe sangue rico em ______________, proveniente do ____________,</w:t>
      </w:r>
    </w:p>
    <w:p w:rsidR="00F2103B" w:rsidRPr="00740830" w:rsidRDefault="00F2103B" w:rsidP="00F2103B">
      <w:pPr>
        <w:ind w:left="420" w:hanging="420"/>
        <w:jc w:val="both"/>
      </w:pPr>
    </w:p>
    <w:p w:rsidR="00F2103B" w:rsidRPr="00740830" w:rsidRDefault="00F2103B" w:rsidP="00F2103B">
      <w:pPr>
        <w:ind w:left="840" w:hanging="420"/>
        <w:jc w:val="both"/>
      </w:pPr>
      <w:r w:rsidRPr="00740830">
        <w:t>a)</w:t>
      </w:r>
      <w:r w:rsidRPr="00740830">
        <w:tab/>
        <w:t>Artéria aorta, arterial. Átrio, oxigênio, pulmões, átrio esquerdo, gás carbônico, resto do corpo.</w:t>
      </w:r>
    </w:p>
    <w:p w:rsidR="00F2103B" w:rsidRPr="00F2103B" w:rsidRDefault="00F2103B" w:rsidP="00F2103B">
      <w:pPr>
        <w:ind w:left="840" w:hanging="420"/>
        <w:jc w:val="both"/>
        <w:rPr>
          <w:b/>
        </w:rPr>
      </w:pPr>
      <w:r w:rsidRPr="00F2103B">
        <w:rPr>
          <w:b/>
        </w:rPr>
        <w:t>b)</w:t>
      </w:r>
      <w:r w:rsidRPr="00F2103B">
        <w:rPr>
          <w:b/>
        </w:rPr>
        <w:tab/>
        <w:t>Artéria pulmonar, venoso. Átrio, oxigênio, pulmões, átrio direito, gás carbônico, resto do corpo.</w:t>
      </w:r>
    </w:p>
    <w:p w:rsidR="00F2103B" w:rsidRPr="00740830" w:rsidRDefault="00F2103B" w:rsidP="00F2103B">
      <w:pPr>
        <w:ind w:left="840" w:hanging="420"/>
        <w:jc w:val="both"/>
      </w:pPr>
      <w:r w:rsidRPr="00740830">
        <w:t>c)</w:t>
      </w:r>
      <w:r w:rsidRPr="00740830">
        <w:tab/>
        <w:t>Artéria pulmonar, arterial. Átrio, oxigênio, resto do corpo, átrio esquerdo, gás carbônico, pulmões.</w:t>
      </w:r>
    </w:p>
    <w:p w:rsidR="00F2103B" w:rsidRPr="00740830" w:rsidRDefault="00F2103B" w:rsidP="00F2103B">
      <w:pPr>
        <w:ind w:left="840" w:hanging="420"/>
        <w:jc w:val="both"/>
      </w:pPr>
      <w:r w:rsidRPr="00740830">
        <w:t>d)</w:t>
      </w:r>
      <w:r w:rsidRPr="00740830">
        <w:tab/>
        <w:t>Artéria pulmonar, venoso. Átrio, oxigênio, pulmões, átrio direito, oxigênio, resto do corpo.</w:t>
      </w:r>
    </w:p>
    <w:p w:rsidR="00F2103B" w:rsidRPr="00740830" w:rsidRDefault="00F2103B" w:rsidP="00F2103B">
      <w:pPr>
        <w:ind w:left="840" w:hanging="420"/>
        <w:jc w:val="both"/>
      </w:pPr>
      <w:r w:rsidRPr="00740830">
        <w:t>e)</w:t>
      </w:r>
      <w:r w:rsidRPr="00740830">
        <w:tab/>
        <w:t>Artéria aorta, venoso. Átrio, oxigênio, pulmões, átrio direito, gás carbônico, pulmões.</w:t>
      </w:r>
    </w:p>
    <w:p w:rsidR="00F2103B" w:rsidRPr="00582259" w:rsidRDefault="00F2103B" w:rsidP="00F2103B"/>
    <w:p w:rsidR="00F2103B" w:rsidRDefault="00F2103B" w:rsidP="00F2103B">
      <w:pPr>
        <w:rPr>
          <w:b/>
        </w:rPr>
      </w:pPr>
      <w:r>
        <w:rPr>
          <w:b/>
          <w:bCs/>
          <w:sz w:val="24"/>
          <w:szCs w:val="24"/>
        </w:rPr>
        <w:t xml:space="preserve">02 - (UNIFOR CE/2016)  </w:t>
      </w:r>
      <w:r>
        <w:rPr>
          <w:b/>
        </w:rPr>
        <w:t xml:space="preserve">  </w:t>
      </w:r>
    </w:p>
    <w:p w:rsidR="00F2103B" w:rsidRPr="00BA19ED" w:rsidRDefault="00F2103B" w:rsidP="00F2103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88795" cy="1438910"/>
            <wp:effectExtent l="0" t="0" r="190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623820" cy="1438910"/>
            <wp:effectExtent l="0" t="0" r="508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3B" w:rsidRPr="00BA19ED" w:rsidRDefault="00F2103B" w:rsidP="00F2103B">
      <w:pPr>
        <w:ind w:left="420" w:hanging="420"/>
        <w:jc w:val="right"/>
      </w:pPr>
      <w:r w:rsidRPr="00BA19ED">
        <w:t>Fonte: https://www.google.com.br/search?q=charge+sobre+gordo+e+</w:t>
      </w:r>
      <w:r w:rsidRPr="00BA19ED">
        <w:br/>
      </w:r>
      <w:proofErr w:type="spellStart"/>
      <w:r w:rsidRPr="00BA19ED">
        <w:t>folhas&amp;espv</w:t>
      </w:r>
      <w:proofErr w:type="spellEnd"/>
      <w:r w:rsidRPr="00BA19ED">
        <w:t>=2&amp;biw=1366&amp;bih=667&amp;source=</w:t>
      </w:r>
      <w:proofErr w:type="spellStart"/>
      <w:r w:rsidRPr="00BA19ED">
        <w:t>lnms&amp;tbm</w:t>
      </w:r>
      <w:proofErr w:type="spellEnd"/>
      <w:r w:rsidRPr="00BA19ED">
        <w:t>=</w:t>
      </w:r>
      <w:proofErr w:type="spellStart"/>
      <w:r w:rsidRPr="00BA19ED">
        <w:t>isch&amp;sa</w:t>
      </w:r>
      <w:proofErr w:type="spellEnd"/>
      <w:r w:rsidRPr="00BA19ED">
        <w:t>=</w:t>
      </w:r>
      <w:r w:rsidRPr="00BA19ED">
        <w:br/>
      </w:r>
      <w:proofErr w:type="spellStart"/>
      <w:r w:rsidRPr="00BA19ED">
        <w:t>X&amp;ved</w:t>
      </w:r>
      <w:proofErr w:type="spellEnd"/>
      <w:r w:rsidRPr="00BA19ED">
        <w:t>=0CAYQ_AUoAWoVChMIivm_3qPeyAIVBA2QCh28KASQ&amp;dpr=</w:t>
      </w:r>
      <w:r w:rsidRPr="00BA19ED">
        <w:br/>
        <w:t>1#tbm=</w:t>
      </w:r>
      <w:proofErr w:type="spellStart"/>
      <w:r w:rsidRPr="00BA19ED">
        <w:t>isch&amp;q</w:t>
      </w:r>
      <w:proofErr w:type="spellEnd"/>
      <w:r w:rsidRPr="00BA19ED">
        <w:t>=</w:t>
      </w:r>
      <w:proofErr w:type="spellStart"/>
      <w:r w:rsidRPr="00BA19ED">
        <w:t>charge+elefante+gordo+dieta&amp;imgrc</w:t>
      </w:r>
      <w:proofErr w:type="spellEnd"/>
      <w:r w:rsidRPr="00BA19ED">
        <w:t>=GJ43J1VIE39ojM%3A</w:t>
      </w:r>
      <w:r w:rsidRPr="00BA19ED">
        <w:br/>
        <w:t>Acesso em 29 out. 2015.</w:t>
      </w:r>
    </w:p>
    <w:p w:rsidR="00F2103B" w:rsidRPr="00BA19ED" w:rsidRDefault="00F2103B" w:rsidP="00F2103B">
      <w:pPr>
        <w:ind w:left="420" w:hanging="420"/>
        <w:jc w:val="both"/>
      </w:pPr>
    </w:p>
    <w:p w:rsidR="00F2103B" w:rsidRPr="00BA19ED" w:rsidRDefault="00F2103B" w:rsidP="00F2103B">
      <w:pPr>
        <w:ind w:left="420" w:firstLine="288"/>
        <w:jc w:val="both"/>
      </w:pPr>
      <w:bookmarkStart w:id="0" w:name="OLE_LINK10"/>
      <w:bookmarkStart w:id="1" w:name="OLE_LINK11"/>
      <w:r w:rsidRPr="00BA19ED">
        <w:t xml:space="preserve">A celulose é um polissacarídeo, proveniente da junção de milhares de moléculas de glicose de configuração beta, é </w:t>
      </w:r>
      <w:bookmarkEnd w:id="0"/>
      <w:bookmarkEnd w:id="1"/>
      <w:r w:rsidRPr="00BA19ED">
        <w:t xml:space="preserve">insolúvel em água, apresenta estrutura linear e chega a atingir massas moleculares da ordem de 400.000 u. Existe praticamente em todo o reino </w:t>
      </w:r>
      <w:proofErr w:type="spellStart"/>
      <w:r w:rsidRPr="00BA19ED">
        <w:rPr>
          <w:i/>
        </w:rPr>
        <w:lastRenderedPageBreak/>
        <w:t>Plantae</w:t>
      </w:r>
      <w:proofErr w:type="spellEnd"/>
      <w:r w:rsidRPr="00BA19ED">
        <w:t>, é o principal componente da parede celular, tida como o esqueleto básico das células vegetais. Trata-se de uma fonte essencial de alimento para diversos animais herbívoros. Paradoxalmente, esses animais não são capazes de digerir as moléculas de celulose assim como os seres humanos.</w:t>
      </w:r>
    </w:p>
    <w:p w:rsidR="00F2103B" w:rsidRPr="00BA19ED" w:rsidRDefault="00F2103B" w:rsidP="00F2103B">
      <w:pPr>
        <w:ind w:left="420" w:hanging="420"/>
        <w:jc w:val="right"/>
      </w:pPr>
      <w:r w:rsidRPr="00BA19ED">
        <w:t>Fonte: http://www.infoescola.com/compostos-quimicos/celulose/</w:t>
      </w:r>
      <w:r w:rsidRPr="00BA19ED">
        <w:br/>
        <w:t>Acesso em 29 out. 2015. (com adaptações)</w:t>
      </w:r>
    </w:p>
    <w:p w:rsidR="00F2103B" w:rsidRPr="00BA19ED" w:rsidRDefault="00F2103B" w:rsidP="00F2103B">
      <w:pPr>
        <w:ind w:left="420" w:hanging="420"/>
        <w:jc w:val="both"/>
      </w:pPr>
    </w:p>
    <w:p w:rsidR="00F2103B" w:rsidRPr="00BA19ED" w:rsidRDefault="00F2103B" w:rsidP="00F2103B">
      <w:pPr>
        <w:ind w:left="420"/>
        <w:jc w:val="both"/>
      </w:pPr>
      <w:r w:rsidRPr="00BA19ED">
        <w:t>Sobre o contexto abordado, pode-se afirmar que</w:t>
      </w:r>
    </w:p>
    <w:p w:rsidR="00F2103B" w:rsidRPr="00BA19ED" w:rsidRDefault="00F2103B" w:rsidP="00F2103B">
      <w:pPr>
        <w:ind w:left="420" w:hanging="420"/>
        <w:jc w:val="both"/>
      </w:pPr>
    </w:p>
    <w:p w:rsidR="00F2103B" w:rsidRPr="00BA19ED" w:rsidRDefault="00F2103B" w:rsidP="00F2103B">
      <w:pPr>
        <w:ind w:left="840" w:hanging="420"/>
        <w:jc w:val="both"/>
      </w:pPr>
      <w:r w:rsidRPr="00BA19ED">
        <w:t>a)</w:t>
      </w:r>
      <w:r w:rsidRPr="00BA19ED">
        <w:tab/>
        <w:t>o elefante consegue captar a glicose contida na celulose porque secreta enzimas capazes de hidrolisar as ligações de configuração beta.</w:t>
      </w:r>
    </w:p>
    <w:p w:rsidR="00F2103B" w:rsidRPr="00BA19ED" w:rsidRDefault="00F2103B" w:rsidP="00F2103B">
      <w:pPr>
        <w:ind w:left="840" w:hanging="420"/>
        <w:jc w:val="both"/>
      </w:pPr>
      <w:r w:rsidRPr="00BA19ED">
        <w:t>b)</w:t>
      </w:r>
      <w:r w:rsidRPr="00BA19ED">
        <w:tab/>
        <w:t>a dieta do elefante não é baseada na celulose, mas em outras formas de carboidratos rico em glicose como o amido.</w:t>
      </w:r>
    </w:p>
    <w:p w:rsidR="00F2103B" w:rsidRPr="00F2103B" w:rsidRDefault="00F2103B" w:rsidP="00F2103B">
      <w:pPr>
        <w:ind w:left="840" w:hanging="420"/>
        <w:jc w:val="both"/>
        <w:rPr>
          <w:b/>
        </w:rPr>
      </w:pPr>
      <w:r w:rsidRPr="00F2103B">
        <w:rPr>
          <w:b/>
        </w:rPr>
        <w:t>c)</w:t>
      </w:r>
      <w:r w:rsidRPr="00F2103B">
        <w:rPr>
          <w:b/>
        </w:rPr>
        <w:tab/>
        <w:t xml:space="preserve">a glicose presente na celulose pode ser obtida através da ação da celulase secretada por </w:t>
      </w:r>
      <w:proofErr w:type="spellStart"/>
      <w:r w:rsidRPr="00F2103B">
        <w:rPr>
          <w:b/>
        </w:rPr>
        <w:t>microorganismos</w:t>
      </w:r>
      <w:proofErr w:type="spellEnd"/>
      <w:r w:rsidRPr="00F2103B">
        <w:rPr>
          <w:b/>
        </w:rPr>
        <w:t xml:space="preserve"> presentes em alguns animais herbívoros.</w:t>
      </w:r>
    </w:p>
    <w:p w:rsidR="00F2103B" w:rsidRPr="00BA19ED" w:rsidRDefault="00F2103B" w:rsidP="00F2103B">
      <w:pPr>
        <w:ind w:left="840" w:hanging="420"/>
        <w:jc w:val="both"/>
      </w:pPr>
      <w:r w:rsidRPr="00BA19ED">
        <w:t>d)</w:t>
      </w:r>
      <w:r w:rsidRPr="00BA19ED">
        <w:tab/>
        <w:t>a celulose não pode ser degrada por seres humanos e desta forma é desnecessária sua presença na dieta, pois prejudica os movimentos intestinais.</w:t>
      </w:r>
    </w:p>
    <w:p w:rsidR="00F2103B" w:rsidRPr="00BA19ED" w:rsidRDefault="00F2103B" w:rsidP="00F2103B">
      <w:pPr>
        <w:ind w:left="840" w:hanging="420"/>
        <w:jc w:val="both"/>
      </w:pPr>
      <w:r w:rsidRPr="00BA19ED">
        <w:t>e)</w:t>
      </w:r>
      <w:r w:rsidRPr="00BA19ED">
        <w:tab/>
        <w:t>uma alternativa para os animais herbívoros utilizarem a glicose contida na celulose é usarem amilases pancreáticas para degradarem as ligações beta da celulose.</w:t>
      </w:r>
    </w:p>
    <w:p w:rsidR="00F2103B" w:rsidRPr="000775F6" w:rsidRDefault="00F2103B" w:rsidP="00F2103B"/>
    <w:p w:rsidR="00F2103B" w:rsidRDefault="00F2103B" w:rsidP="00F2103B">
      <w:pPr>
        <w:rPr>
          <w:b/>
        </w:rPr>
      </w:pPr>
      <w:r>
        <w:rPr>
          <w:b/>
          <w:bCs/>
          <w:sz w:val="24"/>
          <w:szCs w:val="24"/>
        </w:rPr>
        <w:t xml:space="preserve">03 - (ENEM/2019)  </w:t>
      </w:r>
      <w:r>
        <w:rPr>
          <w:b/>
        </w:rPr>
        <w:t xml:space="preserve">  </w:t>
      </w:r>
    </w:p>
    <w:p w:rsidR="00F2103B" w:rsidRPr="00BC6907" w:rsidRDefault="00F2103B" w:rsidP="00F2103B">
      <w:pPr>
        <w:ind w:left="420" w:firstLine="288"/>
        <w:jc w:val="both"/>
      </w:pPr>
      <w:r w:rsidRPr="00BC6907">
        <w:t xml:space="preserve">A figura mostra a curva de saturação da hemoglobina e da mioglobina em função da pressão parcial de oxigênio e reflete a afinidade de cada proteína pelo oxigênio. Embora ambas sejam </w:t>
      </w:r>
      <w:proofErr w:type="spellStart"/>
      <w:r w:rsidRPr="00BC6907">
        <w:t>hemoproteínas</w:t>
      </w:r>
      <w:proofErr w:type="spellEnd"/>
      <w:r w:rsidRPr="00BC6907">
        <w:t xml:space="preserve"> ligantes de oxigênio, a hemoglobina transporta oxigênio dos pulmões para os tecidos pela corrente sanguínea, e a mioglobina se liga ao oxigênio dentro das células musculares.</w:t>
      </w:r>
    </w:p>
    <w:p w:rsidR="00F2103B" w:rsidRPr="00BC6907" w:rsidRDefault="00F2103B" w:rsidP="00F2103B">
      <w:pPr>
        <w:ind w:left="420" w:hanging="420"/>
        <w:jc w:val="both"/>
      </w:pPr>
    </w:p>
    <w:p w:rsidR="00F2103B" w:rsidRPr="00BC6907" w:rsidRDefault="00F2103B" w:rsidP="00F2103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67560" cy="20034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3B" w:rsidRPr="00BC6907" w:rsidRDefault="00F2103B" w:rsidP="00F2103B">
      <w:pPr>
        <w:ind w:left="420" w:hanging="420"/>
        <w:jc w:val="right"/>
      </w:pPr>
      <w:r w:rsidRPr="00BC6907">
        <w:t>Disponível em: http://divingphysiology.files.wordpress.com.</w:t>
      </w:r>
      <w:r w:rsidRPr="00BC6907">
        <w:br/>
        <w:t>Acesso em: 28 fev. 2012 (adaptado).</w:t>
      </w:r>
    </w:p>
    <w:p w:rsidR="00F2103B" w:rsidRPr="00BC6907" w:rsidRDefault="00F2103B" w:rsidP="00F2103B">
      <w:pPr>
        <w:ind w:left="420" w:hanging="420"/>
        <w:jc w:val="both"/>
      </w:pPr>
    </w:p>
    <w:p w:rsidR="00F2103B" w:rsidRPr="00BC6907" w:rsidRDefault="00F2103B" w:rsidP="00F2103B">
      <w:pPr>
        <w:ind w:left="420"/>
        <w:jc w:val="both"/>
      </w:pPr>
      <w:r w:rsidRPr="00BC6907">
        <w:t>De que forma a oxigenação dos tecidos será afetada em indivíduos sem o gene da mioglobina?</w:t>
      </w:r>
    </w:p>
    <w:p w:rsidR="00F2103B" w:rsidRPr="00BC6907" w:rsidRDefault="00F2103B" w:rsidP="00F2103B">
      <w:pPr>
        <w:ind w:left="420" w:hanging="420"/>
        <w:jc w:val="both"/>
      </w:pPr>
    </w:p>
    <w:p w:rsidR="00F2103B" w:rsidRPr="00BC6907" w:rsidRDefault="00F2103B" w:rsidP="00F2103B">
      <w:pPr>
        <w:ind w:left="840" w:hanging="420"/>
        <w:jc w:val="both"/>
      </w:pPr>
      <w:r w:rsidRPr="00BC6907">
        <w:t>a)</w:t>
      </w:r>
      <w:r w:rsidRPr="00BC6907">
        <w:tab/>
        <w:t>A concentração de oxigênio no sangue diminuirá.</w:t>
      </w:r>
    </w:p>
    <w:p w:rsidR="00F2103B" w:rsidRPr="00BC6907" w:rsidRDefault="00F2103B" w:rsidP="00F2103B">
      <w:pPr>
        <w:ind w:left="840" w:hanging="420"/>
        <w:jc w:val="both"/>
      </w:pPr>
      <w:r w:rsidRPr="00BC6907">
        <w:t>b)</w:t>
      </w:r>
      <w:r w:rsidRPr="00BC6907">
        <w:tab/>
        <w:t>A capacidade de produção de hemoglobina diminuirá.</w:t>
      </w:r>
    </w:p>
    <w:p w:rsidR="00F2103B" w:rsidRPr="00BC6907" w:rsidRDefault="00F2103B" w:rsidP="00F2103B">
      <w:pPr>
        <w:ind w:left="840" w:hanging="420"/>
        <w:jc w:val="both"/>
      </w:pPr>
      <w:r w:rsidRPr="00BC6907">
        <w:t>c)</w:t>
      </w:r>
      <w:r w:rsidRPr="00BC6907">
        <w:tab/>
        <w:t>A distribuição do oxigênio por todo o organismo será homogênea.</w:t>
      </w:r>
    </w:p>
    <w:p w:rsidR="00F2103B" w:rsidRPr="00F2103B" w:rsidRDefault="00F2103B" w:rsidP="00F2103B">
      <w:pPr>
        <w:ind w:left="840" w:hanging="420"/>
        <w:jc w:val="both"/>
        <w:rPr>
          <w:b/>
        </w:rPr>
      </w:pPr>
      <w:r w:rsidRPr="00F2103B">
        <w:rPr>
          <w:b/>
        </w:rPr>
        <w:t>d)</w:t>
      </w:r>
      <w:r w:rsidRPr="00F2103B">
        <w:rPr>
          <w:b/>
        </w:rPr>
        <w:tab/>
        <w:t>A transferência do oxigênio do sangue para o tecido muscular será prejudicada.</w:t>
      </w:r>
    </w:p>
    <w:p w:rsidR="00F2103B" w:rsidRPr="00BC6907" w:rsidRDefault="00F2103B" w:rsidP="00F2103B">
      <w:pPr>
        <w:ind w:left="840" w:hanging="420"/>
        <w:jc w:val="both"/>
      </w:pPr>
      <w:r w:rsidRPr="00BC6907">
        <w:t>e)</w:t>
      </w:r>
      <w:r w:rsidRPr="00BC6907">
        <w:tab/>
        <w:t>A hemoglobina do tecido muscular apresentará maior afinidade que a presente no sangue.</w:t>
      </w:r>
    </w:p>
    <w:p w:rsidR="00F2103B" w:rsidRPr="002E4D94" w:rsidRDefault="00F2103B" w:rsidP="00F2103B"/>
    <w:p w:rsidR="00DA1889" w:rsidRDefault="00F2103B" w:rsidP="00DA1889">
      <w:pPr>
        <w:rPr>
          <w:b/>
        </w:rPr>
      </w:pPr>
      <w:r>
        <w:rPr>
          <w:b/>
          <w:bCs/>
          <w:sz w:val="24"/>
          <w:szCs w:val="24"/>
        </w:rPr>
        <w:t xml:space="preserve">04 - </w:t>
      </w:r>
      <w:r w:rsidR="00DA1889">
        <w:rPr>
          <w:b/>
          <w:bCs/>
          <w:sz w:val="24"/>
          <w:szCs w:val="24"/>
        </w:rPr>
        <w:t xml:space="preserve">(FGV/2020)  </w:t>
      </w:r>
      <w:r w:rsidR="00DA1889">
        <w:rPr>
          <w:b/>
        </w:rPr>
        <w:t xml:space="preserve">  </w:t>
      </w:r>
    </w:p>
    <w:p w:rsidR="00DA1889" w:rsidRPr="00560311" w:rsidRDefault="00DA1889" w:rsidP="00DA1889">
      <w:pPr>
        <w:ind w:left="420"/>
        <w:jc w:val="both"/>
        <w:rPr>
          <w:iCs/>
        </w:rPr>
      </w:pPr>
      <w:r w:rsidRPr="00560311">
        <w:rPr>
          <w:iCs/>
        </w:rPr>
        <w:t>O gás carbônico proveniente das células dos tecidos do corpo humano difunde-se para o líquido intersticial e atinge os capilares sanguíneos. Uma vez na corrente sanguínea, a maior parte do gás carbônico é transportado</w:t>
      </w:r>
    </w:p>
    <w:p w:rsidR="00DA1889" w:rsidRPr="00560311" w:rsidRDefault="00DA1889" w:rsidP="00DA1889">
      <w:pPr>
        <w:ind w:left="840" w:hanging="420"/>
        <w:jc w:val="both"/>
        <w:rPr>
          <w:iCs/>
        </w:rPr>
      </w:pPr>
    </w:p>
    <w:p w:rsidR="00DA1889" w:rsidRPr="00560311" w:rsidRDefault="00DA1889" w:rsidP="00DA1889">
      <w:pPr>
        <w:ind w:left="840" w:hanging="420"/>
        <w:jc w:val="both"/>
        <w:rPr>
          <w:iCs/>
        </w:rPr>
      </w:pPr>
      <w:r w:rsidRPr="00560311">
        <w:rPr>
          <w:iCs/>
        </w:rPr>
        <w:t>a)</w:t>
      </w:r>
      <w:r w:rsidRPr="00560311">
        <w:rPr>
          <w:iCs/>
        </w:rPr>
        <w:tab/>
        <w:t>ligado aos átomos de ferro da hemoglobina.</w:t>
      </w:r>
    </w:p>
    <w:p w:rsidR="00DA1889" w:rsidRPr="00116D1F" w:rsidRDefault="00DA1889" w:rsidP="00DA1889">
      <w:pPr>
        <w:ind w:left="840" w:hanging="420"/>
        <w:jc w:val="both"/>
        <w:rPr>
          <w:b/>
          <w:iCs/>
        </w:rPr>
      </w:pPr>
      <w:r w:rsidRPr="00116D1F">
        <w:rPr>
          <w:b/>
          <w:iCs/>
        </w:rPr>
        <w:t>b)</w:t>
      </w:r>
      <w:r w:rsidRPr="00116D1F">
        <w:rPr>
          <w:b/>
          <w:iCs/>
        </w:rPr>
        <w:tab/>
        <w:t>na forma de íons bicarbonato no plasma.</w:t>
      </w:r>
    </w:p>
    <w:p w:rsidR="00DA1889" w:rsidRPr="00560311" w:rsidRDefault="00DA1889" w:rsidP="00DA1889">
      <w:pPr>
        <w:ind w:left="840" w:hanging="420"/>
        <w:jc w:val="both"/>
        <w:rPr>
          <w:iCs/>
        </w:rPr>
      </w:pPr>
      <w:r w:rsidRPr="00560311">
        <w:rPr>
          <w:iCs/>
        </w:rPr>
        <w:t>c)</w:t>
      </w:r>
      <w:r w:rsidRPr="00560311">
        <w:rPr>
          <w:iCs/>
        </w:rPr>
        <w:tab/>
        <w:t>adsorvido externamente à membrana das hemácias.</w:t>
      </w:r>
    </w:p>
    <w:p w:rsidR="00DA1889" w:rsidRPr="00560311" w:rsidRDefault="00DA1889" w:rsidP="00DA1889">
      <w:pPr>
        <w:ind w:left="840" w:hanging="420"/>
        <w:jc w:val="both"/>
        <w:rPr>
          <w:iCs/>
        </w:rPr>
      </w:pPr>
      <w:r w:rsidRPr="00560311">
        <w:rPr>
          <w:iCs/>
        </w:rPr>
        <w:t>d)</w:t>
      </w:r>
      <w:r w:rsidRPr="00560311">
        <w:rPr>
          <w:iCs/>
        </w:rPr>
        <w:tab/>
        <w:t xml:space="preserve">combinado às estruturas proteicas da </w:t>
      </w:r>
      <w:proofErr w:type="spellStart"/>
      <w:r w:rsidRPr="00560311">
        <w:rPr>
          <w:iCs/>
        </w:rPr>
        <w:t>oxiemoglobina</w:t>
      </w:r>
      <w:proofErr w:type="spellEnd"/>
      <w:r w:rsidRPr="00560311">
        <w:rPr>
          <w:iCs/>
        </w:rPr>
        <w:t>.</w:t>
      </w:r>
    </w:p>
    <w:p w:rsidR="00985D2A" w:rsidRPr="00985D2A" w:rsidRDefault="00DA1889" w:rsidP="00DA1889">
      <w:r w:rsidRPr="00560311">
        <w:rPr>
          <w:iCs/>
        </w:rPr>
        <w:t>e)</w:t>
      </w:r>
      <w:r w:rsidRPr="00560311">
        <w:rPr>
          <w:iCs/>
        </w:rPr>
        <w:tab/>
        <w:t>dissolvido no citoplasma das hemácias.</w:t>
      </w:r>
    </w:p>
    <w:p w:rsidR="00F2103B" w:rsidRPr="0090300C" w:rsidRDefault="00F2103B" w:rsidP="00F2103B"/>
    <w:p w:rsidR="00F2103B" w:rsidRDefault="00F2103B" w:rsidP="00F2103B">
      <w:pPr>
        <w:rPr>
          <w:b/>
        </w:rPr>
      </w:pPr>
      <w:r>
        <w:rPr>
          <w:b/>
          <w:bCs/>
          <w:sz w:val="24"/>
          <w:szCs w:val="24"/>
        </w:rPr>
        <w:t xml:space="preserve">05 - (UECE/2020)  </w:t>
      </w:r>
      <w:r>
        <w:rPr>
          <w:b/>
        </w:rPr>
        <w:t xml:space="preserve">  </w:t>
      </w:r>
    </w:p>
    <w:p w:rsidR="00F2103B" w:rsidRPr="00165B31" w:rsidRDefault="00F2103B" w:rsidP="00F2103B">
      <w:pPr>
        <w:ind w:left="420"/>
        <w:jc w:val="both"/>
      </w:pPr>
      <w:r w:rsidRPr="00165B31">
        <w:t xml:space="preserve">Em relação ao sistema excretor, escreva V ou F conforme seja verdadeiro ou falso o que se </w:t>
      </w:r>
      <w:proofErr w:type="spellStart"/>
      <w:r w:rsidRPr="00165B31">
        <w:t>afirma</w:t>
      </w:r>
      <w:proofErr w:type="spellEnd"/>
      <w:r w:rsidRPr="00165B31">
        <w:t xml:space="preserve"> nos itens abaixo.</w:t>
      </w:r>
    </w:p>
    <w:p w:rsidR="00F2103B" w:rsidRPr="00165B31" w:rsidRDefault="00F2103B" w:rsidP="00F2103B">
      <w:pPr>
        <w:ind w:left="420" w:hanging="420"/>
        <w:jc w:val="both"/>
      </w:pPr>
    </w:p>
    <w:p w:rsidR="00F2103B" w:rsidRPr="00165B31" w:rsidRDefault="00F2103B" w:rsidP="00F2103B">
      <w:pPr>
        <w:ind w:left="840" w:hanging="420"/>
        <w:jc w:val="both"/>
      </w:pPr>
      <w:proofErr w:type="gramStart"/>
      <w:r w:rsidRPr="00165B31">
        <w:t xml:space="preserve">(  </w:t>
      </w:r>
      <w:proofErr w:type="gramEnd"/>
      <w:r w:rsidRPr="00165B31">
        <w:t xml:space="preserve"> )</w:t>
      </w:r>
      <w:r w:rsidRPr="00165B31">
        <w:tab/>
        <w:t>A bexiga é o órgão responsável por armazenar e conduzir a urina.</w:t>
      </w:r>
    </w:p>
    <w:p w:rsidR="00F2103B" w:rsidRPr="00165B31" w:rsidRDefault="00F2103B" w:rsidP="00F2103B">
      <w:pPr>
        <w:ind w:left="840" w:hanging="420"/>
        <w:jc w:val="both"/>
      </w:pPr>
      <w:proofErr w:type="gramStart"/>
      <w:r w:rsidRPr="00165B31">
        <w:t xml:space="preserve">(  </w:t>
      </w:r>
      <w:proofErr w:type="gramEnd"/>
      <w:r w:rsidRPr="00165B31">
        <w:t xml:space="preserve"> )</w:t>
      </w:r>
      <w:r w:rsidRPr="00165B31">
        <w:tab/>
        <w:t>A função da uretra é transportar a urina recém-produzida até a bexiga.</w:t>
      </w:r>
    </w:p>
    <w:p w:rsidR="00F2103B" w:rsidRPr="00165B31" w:rsidRDefault="00F2103B" w:rsidP="00F2103B">
      <w:pPr>
        <w:ind w:left="840" w:hanging="420"/>
        <w:jc w:val="both"/>
      </w:pPr>
      <w:proofErr w:type="gramStart"/>
      <w:r w:rsidRPr="00165B31">
        <w:t xml:space="preserve">(  </w:t>
      </w:r>
      <w:proofErr w:type="gramEnd"/>
      <w:r w:rsidRPr="00165B31">
        <w:t xml:space="preserve"> )</w:t>
      </w:r>
      <w:r w:rsidRPr="00165B31">
        <w:tab/>
        <w:t>A uretra masculina difere da feminina por ter, além da função excretora, a função reprodutora.</w:t>
      </w:r>
    </w:p>
    <w:p w:rsidR="00F2103B" w:rsidRPr="00165B31" w:rsidRDefault="00F2103B" w:rsidP="00F2103B">
      <w:pPr>
        <w:ind w:left="840" w:hanging="420"/>
        <w:jc w:val="both"/>
      </w:pPr>
      <w:proofErr w:type="gramStart"/>
      <w:r w:rsidRPr="00165B31">
        <w:t xml:space="preserve">(  </w:t>
      </w:r>
      <w:proofErr w:type="gramEnd"/>
      <w:r w:rsidRPr="00165B31">
        <w:t xml:space="preserve"> )</w:t>
      </w:r>
      <w:r w:rsidRPr="00165B31">
        <w:tab/>
        <w:t>Dentre as funções dos rins estão: produzir urina e alguns tipos de hormônios, e possibilitar a homeostase.</w:t>
      </w:r>
    </w:p>
    <w:p w:rsidR="00F2103B" w:rsidRPr="00165B31" w:rsidRDefault="00F2103B" w:rsidP="00F2103B">
      <w:pPr>
        <w:ind w:left="420" w:hanging="420"/>
        <w:jc w:val="both"/>
      </w:pPr>
    </w:p>
    <w:p w:rsidR="00F2103B" w:rsidRPr="00165B31" w:rsidRDefault="00F2103B" w:rsidP="00F2103B">
      <w:pPr>
        <w:ind w:left="420"/>
        <w:jc w:val="both"/>
      </w:pPr>
      <w:r w:rsidRPr="00165B31">
        <w:lastRenderedPageBreak/>
        <w:t>Está correta, de cima para baixo, a seguinte sequência:</w:t>
      </w:r>
    </w:p>
    <w:p w:rsidR="00F2103B" w:rsidRPr="00165B31" w:rsidRDefault="00F2103B" w:rsidP="00F2103B">
      <w:pPr>
        <w:ind w:left="420" w:hanging="420"/>
        <w:jc w:val="both"/>
      </w:pPr>
    </w:p>
    <w:p w:rsidR="00F2103B" w:rsidRPr="00165B31" w:rsidRDefault="00F2103B" w:rsidP="00F2103B">
      <w:pPr>
        <w:ind w:left="840" w:hanging="420"/>
        <w:jc w:val="both"/>
      </w:pPr>
      <w:r w:rsidRPr="00165B31">
        <w:t>a)</w:t>
      </w:r>
      <w:r w:rsidRPr="00165B31">
        <w:tab/>
        <w:t>V, V, F, F.</w:t>
      </w:r>
    </w:p>
    <w:p w:rsidR="00F2103B" w:rsidRPr="00165B31" w:rsidRDefault="00F2103B" w:rsidP="00F2103B">
      <w:pPr>
        <w:ind w:left="840" w:hanging="420"/>
        <w:jc w:val="both"/>
      </w:pPr>
      <w:r w:rsidRPr="00165B31">
        <w:t>b)</w:t>
      </w:r>
      <w:r w:rsidRPr="00165B31">
        <w:tab/>
        <w:t>V, F, V, F.</w:t>
      </w:r>
    </w:p>
    <w:p w:rsidR="00F2103B" w:rsidRPr="00F2103B" w:rsidRDefault="00F2103B" w:rsidP="00F2103B">
      <w:pPr>
        <w:ind w:left="840" w:hanging="420"/>
        <w:jc w:val="both"/>
        <w:rPr>
          <w:b/>
        </w:rPr>
      </w:pPr>
      <w:r w:rsidRPr="00F2103B">
        <w:rPr>
          <w:b/>
        </w:rPr>
        <w:t>c)</w:t>
      </w:r>
      <w:r w:rsidRPr="00F2103B">
        <w:rPr>
          <w:b/>
        </w:rPr>
        <w:tab/>
        <w:t>F, F, V, V.</w:t>
      </w:r>
    </w:p>
    <w:p w:rsidR="00F2103B" w:rsidRDefault="00F2103B" w:rsidP="00F2103B">
      <w:pPr>
        <w:ind w:left="840" w:hanging="420"/>
        <w:jc w:val="both"/>
      </w:pPr>
      <w:r w:rsidRPr="00165B31">
        <w:t>d)</w:t>
      </w:r>
      <w:r w:rsidRPr="00165B31">
        <w:tab/>
        <w:t>F, V, F, V.</w:t>
      </w:r>
    </w:p>
    <w:p w:rsidR="00F2103B" w:rsidRPr="00165B31" w:rsidRDefault="00F2103B" w:rsidP="00F2103B">
      <w:pPr>
        <w:ind w:left="840" w:hanging="420"/>
        <w:jc w:val="both"/>
      </w:pPr>
      <w:r>
        <w:t>e)     F, F, F, F.</w:t>
      </w:r>
    </w:p>
    <w:p w:rsidR="00F2103B" w:rsidRPr="009853AE" w:rsidRDefault="00F2103B" w:rsidP="00F2103B"/>
    <w:p w:rsidR="00F2103B" w:rsidRDefault="00F2103B" w:rsidP="00F2103B">
      <w:pPr>
        <w:rPr>
          <w:b/>
        </w:rPr>
      </w:pPr>
      <w:r>
        <w:rPr>
          <w:b/>
          <w:bCs/>
          <w:sz w:val="24"/>
          <w:szCs w:val="24"/>
        </w:rPr>
        <w:t xml:space="preserve">06 - (Faculdade São Francisco de Barreiras BA/2019)  </w:t>
      </w:r>
      <w:r>
        <w:rPr>
          <w:b/>
        </w:rPr>
        <w:t xml:space="preserve">  </w:t>
      </w:r>
    </w:p>
    <w:p w:rsidR="00F2103B" w:rsidRPr="00DE6474" w:rsidRDefault="00F2103B" w:rsidP="00F2103B">
      <w:pPr>
        <w:ind w:left="420"/>
        <w:jc w:val="both"/>
      </w:pPr>
      <w:r w:rsidRPr="00DE6474">
        <w:t xml:space="preserve">O principal órgão excretório dos vertebrados é o rim, e é formado por pequenas unidades funcionais denominadas </w:t>
      </w:r>
      <w:proofErr w:type="spellStart"/>
      <w:r w:rsidRPr="00DE6474">
        <w:t>néfrons</w:t>
      </w:r>
      <w:proofErr w:type="spellEnd"/>
      <w:r w:rsidRPr="00DE6474">
        <w:t>. Os rins filtram o sangue em um processo que culmina com a produção de urina.</w:t>
      </w:r>
    </w:p>
    <w:p w:rsidR="00F2103B" w:rsidRPr="00DE6474" w:rsidRDefault="00F2103B" w:rsidP="00F2103B">
      <w:pPr>
        <w:ind w:left="420" w:hanging="420"/>
        <w:jc w:val="both"/>
      </w:pPr>
    </w:p>
    <w:p w:rsidR="00F2103B" w:rsidRPr="00DE6474" w:rsidRDefault="00F2103B" w:rsidP="00F2103B">
      <w:pPr>
        <w:ind w:left="420"/>
        <w:jc w:val="both"/>
      </w:pPr>
      <w:r w:rsidRPr="00DE6474">
        <w:t>Sobre esse processo, é correto afirmar:</w:t>
      </w:r>
    </w:p>
    <w:p w:rsidR="00F2103B" w:rsidRPr="00DE6474" w:rsidRDefault="00F2103B" w:rsidP="00F2103B">
      <w:pPr>
        <w:ind w:left="420" w:hanging="420"/>
        <w:jc w:val="both"/>
      </w:pPr>
    </w:p>
    <w:p w:rsidR="00F2103B" w:rsidRPr="00DE6474" w:rsidRDefault="00F2103B" w:rsidP="00F2103B">
      <w:pPr>
        <w:ind w:left="840" w:hanging="420"/>
        <w:jc w:val="both"/>
      </w:pPr>
      <w:r w:rsidRPr="00DE6474">
        <w:t>a)</w:t>
      </w:r>
      <w:r w:rsidRPr="00DE6474">
        <w:tab/>
        <w:t>A primeira etapa da formação da urina é a filtração do sangue, que chega aos rins através da veia renal, pelos glomérulos renais.</w:t>
      </w:r>
    </w:p>
    <w:p w:rsidR="00F2103B" w:rsidRPr="00F2103B" w:rsidRDefault="00F2103B" w:rsidP="00F2103B">
      <w:pPr>
        <w:ind w:left="840" w:hanging="420"/>
        <w:jc w:val="both"/>
        <w:rPr>
          <w:b/>
        </w:rPr>
      </w:pPr>
      <w:r w:rsidRPr="00F2103B">
        <w:rPr>
          <w:b/>
        </w:rPr>
        <w:t>b)</w:t>
      </w:r>
      <w:r w:rsidRPr="00F2103B">
        <w:rPr>
          <w:b/>
        </w:rPr>
        <w:tab/>
        <w:t>A composição do filtrado glomerular é alterada durante seu trajeto pelos túbulos renais, quando substâncias são reabsorvidas ou secretadas pelo epitélio tubular.</w:t>
      </w:r>
    </w:p>
    <w:p w:rsidR="00F2103B" w:rsidRPr="00DE6474" w:rsidRDefault="00F2103B" w:rsidP="00F2103B">
      <w:pPr>
        <w:ind w:left="840" w:hanging="420"/>
        <w:jc w:val="both"/>
      </w:pPr>
      <w:r w:rsidRPr="00DE6474">
        <w:t>c)</w:t>
      </w:r>
      <w:r w:rsidRPr="00DE6474">
        <w:tab/>
        <w:t>A atividade renal é regulada por hormônios produzidos pelas glândulas suprarrenais ou adrenais, localizadas acima dos rins.</w:t>
      </w:r>
    </w:p>
    <w:p w:rsidR="00F2103B" w:rsidRPr="00DE6474" w:rsidRDefault="00F2103B" w:rsidP="00F2103B">
      <w:pPr>
        <w:ind w:left="840" w:hanging="420"/>
        <w:jc w:val="both"/>
      </w:pPr>
      <w:proofErr w:type="gramStart"/>
      <w:r w:rsidRPr="00DE6474">
        <w:t>d)</w:t>
      </w:r>
      <w:r w:rsidRPr="00DE6474">
        <w:tab/>
        <w:t>Indivíduos</w:t>
      </w:r>
      <w:proofErr w:type="gramEnd"/>
      <w:r w:rsidRPr="00DE6474">
        <w:t xml:space="preserve"> diabéticos não eliminam o excesso de glicose na urina, que permanece em alta concentração no sangue, o inverso do observado em indivíduos normais.</w:t>
      </w:r>
    </w:p>
    <w:p w:rsidR="00F2103B" w:rsidRPr="00DE6474" w:rsidRDefault="00F2103B" w:rsidP="00F2103B">
      <w:pPr>
        <w:ind w:left="840" w:hanging="420"/>
        <w:jc w:val="both"/>
      </w:pPr>
      <w:proofErr w:type="gramStart"/>
      <w:r w:rsidRPr="00DE6474">
        <w:t>e)</w:t>
      </w:r>
      <w:r w:rsidRPr="00DE6474">
        <w:tab/>
        <w:t>Quando</w:t>
      </w:r>
      <w:proofErr w:type="gramEnd"/>
      <w:r w:rsidRPr="00DE6474">
        <w:t xml:space="preserve"> ocorre um aumento do pH arterial, a secreção de íons hidrogênio para o lúmen tubular é reduzida, contribuindo para a manutenção do pH de 7,4, aproximadamente.</w:t>
      </w:r>
    </w:p>
    <w:p w:rsidR="004937A4" w:rsidRDefault="004937A4" w:rsidP="004937A4">
      <w:pPr>
        <w:rPr>
          <w:b/>
        </w:rPr>
      </w:pPr>
      <w:r>
        <w:rPr>
          <w:b/>
        </w:rPr>
        <w:t>07</w:t>
      </w:r>
      <w:r>
        <w:rPr>
          <w:b/>
          <w:bCs/>
          <w:sz w:val="24"/>
          <w:szCs w:val="24"/>
        </w:rPr>
        <w:t xml:space="preserve"> - (UECE/2020)  </w:t>
      </w:r>
      <w:r>
        <w:rPr>
          <w:b/>
        </w:rPr>
        <w:t xml:space="preserve">  </w:t>
      </w:r>
    </w:p>
    <w:p w:rsidR="004937A4" w:rsidRPr="00165B31" w:rsidRDefault="004937A4" w:rsidP="004937A4">
      <w:pPr>
        <w:ind w:left="420"/>
        <w:jc w:val="both"/>
      </w:pPr>
      <w:r w:rsidRPr="00165B31">
        <w:t xml:space="preserve">São exemplos de estruturas do sistema respiratório humano: </w:t>
      </w:r>
    </w:p>
    <w:p w:rsidR="004937A4" w:rsidRPr="00165B31" w:rsidRDefault="004937A4" w:rsidP="004937A4">
      <w:pPr>
        <w:ind w:left="420" w:hanging="420"/>
        <w:jc w:val="both"/>
      </w:pPr>
    </w:p>
    <w:p w:rsidR="004937A4" w:rsidRPr="00165B31" w:rsidRDefault="004937A4" w:rsidP="004937A4">
      <w:pPr>
        <w:ind w:left="840" w:hanging="420"/>
        <w:jc w:val="both"/>
      </w:pPr>
      <w:r w:rsidRPr="00165B31">
        <w:t>a)</w:t>
      </w:r>
      <w:r w:rsidRPr="00165B31">
        <w:tab/>
        <w:t xml:space="preserve">faringe, pâncreas e alvéolos. </w:t>
      </w:r>
    </w:p>
    <w:p w:rsidR="004937A4" w:rsidRPr="00116D1F" w:rsidRDefault="004937A4" w:rsidP="004937A4">
      <w:pPr>
        <w:ind w:left="840" w:hanging="420"/>
        <w:jc w:val="both"/>
        <w:rPr>
          <w:b/>
        </w:rPr>
      </w:pPr>
      <w:r w:rsidRPr="00116D1F">
        <w:rPr>
          <w:b/>
        </w:rPr>
        <w:t>b)</w:t>
      </w:r>
      <w:r w:rsidRPr="00116D1F">
        <w:rPr>
          <w:b/>
        </w:rPr>
        <w:tab/>
        <w:t xml:space="preserve">laringe, pulmões e faringe. </w:t>
      </w:r>
    </w:p>
    <w:p w:rsidR="004937A4" w:rsidRPr="00165B31" w:rsidRDefault="004937A4" w:rsidP="004937A4">
      <w:pPr>
        <w:ind w:left="840" w:hanging="420"/>
        <w:jc w:val="both"/>
      </w:pPr>
      <w:r w:rsidRPr="00165B31">
        <w:t>c)</w:t>
      </w:r>
      <w:r w:rsidRPr="00165B31">
        <w:tab/>
        <w:t xml:space="preserve">traqueia, rins e brônquios. </w:t>
      </w:r>
    </w:p>
    <w:p w:rsidR="004937A4" w:rsidRDefault="004937A4" w:rsidP="004937A4">
      <w:pPr>
        <w:ind w:left="840" w:hanging="420"/>
        <w:jc w:val="both"/>
      </w:pPr>
      <w:r w:rsidRPr="00165B31">
        <w:t>d)</w:t>
      </w:r>
      <w:r w:rsidRPr="00165B31">
        <w:tab/>
        <w:t>pulmões, esôfago e fossas nasais.</w:t>
      </w:r>
    </w:p>
    <w:p w:rsidR="004937A4" w:rsidRDefault="004937A4" w:rsidP="004937A4">
      <w:pPr>
        <w:ind w:left="840" w:hanging="420"/>
        <w:jc w:val="both"/>
      </w:pPr>
      <w:r>
        <w:t>e)    bexiga, coração e traqueia.</w:t>
      </w:r>
    </w:p>
    <w:p w:rsidR="004937A4" w:rsidRDefault="004937A4" w:rsidP="004937A4">
      <w:pPr>
        <w:rPr>
          <w:b/>
        </w:rPr>
      </w:pPr>
      <w:r>
        <w:rPr>
          <w:b/>
        </w:rPr>
        <w:lastRenderedPageBreak/>
        <w:t xml:space="preserve">08 - </w:t>
      </w:r>
      <w:r>
        <w:rPr>
          <w:b/>
          <w:bCs/>
          <w:sz w:val="24"/>
          <w:szCs w:val="24"/>
        </w:rPr>
        <w:t xml:space="preserve">(UNITAU SP/2017)  </w:t>
      </w:r>
      <w:r>
        <w:rPr>
          <w:b/>
        </w:rPr>
        <w:t xml:space="preserve">  </w:t>
      </w:r>
    </w:p>
    <w:p w:rsidR="004937A4" w:rsidRPr="00F6661A" w:rsidRDefault="004937A4" w:rsidP="004937A4">
      <w:pPr>
        <w:ind w:left="420"/>
        <w:jc w:val="both"/>
      </w:pPr>
      <w:r w:rsidRPr="00F6661A">
        <w:t xml:space="preserve">A excreção é um processo que contribui para a </w:t>
      </w:r>
      <w:proofErr w:type="spellStart"/>
      <w:r w:rsidRPr="00F6661A">
        <w:t>osmorregulação</w:t>
      </w:r>
      <w:proofErr w:type="spellEnd"/>
      <w:r w:rsidRPr="00F6661A">
        <w:t xml:space="preserve"> e a homeostase do organismo. Em relação a esse processo e ao sistema excretor dos animais, assinale a alternativa CORRETA. </w:t>
      </w:r>
    </w:p>
    <w:p w:rsidR="004937A4" w:rsidRPr="00F6661A" w:rsidRDefault="004937A4" w:rsidP="004937A4">
      <w:pPr>
        <w:ind w:left="420" w:hanging="420"/>
        <w:jc w:val="both"/>
      </w:pPr>
    </w:p>
    <w:p w:rsidR="004937A4" w:rsidRPr="00F6661A" w:rsidRDefault="004937A4" w:rsidP="004937A4">
      <w:pPr>
        <w:ind w:left="840" w:hanging="420"/>
        <w:jc w:val="both"/>
      </w:pPr>
      <w:proofErr w:type="gramStart"/>
      <w:r w:rsidRPr="00F6661A">
        <w:t>a)</w:t>
      </w:r>
      <w:r w:rsidRPr="00F6661A">
        <w:tab/>
        <w:t>As</w:t>
      </w:r>
      <w:proofErr w:type="gramEnd"/>
      <w:r w:rsidRPr="00F6661A">
        <w:t xml:space="preserve"> glândulas antenais, ou glândulas verdes, são os órgãos excretores dos insetos e encontram-se na base de suas antenas. Essas glândulas têm ligação com o intestino, pois filtram a </w:t>
      </w:r>
      <w:proofErr w:type="spellStart"/>
      <w:r w:rsidRPr="00F6661A">
        <w:t>hemolinfa</w:t>
      </w:r>
      <w:proofErr w:type="spellEnd"/>
      <w:r w:rsidRPr="00F6661A">
        <w:t xml:space="preserve"> e lançam as excretas no intestino. </w:t>
      </w:r>
    </w:p>
    <w:p w:rsidR="004937A4" w:rsidRPr="00F6661A" w:rsidRDefault="004937A4" w:rsidP="004937A4">
      <w:pPr>
        <w:ind w:left="840" w:hanging="420"/>
        <w:jc w:val="both"/>
      </w:pPr>
      <w:proofErr w:type="gramStart"/>
      <w:r w:rsidRPr="00F6661A">
        <w:t>b)</w:t>
      </w:r>
      <w:r w:rsidRPr="00F6661A">
        <w:tab/>
        <w:t>Os</w:t>
      </w:r>
      <w:proofErr w:type="gramEnd"/>
      <w:r w:rsidRPr="00F6661A">
        <w:t xml:space="preserve"> </w:t>
      </w:r>
      <w:proofErr w:type="spellStart"/>
      <w:r w:rsidRPr="00F6661A">
        <w:t>protonefrídeos</w:t>
      </w:r>
      <w:proofErr w:type="spellEnd"/>
      <w:r w:rsidRPr="00F6661A">
        <w:t xml:space="preserve">, presentes nos moluscos, são tubos com três extremidades: uma das extremidades é fechada, outra se abre na cavidade celômica, o </w:t>
      </w:r>
      <w:proofErr w:type="spellStart"/>
      <w:r w:rsidRPr="00F6661A">
        <w:t>nefróstomo</w:t>
      </w:r>
      <w:proofErr w:type="spellEnd"/>
      <w:r w:rsidRPr="00F6661A">
        <w:t xml:space="preserve">, e a outra, que se abre na superfície do corpo, o </w:t>
      </w:r>
      <w:proofErr w:type="spellStart"/>
      <w:r w:rsidRPr="00F6661A">
        <w:t>nefridióporo</w:t>
      </w:r>
      <w:proofErr w:type="spellEnd"/>
      <w:r w:rsidRPr="00F6661A">
        <w:t xml:space="preserve">. </w:t>
      </w:r>
    </w:p>
    <w:p w:rsidR="004937A4" w:rsidRPr="00F6661A" w:rsidRDefault="004937A4" w:rsidP="004937A4">
      <w:pPr>
        <w:ind w:left="840" w:hanging="420"/>
        <w:jc w:val="both"/>
      </w:pPr>
      <w:r w:rsidRPr="00F6661A">
        <w:t>c)</w:t>
      </w:r>
      <w:r w:rsidRPr="00F6661A">
        <w:tab/>
        <w:t xml:space="preserve">O principal órgão excretor nos vertebrados é o rim, que pode ser </w:t>
      </w:r>
      <w:proofErr w:type="spellStart"/>
      <w:r w:rsidRPr="00F6661A">
        <w:t>pronefro</w:t>
      </w:r>
      <w:proofErr w:type="spellEnd"/>
      <w:r w:rsidRPr="00F6661A">
        <w:t xml:space="preserve">, </w:t>
      </w:r>
      <w:proofErr w:type="spellStart"/>
      <w:r w:rsidRPr="00F6661A">
        <w:t>mesonefro</w:t>
      </w:r>
      <w:proofErr w:type="spellEnd"/>
      <w:r w:rsidRPr="00F6661A">
        <w:t xml:space="preserve"> e </w:t>
      </w:r>
      <w:proofErr w:type="spellStart"/>
      <w:r w:rsidRPr="00F6661A">
        <w:t>metanefro</w:t>
      </w:r>
      <w:proofErr w:type="spellEnd"/>
      <w:r w:rsidRPr="00F6661A">
        <w:t xml:space="preserve">, diferindo-se entre si, basicamente, pela estrutura do </w:t>
      </w:r>
      <w:proofErr w:type="spellStart"/>
      <w:r w:rsidRPr="00F6661A">
        <w:t>néfron</w:t>
      </w:r>
      <w:proofErr w:type="spellEnd"/>
      <w:r w:rsidRPr="00F6661A">
        <w:t xml:space="preserve">. A cápsula de </w:t>
      </w:r>
      <w:proofErr w:type="spellStart"/>
      <w:r w:rsidRPr="00F6661A">
        <w:t>Bowman</w:t>
      </w:r>
      <w:proofErr w:type="spellEnd"/>
      <w:r w:rsidRPr="00F6661A">
        <w:t xml:space="preserve"> é encontrada em todos os tipos de rins. </w:t>
      </w:r>
    </w:p>
    <w:p w:rsidR="004937A4" w:rsidRPr="00F6661A" w:rsidRDefault="004937A4" w:rsidP="004937A4">
      <w:pPr>
        <w:ind w:left="840" w:hanging="420"/>
        <w:jc w:val="both"/>
      </w:pPr>
      <w:proofErr w:type="gramStart"/>
      <w:r w:rsidRPr="00F6661A">
        <w:t>d)</w:t>
      </w:r>
      <w:r w:rsidRPr="00F6661A">
        <w:tab/>
        <w:t>Os</w:t>
      </w:r>
      <w:proofErr w:type="gramEnd"/>
      <w:r w:rsidRPr="00F6661A">
        <w:t xml:space="preserve"> peixes marinhos têm rins com glomérulos bem desenvolvidos, que eliminam grande quantidade de urina diluída e hipotônica em relação aos líquidos corporais, enquanto os peixes de água doce eliminam pouca urina. </w:t>
      </w:r>
    </w:p>
    <w:p w:rsidR="004937A4" w:rsidRPr="00116D1F" w:rsidRDefault="004937A4" w:rsidP="004937A4">
      <w:pPr>
        <w:ind w:left="840" w:hanging="420"/>
        <w:jc w:val="both"/>
        <w:rPr>
          <w:b/>
        </w:rPr>
      </w:pPr>
      <w:proofErr w:type="gramStart"/>
      <w:r w:rsidRPr="00116D1F">
        <w:rPr>
          <w:b/>
        </w:rPr>
        <w:t>e)</w:t>
      </w:r>
      <w:r w:rsidRPr="00116D1F">
        <w:rPr>
          <w:b/>
        </w:rPr>
        <w:tab/>
        <w:t>No</w:t>
      </w:r>
      <w:proofErr w:type="gramEnd"/>
      <w:r w:rsidRPr="00116D1F">
        <w:rPr>
          <w:b/>
        </w:rPr>
        <w:t xml:space="preserve"> rim humano, a pressão do sangue nos capilares do glomérulo extravasa os componentes do sangue, que passam sucessivamente pela cápsula de </w:t>
      </w:r>
      <w:proofErr w:type="spellStart"/>
      <w:r w:rsidRPr="00116D1F">
        <w:rPr>
          <w:b/>
        </w:rPr>
        <w:t>Bowman</w:t>
      </w:r>
      <w:proofErr w:type="spellEnd"/>
      <w:r w:rsidRPr="00116D1F">
        <w:rPr>
          <w:b/>
        </w:rPr>
        <w:t xml:space="preserve">, pelo túbulo contorcido proximal, pela alça de </w:t>
      </w:r>
      <w:proofErr w:type="spellStart"/>
      <w:r w:rsidRPr="00116D1F">
        <w:rPr>
          <w:b/>
        </w:rPr>
        <w:t>Henle</w:t>
      </w:r>
      <w:proofErr w:type="spellEnd"/>
      <w:r w:rsidRPr="00116D1F">
        <w:rPr>
          <w:b/>
        </w:rPr>
        <w:t>, pelo túbulo contorcido distal e pelos tubos coletores.</w:t>
      </w:r>
    </w:p>
    <w:p w:rsidR="004937A4" w:rsidRPr="004937A4" w:rsidRDefault="004937A4" w:rsidP="004937A4">
      <w:pPr>
        <w:rPr>
          <w:b/>
        </w:rPr>
      </w:pPr>
      <w:r>
        <w:rPr>
          <w:b/>
        </w:rPr>
        <w:t xml:space="preserve">09 </w:t>
      </w:r>
      <w:proofErr w:type="gramStart"/>
      <w:r>
        <w:rPr>
          <w:b/>
        </w:rPr>
        <w:t xml:space="preserve">- </w:t>
      </w:r>
      <w:r w:rsidRPr="00116D1F">
        <w:rPr>
          <w:bCs/>
          <w:sz w:val="24"/>
          <w:szCs w:val="24"/>
        </w:rPr>
        <w:t xml:space="preserve"> </w:t>
      </w:r>
      <w:r w:rsidRPr="004937A4">
        <w:rPr>
          <w:b/>
          <w:bCs/>
          <w:sz w:val="24"/>
          <w:szCs w:val="24"/>
        </w:rPr>
        <w:t>(</w:t>
      </w:r>
      <w:proofErr w:type="spellStart"/>
      <w:proofErr w:type="gramEnd"/>
      <w:r w:rsidRPr="004937A4">
        <w:rPr>
          <w:b/>
          <w:bCs/>
          <w:sz w:val="24"/>
          <w:szCs w:val="24"/>
        </w:rPr>
        <w:t>PUCCamp</w:t>
      </w:r>
      <w:proofErr w:type="spellEnd"/>
      <w:r w:rsidRPr="004937A4">
        <w:rPr>
          <w:b/>
          <w:bCs/>
          <w:sz w:val="24"/>
          <w:szCs w:val="24"/>
        </w:rPr>
        <w:t>/SP/2012)</w:t>
      </w:r>
      <w:r>
        <w:rPr>
          <w:bCs/>
          <w:sz w:val="24"/>
          <w:szCs w:val="24"/>
        </w:rPr>
        <w:t xml:space="preserve"> </w:t>
      </w:r>
      <w:r w:rsidRPr="004937A4">
        <w:rPr>
          <w:b/>
          <w:bCs/>
          <w:sz w:val="24"/>
          <w:szCs w:val="24"/>
        </w:rPr>
        <w:t xml:space="preserve">TEXTO: 1 </w:t>
      </w:r>
    </w:p>
    <w:p w:rsidR="004937A4" w:rsidRPr="00116D1F" w:rsidRDefault="004937A4" w:rsidP="004937A4">
      <w:pPr>
        <w:autoSpaceDE w:val="0"/>
        <w:autoSpaceDN w:val="0"/>
        <w:adjustRightInd w:val="0"/>
        <w:ind w:left="420" w:hanging="420"/>
        <w:jc w:val="center"/>
        <w:rPr>
          <w:bCs/>
        </w:rPr>
      </w:pPr>
      <w:r w:rsidRPr="00116D1F">
        <w:rPr>
          <w:bCs/>
        </w:rPr>
        <w:t>Medusas</w:t>
      </w:r>
    </w:p>
    <w:p w:rsidR="004937A4" w:rsidRPr="00116D1F" w:rsidRDefault="004937A4" w:rsidP="004937A4">
      <w:pPr>
        <w:autoSpaceDE w:val="0"/>
        <w:autoSpaceDN w:val="0"/>
        <w:adjustRightInd w:val="0"/>
        <w:ind w:left="420" w:firstLine="288"/>
        <w:jc w:val="both"/>
        <w:rPr>
          <w:iCs/>
        </w:rPr>
      </w:pPr>
      <w:r w:rsidRPr="00116D1F">
        <w:rPr>
          <w:iCs/>
        </w:rPr>
        <w:t xml:space="preserve">Pessoas acidentalmente atingidas por espécies venenosas de medusas, como as vespas-do-mar, apresentam ferimentos iguais aos provocados por açoites </w:t>
      </w:r>
      <w:r w:rsidRPr="00116D1F">
        <w:t></w:t>
      </w:r>
      <w:r w:rsidRPr="00116D1F">
        <w:t></w:t>
      </w:r>
      <w:r w:rsidRPr="00116D1F">
        <w:rPr>
          <w:iCs/>
        </w:rPr>
        <w:t>algumas morrem de choque anafilático. Esses "ataques" nada têm a ver com fome ou agressividade: a maioria das medusas é tão cega e desajeitada que não conseguem desviar-se de seus nadadores.</w:t>
      </w:r>
    </w:p>
    <w:p w:rsidR="004937A4" w:rsidRPr="00116D1F" w:rsidRDefault="004937A4" w:rsidP="004937A4">
      <w:pPr>
        <w:autoSpaceDE w:val="0"/>
        <w:autoSpaceDN w:val="0"/>
        <w:adjustRightInd w:val="0"/>
        <w:ind w:left="420" w:firstLine="288"/>
        <w:jc w:val="both"/>
        <w:rPr>
          <w:iCs/>
        </w:rPr>
      </w:pPr>
      <w:r w:rsidRPr="00116D1F">
        <w:rPr>
          <w:iCs/>
        </w:rPr>
        <w:t xml:space="preserve">Além de coletarem alimentos, algumas espécies criam algas sob suas campânulas. Na convivência simbiótica que se estabelece, elas fornecem o alimento e, em troca, recebem proteção das </w:t>
      </w:r>
      <w:proofErr w:type="spellStart"/>
      <w:r w:rsidRPr="00116D1F">
        <w:rPr>
          <w:iCs/>
        </w:rPr>
        <w:t>zooxantelas</w:t>
      </w:r>
      <w:proofErr w:type="spellEnd"/>
      <w:r w:rsidRPr="00116D1F">
        <w:rPr>
          <w:iCs/>
        </w:rPr>
        <w:t xml:space="preserve">, ao mesmo tempo que lhes proporcionam as melhores condições de crescimento possíveis: durante o dia, a </w:t>
      </w:r>
      <w:proofErr w:type="spellStart"/>
      <w:r w:rsidRPr="00116D1F">
        <w:rPr>
          <w:iCs/>
        </w:rPr>
        <w:t>águaviva</w:t>
      </w:r>
      <w:proofErr w:type="spellEnd"/>
      <w:r w:rsidRPr="00116D1F">
        <w:rPr>
          <w:iCs/>
        </w:rPr>
        <w:t xml:space="preserve"> </w:t>
      </w:r>
      <w:proofErr w:type="spellStart"/>
      <w:r w:rsidRPr="00116D1F">
        <w:t>Mastigias</w:t>
      </w:r>
      <w:proofErr w:type="spellEnd"/>
      <w:r w:rsidRPr="00116D1F">
        <w:rPr>
          <w:iCs/>
        </w:rPr>
        <w:t>, por exemplo, nada perto da superfície aquática para ajudar na fotossíntese das algas; à noite, ela desce para zonas mais profundas, onde a concentração de amônia é maior, e "aduba" suas protegidas.</w:t>
      </w:r>
    </w:p>
    <w:p w:rsidR="004937A4" w:rsidRPr="00116D1F" w:rsidRDefault="004937A4" w:rsidP="004937A4">
      <w:pPr>
        <w:autoSpaceDE w:val="0"/>
        <w:autoSpaceDN w:val="0"/>
        <w:adjustRightInd w:val="0"/>
        <w:ind w:left="420" w:hanging="420"/>
        <w:jc w:val="right"/>
      </w:pPr>
      <w:r w:rsidRPr="00116D1F">
        <w:t>(</w:t>
      </w:r>
      <w:r w:rsidRPr="00116D1F">
        <w:rPr>
          <w:bCs/>
        </w:rPr>
        <w:t xml:space="preserve">Revista </w:t>
      </w:r>
      <w:proofErr w:type="spellStart"/>
      <w:r w:rsidRPr="00116D1F">
        <w:rPr>
          <w:bCs/>
        </w:rPr>
        <w:t>Geo</w:t>
      </w:r>
      <w:proofErr w:type="spellEnd"/>
      <w:r w:rsidRPr="00116D1F">
        <w:rPr>
          <w:bCs/>
        </w:rPr>
        <w:t xml:space="preserve">, </w:t>
      </w:r>
      <w:r w:rsidRPr="00116D1F">
        <w:t>n. 25, p. 59)</w:t>
      </w:r>
    </w:p>
    <w:p w:rsidR="004937A4" w:rsidRPr="00116D1F" w:rsidRDefault="004937A4" w:rsidP="004937A4"/>
    <w:p w:rsidR="004937A4" w:rsidRPr="00116D1F" w:rsidRDefault="004937A4" w:rsidP="004937A4">
      <w:pPr>
        <w:autoSpaceDE w:val="0"/>
        <w:autoSpaceDN w:val="0"/>
        <w:adjustRightInd w:val="0"/>
        <w:ind w:left="420"/>
        <w:jc w:val="both"/>
      </w:pPr>
      <w:r w:rsidRPr="00116D1F">
        <w:t xml:space="preserve">Nas </w:t>
      </w:r>
      <w:r w:rsidRPr="00116D1F">
        <w:rPr>
          <w:iCs/>
        </w:rPr>
        <w:t xml:space="preserve">medusas </w:t>
      </w:r>
      <w:r>
        <w:t>a</w:t>
      </w:r>
      <w:r w:rsidRPr="00116D1F">
        <w:t xml:space="preserve"> principal excreta é a </w:t>
      </w:r>
      <w:r w:rsidRPr="00116D1F">
        <w:rPr>
          <w:iCs/>
        </w:rPr>
        <w:t xml:space="preserve">amônia, </w:t>
      </w:r>
      <w:r w:rsidRPr="00116D1F">
        <w:t xml:space="preserve">eliminada basicamente por difusão através da </w:t>
      </w:r>
      <w:proofErr w:type="gramStart"/>
      <w:r w:rsidRPr="00116D1F">
        <w:t>superfície</w:t>
      </w:r>
      <w:proofErr w:type="gramEnd"/>
      <w:r w:rsidRPr="00116D1F">
        <w:t xml:space="preserve"> das células. Outros animais possuem especializações para a excreção, além de eliminarem diferentes excretas nitrogenados. Analise a tabela:</w:t>
      </w:r>
    </w:p>
    <w:p w:rsidR="004937A4" w:rsidRPr="00116D1F" w:rsidRDefault="004937A4" w:rsidP="004937A4">
      <w:pPr>
        <w:autoSpaceDE w:val="0"/>
        <w:autoSpaceDN w:val="0"/>
        <w:adjustRightInd w:val="0"/>
        <w:ind w:left="420" w:hanging="420"/>
        <w:jc w:val="both"/>
      </w:pPr>
    </w:p>
    <w:p w:rsidR="004937A4" w:rsidRPr="00116D1F" w:rsidRDefault="004937A4" w:rsidP="004937A4">
      <w:pPr>
        <w:autoSpaceDE w:val="0"/>
        <w:autoSpaceDN w:val="0"/>
        <w:adjustRightInd w:val="0"/>
        <w:jc w:val="center"/>
      </w:pPr>
      <w:r w:rsidRPr="00116D1F">
        <w:rPr>
          <w:noProof/>
          <w:position w:val="-68"/>
          <w:lang w:eastAsia="pt-BR"/>
        </w:rPr>
        <w:lastRenderedPageBreak/>
        <w:drawing>
          <wp:inline distT="0" distB="0" distL="0" distR="0">
            <wp:extent cx="2353310" cy="9144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A4" w:rsidRPr="00116D1F" w:rsidRDefault="004937A4" w:rsidP="004937A4">
      <w:pPr>
        <w:autoSpaceDE w:val="0"/>
        <w:autoSpaceDN w:val="0"/>
        <w:adjustRightInd w:val="0"/>
        <w:ind w:left="420" w:hanging="420"/>
        <w:jc w:val="both"/>
      </w:pPr>
    </w:p>
    <w:p w:rsidR="004937A4" w:rsidRPr="00116D1F" w:rsidRDefault="004937A4" w:rsidP="004937A4">
      <w:pPr>
        <w:autoSpaceDE w:val="0"/>
        <w:autoSpaceDN w:val="0"/>
        <w:adjustRightInd w:val="0"/>
        <w:ind w:left="420"/>
        <w:jc w:val="both"/>
      </w:pPr>
      <w:r w:rsidRPr="00116D1F">
        <w:t>Para completar corretamente a tabela acima, I, II, III e IV devem ser substituídos, respectivamente, por</w:t>
      </w:r>
    </w:p>
    <w:p w:rsidR="004937A4" w:rsidRPr="00116D1F" w:rsidRDefault="004937A4" w:rsidP="004937A4">
      <w:pPr>
        <w:autoSpaceDE w:val="0"/>
        <w:autoSpaceDN w:val="0"/>
        <w:adjustRightInd w:val="0"/>
        <w:ind w:left="420" w:hanging="420"/>
        <w:jc w:val="both"/>
      </w:pPr>
    </w:p>
    <w:p w:rsidR="004937A4" w:rsidRPr="00116D1F" w:rsidRDefault="004937A4" w:rsidP="004937A4">
      <w:pPr>
        <w:autoSpaceDE w:val="0"/>
        <w:autoSpaceDN w:val="0"/>
        <w:adjustRightInd w:val="0"/>
        <w:ind w:left="840" w:hanging="420"/>
        <w:jc w:val="both"/>
        <w:rPr>
          <w:b/>
        </w:rPr>
      </w:pPr>
      <w:r w:rsidRPr="00116D1F">
        <w:rPr>
          <w:b/>
        </w:rPr>
        <w:t>a)</w:t>
      </w:r>
      <w:r w:rsidRPr="00116D1F">
        <w:rPr>
          <w:b/>
        </w:rPr>
        <w:tab/>
        <w:t>lagartos, moluscos, mamíferos e insetos.</w:t>
      </w:r>
    </w:p>
    <w:p w:rsidR="004937A4" w:rsidRPr="00116D1F" w:rsidRDefault="004937A4" w:rsidP="004937A4">
      <w:pPr>
        <w:autoSpaceDE w:val="0"/>
        <w:autoSpaceDN w:val="0"/>
        <w:adjustRightInd w:val="0"/>
        <w:ind w:left="840" w:hanging="420"/>
        <w:jc w:val="both"/>
      </w:pPr>
      <w:r w:rsidRPr="00116D1F">
        <w:t>b)</w:t>
      </w:r>
      <w:r w:rsidRPr="00116D1F">
        <w:tab/>
        <w:t xml:space="preserve">anfíbios, </w:t>
      </w:r>
      <w:proofErr w:type="spellStart"/>
      <w:r w:rsidRPr="00116D1F">
        <w:t>nematelmintes</w:t>
      </w:r>
      <w:proofErr w:type="spellEnd"/>
      <w:r w:rsidRPr="00116D1F">
        <w:t>, tartarugas e aranhas.</w:t>
      </w:r>
    </w:p>
    <w:p w:rsidR="004937A4" w:rsidRPr="00116D1F" w:rsidRDefault="004937A4" w:rsidP="004937A4">
      <w:pPr>
        <w:autoSpaceDE w:val="0"/>
        <w:autoSpaceDN w:val="0"/>
        <w:adjustRightInd w:val="0"/>
        <w:ind w:left="840" w:hanging="420"/>
        <w:jc w:val="both"/>
      </w:pPr>
      <w:r w:rsidRPr="00116D1F">
        <w:t>c)</w:t>
      </w:r>
      <w:r w:rsidRPr="00116D1F">
        <w:tab/>
        <w:t>crustáceos, miriápodes, carnívoros e aves.</w:t>
      </w:r>
    </w:p>
    <w:p w:rsidR="004937A4" w:rsidRPr="00116D1F" w:rsidRDefault="004937A4" w:rsidP="004937A4">
      <w:pPr>
        <w:autoSpaceDE w:val="0"/>
        <w:autoSpaceDN w:val="0"/>
        <w:adjustRightInd w:val="0"/>
        <w:ind w:left="840" w:hanging="420"/>
        <w:jc w:val="both"/>
      </w:pPr>
      <w:r w:rsidRPr="00116D1F">
        <w:t>d)</w:t>
      </w:r>
      <w:r w:rsidRPr="00116D1F">
        <w:tab/>
        <w:t>artrópodes, planárias, peixes ósseos e miriápodes.</w:t>
      </w:r>
    </w:p>
    <w:p w:rsidR="004937A4" w:rsidRPr="00116D1F" w:rsidRDefault="004937A4" w:rsidP="004937A4">
      <w:pPr>
        <w:autoSpaceDE w:val="0"/>
        <w:autoSpaceDN w:val="0"/>
        <w:adjustRightInd w:val="0"/>
        <w:ind w:left="840" w:hanging="420"/>
        <w:jc w:val="both"/>
      </w:pPr>
      <w:r w:rsidRPr="00116D1F">
        <w:t>e)</w:t>
      </w:r>
      <w:r w:rsidRPr="00116D1F">
        <w:tab/>
        <w:t>anuros, esponjas, peixes cartilaginosos e anelídeos.</w:t>
      </w:r>
    </w:p>
    <w:p w:rsidR="004937A4" w:rsidRPr="004937A4" w:rsidRDefault="004937A4" w:rsidP="004937A4">
      <w:pPr>
        <w:ind w:left="840" w:hanging="420"/>
        <w:jc w:val="both"/>
        <w:rPr>
          <w:b/>
        </w:rPr>
      </w:pPr>
    </w:p>
    <w:p w:rsidR="004937A4" w:rsidRPr="00793059" w:rsidRDefault="004937A4" w:rsidP="004937A4"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- (UFPR/2019</w:t>
      </w:r>
      <w:proofErr w:type="gramStart"/>
      <w:r>
        <w:rPr>
          <w:b/>
          <w:bCs/>
          <w:sz w:val="24"/>
          <w:szCs w:val="24"/>
        </w:rPr>
        <w:t xml:space="preserve">) </w:t>
      </w:r>
      <w:bookmarkStart w:id="2" w:name="_GoBack"/>
      <w:bookmarkEnd w:id="2"/>
      <w:r w:rsidRPr="00793059">
        <w:t>Em</w:t>
      </w:r>
      <w:proofErr w:type="gramEnd"/>
      <w:r w:rsidRPr="00793059">
        <w:t xml:space="preserve"> relação às trocas gasosas que os animais realizam com o meio externo, identifique como verdadeiras (V) ou falsas (F) as seguintes afirmativas:</w:t>
      </w:r>
    </w:p>
    <w:p w:rsidR="004937A4" w:rsidRPr="00793059" w:rsidRDefault="004937A4" w:rsidP="004937A4">
      <w:pPr>
        <w:ind w:left="420" w:hanging="420"/>
        <w:jc w:val="both"/>
      </w:pPr>
    </w:p>
    <w:p w:rsidR="004937A4" w:rsidRPr="00793059" w:rsidRDefault="004937A4" w:rsidP="004937A4">
      <w:pPr>
        <w:ind w:left="840" w:hanging="420"/>
        <w:jc w:val="both"/>
      </w:pPr>
      <w:proofErr w:type="gramStart"/>
      <w:r w:rsidRPr="00793059">
        <w:t xml:space="preserve">(  </w:t>
      </w:r>
      <w:proofErr w:type="gramEnd"/>
      <w:r w:rsidRPr="00793059">
        <w:t xml:space="preserve"> )</w:t>
      </w:r>
      <w:r w:rsidRPr="00793059">
        <w:tab/>
        <w:t>Brânquias, pulmões e traqueias são estruturas especializadas para trocas gasosas.</w:t>
      </w:r>
    </w:p>
    <w:p w:rsidR="004937A4" w:rsidRPr="00793059" w:rsidRDefault="004937A4" w:rsidP="004937A4">
      <w:pPr>
        <w:ind w:left="840" w:hanging="420"/>
        <w:jc w:val="both"/>
      </w:pPr>
      <w:proofErr w:type="gramStart"/>
      <w:r w:rsidRPr="00793059">
        <w:t xml:space="preserve">(  </w:t>
      </w:r>
      <w:proofErr w:type="gramEnd"/>
      <w:r w:rsidRPr="00793059">
        <w:t xml:space="preserve"> )</w:t>
      </w:r>
      <w:r w:rsidRPr="00793059">
        <w:tab/>
        <w:t>As trocas gasosas podem ocorrer por difusão através da superfície corporal, caracterizando as trocas tegumentares ou cutâneas.</w:t>
      </w:r>
    </w:p>
    <w:p w:rsidR="004937A4" w:rsidRPr="00793059" w:rsidRDefault="004937A4" w:rsidP="004937A4">
      <w:pPr>
        <w:ind w:left="840" w:hanging="420"/>
        <w:jc w:val="both"/>
      </w:pPr>
      <w:proofErr w:type="gramStart"/>
      <w:r w:rsidRPr="00793059">
        <w:t xml:space="preserve">(  </w:t>
      </w:r>
      <w:proofErr w:type="gramEnd"/>
      <w:r w:rsidRPr="00793059">
        <w:t xml:space="preserve"> )</w:t>
      </w:r>
      <w:r w:rsidRPr="00793059">
        <w:tab/>
        <w:t xml:space="preserve">Os túbulos de </w:t>
      </w:r>
      <w:proofErr w:type="spellStart"/>
      <w:r w:rsidRPr="00793059">
        <w:t>Malpighi</w:t>
      </w:r>
      <w:proofErr w:type="spellEnd"/>
      <w:r w:rsidRPr="00793059">
        <w:t xml:space="preserve"> são estruturas que realizam as trocas gasosas nas aves.</w:t>
      </w:r>
    </w:p>
    <w:p w:rsidR="004937A4" w:rsidRPr="00793059" w:rsidRDefault="004937A4" w:rsidP="004937A4">
      <w:pPr>
        <w:ind w:left="840" w:hanging="420"/>
        <w:jc w:val="both"/>
      </w:pPr>
      <w:proofErr w:type="gramStart"/>
      <w:r w:rsidRPr="00793059">
        <w:t xml:space="preserve">(  </w:t>
      </w:r>
      <w:proofErr w:type="gramEnd"/>
      <w:r w:rsidRPr="00793059">
        <w:t xml:space="preserve"> )</w:t>
      </w:r>
      <w:r w:rsidRPr="00793059">
        <w:tab/>
        <w:t>O gás carbônico (CO</w:t>
      </w:r>
      <w:r w:rsidRPr="00793059">
        <w:rPr>
          <w:vertAlign w:val="subscript"/>
        </w:rPr>
        <w:t>2</w:t>
      </w:r>
      <w:r w:rsidRPr="00793059">
        <w:t>) e o oxigênio (O</w:t>
      </w:r>
      <w:r w:rsidRPr="00793059">
        <w:rPr>
          <w:vertAlign w:val="subscript"/>
        </w:rPr>
        <w:t>2</w:t>
      </w:r>
      <w:r w:rsidRPr="00793059">
        <w:t>) são gases importantes para as trocas gasosas.</w:t>
      </w:r>
    </w:p>
    <w:p w:rsidR="004937A4" w:rsidRPr="00793059" w:rsidRDefault="004937A4" w:rsidP="004937A4">
      <w:pPr>
        <w:ind w:left="840" w:hanging="420"/>
        <w:jc w:val="both"/>
      </w:pPr>
      <w:proofErr w:type="gramStart"/>
      <w:r w:rsidRPr="00793059">
        <w:t xml:space="preserve">(  </w:t>
      </w:r>
      <w:proofErr w:type="gramEnd"/>
      <w:r w:rsidRPr="00793059">
        <w:t xml:space="preserve"> )</w:t>
      </w:r>
      <w:r w:rsidRPr="00793059">
        <w:tab/>
        <w:t>As traqueias são estruturas relacionadas com a respiração em ambientes aquáticos e ocorrem em peixes e anfíbios.</w:t>
      </w:r>
    </w:p>
    <w:p w:rsidR="004937A4" w:rsidRPr="00793059" w:rsidRDefault="004937A4" w:rsidP="004937A4">
      <w:pPr>
        <w:ind w:left="420" w:hanging="420"/>
        <w:jc w:val="both"/>
      </w:pPr>
    </w:p>
    <w:p w:rsidR="004937A4" w:rsidRPr="00793059" w:rsidRDefault="004937A4" w:rsidP="004937A4">
      <w:pPr>
        <w:ind w:left="420"/>
        <w:jc w:val="both"/>
      </w:pPr>
      <w:r w:rsidRPr="00793059">
        <w:t>Assinale a alternativa que apresenta a sequência correta, de cima para baixo.</w:t>
      </w:r>
    </w:p>
    <w:p w:rsidR="004937A4" w:rsidRPr="00793059" w:rsidRDefault="004937A4" w:rsidP="004937A4">
      <w:pPr>
        <w:ind w:left="420" w:hanging="420"/>
        <w:jc w:val="both"/>
      </w:pPr>
    </w:p>
    <w:p w:rsidR="004937A4" w:rsidRPr="00116D1F" w:rsidRDefault="004937A4" w:rsidP="004937A4">
      <w:pPr>
        <w:ind w:left="840" w:hanging="420"/>
        <w:jc w:val="both"/>
        <w:rPr>
          <w:b/>
        </w:rPr>
      </w:pPr>
      <w:r w:rsidRPr="00116D1F">
        <w:rPr>
          <w:b/>
        </w:rPr>
        <w:t>a)</w:t>
      </w:r>
      <w:r w:rsidRPr="00116D1F">
        <w:rPr>
          <w:b/>
        </w:rPr>
        <w:tab/>
        <w:t>V – V – F – V – F.</w:t>
      </w:r>
    </w:p>
    <w:p w:rsidR="004937A4" w:rsidRPr="00793059" w:rsidRDefault="004937A4" w:rsidP="004937A4">
      <w:pPr>
        <w:ind w:left="840" w:hanging="420"/>
        <w:jc w:val="both"/>
      </w:pPr>
      <w:r w:rsidRPr="00793059">
        <w:t>b)</w:t>
      </w:r>
      <w:r w:rsidRPr="00793059">
        <w:tab/>
        <w:t>V – F – F – V – V.</w:t>
      </w:r>
    </w:p>
    <w:p w:rsidR="004937A4" w:rsidRPr="00793059" w:rsidRDefault="004937A4" w:rsidP="004937A4">
      <w:pPr>
        <w:ind w:left="840" w:hanging="420"/>
        <w:jc w:val="both"/>
      </w:pPr>
      <w:r w:rsidRPr="00793059">
        <w:t>c)</w:t>
      </w:r>
      <w:r w:rsidRPr="00793059">
        <w:tab/>
        <w:t>F – V – V – F – V.</w:t>
      </w:r>
    </w:p>
    <w:p w:rsidR="004937A4" w:rsidRPr="00793059" w:rsidRDefault="004937A4" w:rsidP="004937A4">
      <w:pPr>
        <w:ind w:left="840" w:hanging="420"/>
        <w:jc w:val="both"/>
      </w:pPr>
      <w:r w:rsidRPr="00793059">
        <w:t>d)</w:t>
      </w:r>
      <w:r w:rsidRPr="00793059">
        <w:tab/>
        <w:t>F – V – V – V – F.</w:t>
      </w:r>
    </w:p>
    <w:p w:rsidR="004937A4" w:rsidRPr="00793059" w:rsidRDefault="004937A4" w:rsidP="004937A4">
      <w:pPr>
        <w:ind w:left="840" w:hanging="420"/>
        <w:jc w:val="both"/>
      </w:pPr>
      <w:r w:rsidRPr="00793059">
        <w:t>e)</w:t>
      </w:r>
      <w:r w:rsidRPr="00793059">
        <w:tab/>
        <w:t>V – F – F – F – V.</w:t>
      </w:r>
    </w:p>
    <w:p w:rsidR="00F2103B" w:rsidRPr="00F2103B" w:rsidRDefault="00F2103B" w:rsidP="00F2103B">
      <w:pPr>
        <w:jc w:val="both"/>
        <w:rPr>
          <w:b/>
        </w:rPr>
      </w:pPr>
    </w:p>
    <w:sectPr w:rsidR="00F2103B" w:rsidRPr="00F21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3B"/>
    <w:rsid w:val="00066CEC"/>
    <w:rsid w:val="004937A4"/>
    <w:rsid w:val="00985D2A"/>
    <w:rsid w:val="00BD7477"/>
    <w:rsid w:val="00DA1889"/>
    <w:rsid w:val="00F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CEDE"/>
  <w15:chartTrackingRefBased/>
  <w15:docId w15:val="{C09603B5-48F9-4CC8-B397-D735E46A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1551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5</cp:revision>
  <dcterms:created xsi:type="dcterms:W3CDTF">2021-04-27T22:48:00Z</dcterms:created>
  <dcterms:modified xsi:type="dcterms:W3CDTF">2021-04-27T23:05:00Z</dcterms:modified>
</cp:coreProperties>
</file>