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rsidP="00A16039">
      <w:pPr>
        <w:spacing w:after="0"/>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A16039">
      <w:pPr>
        <w:spacing w:after="0"/>
      </w:pPr>
    </w:p>
    <w:p w14:paraId="006FCFB4" w14:textId="77777777" w:rsidR="00B008E6" w:rsidRDefault="00B008E6" w:rsidP="00A16039">
      <w:pPr>
        <w:spacing w:after="0"/>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A16039">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556F8D1" w:rsidR="00A84FD5" w:rsidRPr="00965A01" w:rsidRDefault="00A84FD5" w:rsidP="00A16039">
            <w:pPr>
              <w:snapToGrid w:val="0"/>
              <w:spacing w:after="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37036">
              <w:rPr>
                <w:rFonts w:ascii="Verdana" w:hAnsi="Verdana" w:cs="Arial"/>
                <w:b/>
                <w:i/>
                <w:color w:val="000000" w:themeColor="text1"/>
                <w:sz w:val="20"/>
                <w:szCs w:val="20"/>
              </w:rPr>
              <w:t>8</w:t>
            </w:r>
          </w:p>
        </w:tc>
        <w:tc>
          <w:tcPr>
            <w:tcW w:w="2211" w:type="dxa"/>
          </w:tcPr>
          <w:p w14:paraId="4D2354B2" w14:textId="53B8D9FE" w:rsidR="00A84FD5" w:rsidRPr="0086497B" w:rsidRDefault="00A84FD5" w:rsidP="00A16039">
            <w:pPr>
              <w:snapToGrid w:val="0"/>
              <w:spacing w:after="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A16039">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4C561C7" w:rsidR="00A84FD5" w:rsidRPr="00965A01" w:rsidRDefault="0008304D" w:rsidP="00A16039">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C67D680" w:rsidR="00C914D3" w:rsidRPr="00C914D3" w:rsidRDefault="00C914D3" w:rsidP="00A16039">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827AD">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A16039">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A16039">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E00DA4" w:rsidR="00093F84" w:rsidRPr="0086497B" w:rsidRDefault="002165E6" w:rsidP="00A16039">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827A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A16039">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A16039">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A16039">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A1603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A16039">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A16039">
      <w:pPr>
        <w:tabs>
          <w:tab w:val="left" w:pos="3525"/>
        </w:tabs>
        <w:spacing w:after="0"/>
        <w:ind w:left="-993" w:right="-141"/>
        <w:jc w:val="both"/>
        <w:rPr>
          <w:rFonts w:ascii="Verdana" w:hAnsi="Verdana"/>
          <w:sz w:val="16"/>
          <w:szCs w:val="16"/>
        </w:rPr>
      </w:pPr>
    </w:p>
    <w:p w14:paraId="38403027" w14:textId="77777777" w:rsidR="00D62933" w:rsidRPr="00D62933" w:rsidRDefault="00D62933" w:rsidP="00A16039">
      <w:pPr>
        <w:spacing w:after="0"/>
        <w:rPr>
          <w:rFonts w:ascii="Verdana" w:hAnsi="Verdana"/>
          <w:sz w:val="16"/>
          <w:szCs w:val="16"/>
        </w:rPr>
      </w:pPr>
    </w:p>
    <w:p w14:paraId="2CB1F5E2" w14:textId="62D874CA" w:rsidR="00084FAE"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TEXTO I </w:t>
      </w:r>
    </w:p>
    <w:p w14:paraId="2887A458" w14:textId="66A8BBCE"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TÍTULO I</w:t>
      </w:r>
    </w:p>
    <w:p w14:paraId="76B883F4"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DA IDENTIFICAÇÃO, DOS OBJETIVOS, DOS CURSOS, NÍVEIS E MODALIDADES DE ENSINO</w:t>
      </w:r>
    </w:p>
    <w:p w14:paraId="1FAB2C7E" w14:textId="4C12FB67" w:rsidR="00965A55" w:rsidRPr="00A16039" w:rsidRDefault="008D7A58" w:rsidP="00A16039">
      <w:pPr>
        <w:tabs>
          <w:tab w:val="left" w:pos="1125"/>
        </w:tabs>
        <w:spacing w:after="0" w:line="240" w:lineRule="auto"/>
        <w:ind w:left="-1134"/>
        <w:rPr>
          <w:rFonts w:ascii="Verdana" w:hAnsi="Verdana"/>
          <w:sz w:val="20"/>
          <w:szCs w:val="20"/>
        </w:rPr>
      </w:pPr>
      <w:r w:rsidRPr="00A16039">
        <w:rPr>
          <w:rFonts w:ascii="Verdana" w:hAnsi="Verdana"/>
          <w:sz w:val="20"/>
          <w:szCs w:val="20"/>
        </w:rPr>
        <w:t>......................................................................................</w:t>
      </w:r>
    </w:p>
    <w:p w14:paraId="04D69334" w14:textId="5B86A214"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Capítulo I </w:t>
      </w:r>
    </w:p>
    <w:p w14:paraId="36D9D28F"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Da Identificação</w:t>
      </w:r>
    </w:p>
    <w:p w14:paraId="5D6F9948" w14:textId="714745F7" w:rsidR="00965A55" w:rsidRPr="00A16039" w:rsidRDefault="008D7A58" w:rsidP="00A16039">
      <w:pPr>
        <w:tabs>
          <w:tab w:val="left" w:pos="1125"/>
        </w:tabs>
        <w:spacing w:after="0" w:line="240" w:lineRule="auto"/>
        <w:ind w:left="-1134"/>
        <w:rPr>
          <w:rFonts w:ascii="Verdana" w:hAnsi="Verdana"/>
          <w:sz w:val="20"/>
          <w:szCs w:val="20"/>
        </w:rPr>
      </w:pPr>
      <w:r w:rsidRPr="00A16039">
        <w:rPr>
          <w:rFonts w:ascii="Verdana" w:hAnsi="Verdana"/>
          <w:sz w:val="20"/>
          <w:szCs w:val="20"/>
        </w:rPr>
        <w:t>......................................................................................</w:t>
      </w:r>
    </w:p>
    <w:p w14:paraId="1D583720"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Art. 1º - A Escola Estadual UDEMO, situada à Av. Ipiranga, 318, Bloco B, 7º andar, Bairro República, está jurisdicionada à Diretoria de Ensino Centro-Sul da Capital, tendo sido criada pela Lei nº 8.712, de 11/10/52, e instalada pelo Decreto-Lei nº 4.442/53.</w:t>
      </w:r>
    </w:p>
    <w:p w14:paraId="5C47838A" w14:textId="560CBCFC" w:rsidR="00965A55" w:rsidRPr="00A16039" w:rsidRDefault="008D7A58" w:rsidP="00A16039">
      <w:pPr>
        <w:tabs>
          <w:tab w:val="left" w:pos="1125"/>
        </w:tabs>
        <w:spacing w:after="0" w:line="240" w:lineRule="auto"/>
        <w:ind w:left="-1134"/>
        <w:rPr>
          <w:rFonts w:ascii="Verdana" w:hAnsi="Verdana"/>
          <w:sz w:val="20"/>
          <w:szCs w:val="20"/>
        </w:rPr>
      </w:pPr>
      <w:r w:rsidRPr="00A16039">
        <w:rPr>
          <w:rFonts w:ascii="Verdana" w:hAnsi="Verdana"/>
          <w:sz w:val="20"/>
          <w:szCs w:val="20"/>
        </w:rPr>
        <w:t>......................................................................................</w:t>
      </w:r>
    </w:p>
    <w:p w14:paraId="3E8E38D3" w14:textId="290A096C"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Capítulo II </w:t>
      </w:r>
    </w:p>
    <w:p w14:paraId="7126BB82"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Dos Objetivos</w:t>
      </w:r>
    </w:p>
    <w:p w14:paraId="75F467A7" w14:textId="3C2C8F43" w:rsidR="00965A55" w:rsidRPr="00A16039" w:rsidRDefault="008D7A58" w:rsidP="00A16039">
      <w:pPr>
        <w:tabs>
          <w:tab w:val="left" w:pos="1125"/>
        </w:tabs>
        <w:spacing w:after="0" w:line="240" w:lineRule="auto"/>
        <w:ind w:left="-1134"/>
        <w:rPr>
          <w:rFonts w:ascii="Verdana" w:hAnsi="Verdana"/>
          <w:sz w:val="20"/>
          <w:szCs w:val="20"/>
        </w:rPr>
      </w:pPr>
      <w:r w:rsidRPr="00A16039">
        <w:rPr>
          <w:rFonts w:ascii="Verdana" w:hAnsi="Verdana"/>
          <w:sz w:val="20"/>
          <w:szCs w:val="20"/>
        </w:rPr>
        <w:t>......................................................................................</w:t>
      </w:r>
    </w:p>
    <w:p w14:paraId="3C397491"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Art. 2º - São objetivos desta Escola, além daqueles previstos na Lei Federal nº 9.394/96 (LDB):</w:t>
      </w:r>
    </w:p>
    <w:p w14:paraId="0339C51B" w14:textId="5AB6361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 - Estimular e incentivar o protagonismo dos alunos, motivando-os para o estudo, a pesquisa e o convívio social;</w:t>
      </w:r>
    </w:p>
    <w:p w14:paraId="5A4B5BE6" w14:textId="04337BE6"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II - Elevar, sistematicamente, a qualidade de ensino oferecido aos educandos;</w:t>
      </w:r>
    </w:p>
    <w:p w14:paraId="18115E27" w14:textId="15CA85B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III - Formar cidadãos conscientes de seus direitos e deveres;</w:t>
      </w:r>
    </w:p>
    <w:p w14:paraId="6D55AF3E" w14:textId="66462D80"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IV - Promover a integração escola-comunidade;</w:t>
      </w:r>
    </w:p>
    <w:p w14:paraId="0B30DCC1" w14:textId="401DA6D5"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V - Proporcionar um ambiente favorável ao estudo, ao ensino e à convivência social;</w:t>
      </w:r>
    </w:p>
    <w:p w14:paraId="6C919C12" w14:textId="45CF8B1B"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VI - Estimular, em seus alunos, a participação bem como a atuação solidária junto à comunidade;</w:t>
      </w:r>
    </w:p>
    <w:p w14:paraId="291D5514" w14:textId="3F240DB6"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VII - Promover a inclusão de alunos com necessidades especiais, nos termos da legislação vigente, e de acordo com as condições da escola.</w:t>
      </w:r>
    </w:p>
    <w:p w14:paraId="6555A187" w14:textId="7777777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Art. 3º - Como instituição educativa, e no cumprimento de seu dever, esta escola:</w:t>
      </w:r>
    </w:p>
    <w:p w14:paraId="212299E7" w14:textId="2104B017"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I - Assegurará que aos alunos com menor rendimento sejam oferecidas condições de serem devidamente atendidos ao longo do ano letivo; </w:t>
      </w:r>
    </w:p>
    <w:p w14:paraId="4776EEEF" w14:textId="1D5D3324"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II - Proverá estudos de recuperação, de preferência paralelos ao período letivo, aos alunos de menor rendimento;</w:t>
      </w:r>
    </w:p>
    <w:p w14:paraId="38B9339F" w14:textId="3E2D3221"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III - Atuará preventivamente de modo a evitar que os alunos faltem às aulas, alertando os alunos e seus pais para a possibilidade de não aprovação daqueles que obtiverem um percentual inferior a 75% do total de horas letivas, mesmo quando o rendimento escolar for satisfatório; </w:t>
      </w:r>
    </w:p>
    <w:p w14:paraId="33FE2AB6" w14:textId="22C9D350"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IV - Alertará a família de que a Educação Básica é obrigatória e gratuita, dos 4 aos 17 anos, o que implica o dever da família de zelar para que seus filhos frequentem a instituição de ensino;</w:t>
      </w:r>
    </w:p>
    <w:p w14:paraId="38B95AB0" w14:textId="4FFB6B48"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V - Possibilitará a aceleração de estudos quando ocorrer defasagem entre a idade do aluno e o ano/série que ele está cursando; </w:t>
      </w:r>
    </w:p>
    <w:p w14:paraId="39D8F239" w14:textId="65ED6E1D" w:rsidR="00965A55"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 xml:space="preserve">VI - Possibilitará o avanço nos cursos e nos anos mediante verificação do aprendizado; </w:t>
      </w:r>
    </w:p>
    <w:p w14:paraId="33BEB7C5" w14:textId="49E63BAB" w:rsidR="00B42121"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sz w:val="20"/>
          <w:szCs w:val="20"/>
        </w:rPr>
        <w:t>VII - Possibilitará o aproveitamento de estudos concluídos com êxito pelos alunos.</w:t>
      </w:r>
    </w:p>
    <w:p w14:paraId="14F3608B" w14:textId="03B26B4B" w:rsidR="00B42121" w:rsidRPr="00A16039" w:rsidRDefault="008D7A58" w:rsidP="00A16039">
      <w:pPr>
        <w:tabs>
          <w:tab w:val="left" w:pos="1125"/>
        </w:tabs>
        <w:spacing w:after="0" w:line="240" w:lineRule="auto"/>
        <w:ind w:left="-1134"/>
        <w:rPr>
          <w:rFonts w:ascii="Verdana" w:hAnsi="Verdana"/>
          <w:sz w:val="20"/>
          <w:szCs w:val="20"/>
        </w:rPr>
      </w:pPr>
      <w:r w:rsidRPr="00A16039">
        <w:rPr>
          <w:rFonts w:ascii="Verdana" w:hAnsi="Verdana"/>
          <w:sz w:val="20"/>
          <w:szCs w:val="20"/>
        </w:rPr>
        <w:t>......................................................................................</w:t>
      </w:r>
    </w:p>
    <w:p w14:paraId="5CC3297A" w14:textId="2F65C60B" w:rsidR="00B42121" w:rsidRPr="00A16039" w:rsidRDefault="00965A55" w:rsidP="00A16039">
      <w:pPr>
        <w:tabs>
          <w:tab w:val="left" w:pos="1125"/>
        </w:tabs>
        <w:spacing w:after="0" w:line="240" w:lineRule="auto"/>
        <w:ind w:left="-1134"/>
        <w:rPr>
          <w:rFonts w:ascii="Verdana" w:hAnsi="Verdana"/>
          <w:sz w:val="20"/>
          <w:szCs w:val="20"/>
        </w:rPr>
      </w:pPr>
      <w:r w:rsidRPr="00A16039">
        <w:rPr>
          <w:rFonts w:ascii="Verdana" w:hAnsi="Verdana"/>
          <w:b/>
          <w:sz w:val="20"/>
          <w:szCs w:val="20"/>
        </w:rPr>
        <w:t>01</w:t>
      </w:r>
      <w:r w:rsidRPr="00A16039">
        <w:rPr>
          <w:rFonts w:ascii="Verdana" w:hAnsi="Verdana"/>
          <w:sz w:val="20"/>
          <w:szCs w:val="20"/>
        </w:rPr>
        <w:t>. Acima há o início de um regulamento escolar. A partir da leitura do texto, qual é o objetivo do texto? Justifique sua resposta.</w:t>
      </w:r>
      <w:r w:rsidR="00A16039" w:rsidRPr="00A16039">
        <w:rPr>
          <w:rFonts w:ascii="Verdana" w:hAnsi="Verdana"/>
          <w:sz w:val="20"/>
          <w:szCs w:val="20"/>
        </w:rPr>
        <w:t xml:space="preserve"> </w:t>
      </w:r>
      <w:r w:rsidR="00A16039" w:rsidRPr="00A16039">
        <w:rPr>
          <w:rFonts w:ascii="Verdana" w:hAnsi="Verdana"/>
          <w:sz w:val="20"/>
          <w:szCs w:val="20"/>
        </w:rPr>
        <w:t>(0,5)</w:t>
      </w:r>
    </w:p>
    <w:p w14:paraId="34913855" w14:textId="55A5BBF7" w:rsidR="00D2252C" w:rsidRPr="00A16039" w:rsidRDefault="00D2252C"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sidR="00A16039">
        <w:rPr>
          <w:rFonts w:ascii="Verdana" w:hAnsi="Verdana"/>
          <w:sz w:val="20"/>
          <w:szCs w:val="20"/>
        </w:rPr>
        <w:t>___________</w:t>
      </w:r>
    </w:p>
    <w:p w14:paraId="422AD5C4" w14:textId="1A854141" w:rsidR="00D2252C" w:rsidRPr="00A16039" w:rsidRDefault="00D2252C"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sidR="00A16039">
        <w:rPr>
          <w:rFonts w:ascii="Verdana" w:hAnsi="Verdana"/>
          <w:sz w:val="20"/>
          <w:szCs w:val="20"/>
        </w:rPr>
        <w:t>___________</w:t>
      </w:r>
    </w:p>
    <w:p w14:paraId="0057A596" w14:textId="52452E63" w:rsidR="00D2252C" w:rsidRPr="00A16039" w:rsidRDefault="00D2252C" w:rsidP="00A16039">
      <w:pPr>
        <w:tabs>
          <w:tab w:val="left" w:pos="1125"/>
        </w:tabs>
        <w:spacing w:after="0"/>
        <w:ind w:left="-1134"/>
        <w:rPr>
          <w:rFonts w:ascii="Verdana" w:hAnsi="Verdana"/>
          <w:sz w:val="20"/>
          <w:szCs w:val="20"/>
        </w:rPr>
      </w:pPr>
      <w:r w:rsidRPr="00A16039">
        <w:rPr>
          <w:rFonts w:ascii="Verdana" w:hAnsi="Verdana"/>
          <w:sz w:val="20"/>
          <w:szCs w:val="20"/>
        </w:rPr>
        <w:lastRenderedPageBreak/>
        <w:t>___________________________________________________________________________________</w:t>
      </w:r>
    </w:p>
    <w:p w14:paraId="23D06E27" w14:textId="12915B6A" w:rsidR="00965A55" w:rsidRPr="00A16039" w:rsidRDefault="00965A55" w:rsidP="00A16039">
      <w:pPr>
        <w:spacing w:after="0" w:line="240" w:lineRule="auto"/>
        <w:ind w:left="-1134"/>
        <w:jc w:val="both"/>
        <w:rPr>
          <w:rFonts w:ascii="Verdana" w:hAnsi="Verdana"/>
          <w:sz w:val="20"/>
          <w:szCs w:val="20"/>
        </w:rPr>
      </w:pPr>
      <w:r w:rsidRPr="00A16039">
        <w:rPr>
          <w:rFonts w:ascii="Verdana" w:hAnsi="Verdana"/>
          <w:b/>
          <w:sz w:val="20"/>
          <w:szCs w:val="20"/>
        </w:rPr>
        <w:t>02</w:t>
      </w:r>
      <w:r w:rsidRPr="00A16039">
        <w:rPr>
          <w:rFonts w:ascii="Verdana" w:hAnsi="Verdana"/>
          <w:sz w:val="20"/>
          <w:szCs w:val="20"/>
        </w:rPr>
        <w:t>. Quais são os tempos verbais mais usados no Art. 2° e no Art. 3°?</w:t>
      </w:r>
      <w:r w:rsidR="00A16039" w:rsidRPr="00A16039">
        <w:rPr>
          <w:rFonts w:ascii="Verdana" w:hAnsi="Verdana"/>
          <w:sz w:val="20"/>
          <w:szCs w:val="20"/>
        </w:rPr>
        <w:t xml:space="preserve"> </w:t>
      </w:r>
      <w:r w:rsidR="00A16039" w:rsidRPr="00A16039">
        <w:rPr>
          <w:rFonts w:ascii="Verdana" w:hAnsi="Verdana"/>
          <w:sz w:val="20"/>
          <w:szCs w:val="20"/>
        </w:rPr>
        <w:t xml:space="preserve"> (0,5)</w:t>
      </w:r>
    </w:p>
    <w:p w14:paraId="5B886161"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1A0CB5A9"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74A1CBB0"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4FA05EC1" w14:textId="6FB809EA" w:rsidR="00965A55" w:rsidRPr="00A16039" w:rsidRDefault="00965A55" w:rsidP="00A16039">
      <w:pPr>
        <w:spacing w:after="0" w:line="240" w:lineRule="auto"/>
        <w:ind w:left="-1134"/>
        <w:jc w:val="both"/>
        <w:rPr>
          <w:rFonts w:ascii="Verdana" w:hAnsi="Verdana"/>
          <w:sz w:val="20"/>
          <w:szCs w:val="20"/>
        </w:rPr>
      </w:pPr>
      <w:r w:rsidRPr="00A16039">
        <w:rPr>
          <w:rFonts w:ascii="Verdana" w:hAnsi="Verdana"/>
          <w:b/>
          <w:sz w:val="20"/>
          <w:szCs w:val="20"/>
        </w:rPr>
        <w:t>03</w:t>
      </w:r>
      <w:r w:rsidRPr="00A16039">
        <w:rPr>
          <w:rFonts w:ascii="Verdana" w:hAnsi="Verdana"/>
          <w:sz w:val="20"/>
          <w:szCs w:val="20"/>
        </w:rPr>
        <w:t>. O texto acima foi dividido em tópicos, explique por que isso ocorreu.</w:t>
      </w:r>
      <w:r w:rsidR="00A16039" w:rsidRPr="00A16039">
        <w:rPr>
          <w:rFonts w:ascii="Verdana" w:hAnsi="Verdana"/>
          <w:sz w:val="20"/>
          <w:szCs w:val="20"/>
        </w:rPr>
        <w:t xml:space="preserve"> </w:t>
      </w:r>
      <w:r w:rsidR="00A16039" w:rsidRPr="00A16039">
        <w:rPr>
          <w:rFonts w:ascii="Verdana" w:hAnsi="Verdana"/>
          <w:sz w:val="20"/>
          <w:szCs w:val="20"/>
        </w:rPr>
        <w:t>(0,5)</w:t>
      </w:r>
    </w:p>
    <w:p w14:paraId="1DABEB3A"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676BE51D"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31416998"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7041AF2C" w14:textId="560F38A7" w:rsidR="00965A55" w:rsidRPr="00A16039" w:rsidRDefault="00965A55" w:rsidP="00A16039">
      <w:pPr>
        <w:spacing w:after="0" w:line="240" w:lineRule="auto"/>
        <w:ind w:left="-1134"/>
        <w:jc w:val="both"/>
        <w:rPr>
          <w:rFonts w:ascii="Verdana" w:hAnsi="Verdana"/>
          <w:sz w:val="20"/>
          <w:szCs w:val="20"/>
        </w:rPr>
      </w:pPr>
      <w:r w:rsidRPr="00A16039">
        <w:rPr>
          <w:rFonts w:ascii="Verdana" w:hAnsi="Verdana"/>
          <w:b/>
          <w:sz w:val="20"/>
          <w:szCs w:val="20"/>
        </w:rPr>
        <w:t>04</w:t>
      </w:r>
      <w:r w:rsidRPr="00A16039">
        <w:rPr>
          <w:rFonts w:ascii="Verdana" w:hAnsi="Verdana"/>
          <w:sz w:val="20"/>
          <w:szCs w:val="20"/>
        </w:rPr>
        <w:t>. Quais foram as leis mencionadas e qual foi o objetivo de serem mencionadas?</w:t>
      </w:r>
      <w:r w:rsidR="00A16039" w:rsidRPr="00A16039">
        <w:rPr>
          <w:rFonts w:ascii="Verdana" w:hAnsi="Verdana"/>
          <w:sz w:val="20"/>
          <w:szCs w:val="20"/>
        </w:rPr>
        <w:t xml:space="preserve"> </w:t>
      </w:r>
      <w:r w:rsidR="00A16039" w:rsidRPr="00A16039">
        <w:rPr>
          <w:rFonts w:ascii="Verdana" w:hAnsi="Verdana"/>
          <w:sz w:val="20"/>
          <w:szCs w:val="20"/>
        </w:rPr>
        <w:t>(0,5)</w:t>
      </w:r>
    </w:p>
    <w:p w14:paraId="2A7BF708"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70C0AD4B"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2AC509B6"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66BAF336"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25E0B41B" w14:textId="0CCE1866" w:rsidR="00965A55" w:rsidRPr="00A16039" w:rsidRDefault="00965A55" w:rsidP="00A16039">
      <w:pPr>
        <w:spacing w:after="0" w:line="240" w:lineRule="auto"/>
        <w:ind w:left="-1134"/>
        <w:jc w:val="both"/>
        <w:rPr>
          <w:rFonts w:ascii="Verdana" w:hAnsi="Verdana"/>
          <w:sz w:val="20"/>
          <w:szCs w:val="20"/>
        </w:rPr>
      </w:pPr>
    </w:p>
    <w:p w14:paraId="598AA5FE" w14:textId="153C47C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TEXTO II</w:t>
      </w:r>
    </w:p>
    <w:p w14:paraId="78B67B41"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CONSTITUIÇÃO POLITICA DO IMPERIO DO BRAZIL (DE 25 DE MARÇO DE 1824)</w:t>
      </w:r>
    </w:p>
    <w:p w14:paraId="0BA377C2" w14:textId="3E79C5C0"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19360CCB"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Constituição Política do Império do Brasil, elaborada por um Conselho de Estado e outorgada pelo Imperador D. Pedro I, em 25.03.1824.</w:t>
      </w:r>
    </w:p>
    <w:p w14:paraId="49958DE1" w14:textId="6BD6D367"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0970CB2E"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Carta de Lei de 25 de </w:t>
      </w:r>
      <w:proofErr w:type="gramStart"/>
      <w:r w:rsidRPr="00A16039">
        <w:rPr>
          <w:rFonts w:ascii="Verdana" w:hAnsi="Verdana"/>
          <w:sz w:val="20"/>
          <w:szCs w:val="20"/>
        </w:rPr>
        <w:t>Março</w:t>
      </w:r>
      <w:proofErr w:type="gramEnd"/>
      <w:r w:rsidRPr="00A16039">
        <w:rPr>
          <w:rFonts w:ascii="Verdana" w:hAnsi="Verdana"/>
          <w:sz w:val="20"/>
          <w:szCs w:val="20"/>
        </w:rPr>
        <w:t xml:space="preserve"> de 1824</w:t>
      </w:r>
    </w:p>
    <w:p w14:paraId="472F6067" w14:textId="00BFFC60"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(Vide Lei nº 234 de 1841)</w:t>
      </w:r>
      <w:r w:rsidRPr="00A16039">
        <w:rPr>
          <w:rFonts w:ascii="Verdana" w:hAnsi="Verdana"/>
          <w:sz w:val="20"/>
          <w:szCs w:val="20"/>
        </w:rPr>
        <w:tab/>
      </w:r>
    </w:p>
    <w:p w14:paraId="7F922E33"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Manda observar a Constituição </w:t>
      </w:r>
      <w:proofErr w:type="spellStart"/>
      <w:r w:rsidRPr="00A16039">
        <w:rPr>
          <w:rFonts w:ascii="Verdana" w:hAnsi="Verdana"/>
          <w:sz w:val="20"/>
          <w:szCs w:val="20"/>
        </w:rPr>
        <w:t>Politica</w:t>
      </w:r>
      <w:proofErr w:type="spellEnd"/>
      <w:r w:rsidRPr="00A16039">
        <w:rPr>
          <w:rFonts w:ascii="Verdana" w:hAnsi="Verdana"/>
          <w:sz w:val="20"/>
          <w:szCs w:val="20"/>
        </w:rPr>
        <w:t xml:space="preserve"> do </w:t>
      </w:r>
      <w:proofErr w:type="spellStart"/>
      <w:r w:rsidRPr="00A16039">
        <w:rPr>
          <w:rFonts w:ascii="Verdana" w:hAnsi="Verdana"/>
          <w:sz w:val="20"/>
          <w:szCs w:val="20"/>
        </w:rPr>
        <w:t>Imperio</w:t>
      </w:r>
      <w:proofErr w:type="spellEnd"/>
      <w:r w:rsidRPr="00A16039">
        <w:rPr>
          <w:rFonts w:ascii="Verdana" w:hAnsi="Verdana"/>
          <w:sz w:val="20"/>
          <w:szCs w:val="20"/>
        </w:rPr>
        <w:t xml:space="preserve">, </w:t>
      </w:r>
      <w:proofErr w:type="spellStart"/>
      <w:r w:rsidRPr="00A16039">
        <w:rPr>
          <w:rFonts w:ascii="Verdana" w:hAnsi="Verdana"/>
          <w:sz w:val="20"/>
          <w:szCs w:val="20"/>
        </w:rPr>
        <w:t>offerecida</w:t>
      </w:r>
      <w:proofErr w:type="spellEnd"/>
      <w:r w:rsidRPr="00A16039">
        <w:rPr>
          <w:rFonts w:ascii="Verdana" w:hAnsi="Verdana"/>
          <w:sz w:val="20"/>
          <w:szCs w:val="20"/>
        </w:rPr>
        <w:t xml:space="preserve"> e jurada por Sua </w:t>
      </w:r>
      <w:proofErr w:type="spellStart"/>
      <w:r w:rsidRPr="00A16039">
        <w:rPr>
          <w:rFonts w:ascii="Verdana" w:hAnsi="Verdana"/>
          <w:sz w:val="20"/>
          <w:szCs w:val="20"/>
        </w:rPr>
        <w:t>Magestade</w:t>
      </w:r>
      <w:proofErr w:type="spellEnd"/>
      <w:r w:rsidRPr="00A16039">
        <w:rPr>
          <w:rFonts w:ascii="Verdana" w:hAnsi="Verdana"/>
          <w:sz w:val="20"/>
          <w:szCs w:val="20"/>
        </w:rPr>
        <w:t xml:space="preserve"> o Imperador.</w:t>
      </w:r>
    </w:p>
    <w:p w14:paraId="2603521D" w14:textId="068A8388"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6871F87A" w14:textId="5CB44E4D"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DOM PEDRO PRIMEIRO, POR GRAÇA DE DEOS, e Unanime </w:t>
      </w:r>
      <w:proofErr w:type="spellStart"/>
      <w:r w:rsidRPr="00A16039">
        <w:rPr>
          <w:rFonts w:ascii="Verdana" w:hAnsi="Verdana"/>
          <w:sz w:val="20"/>
          <w:szCs w:val="20"/>
        </w:rPr>
        <w:t>Acclamação</w:t>
      </w:r>
      <w:proofErr w:type="spellEnd"/>
      <w:r w:rsidRPr="00A16039">
        <w:rPr>
          <w:rFonts w:ascii="Verdana" w:hAnsi="Verdana"/>
          <w:sz w:val="20"/>
          <w:szCs w:val="20"/>
        </w:rPr>
        <w:t xml:space="preserve"> dos Povos, Imperador Constitucional, e Defensor Perpetuo do </w:t>
      </w:r>
      <w:proofErr w:type="spellStart"/>
      <w:r w:rsidRPr="00A16039">
        <w:rPr>
          <w:rFonts w:ascii="Verdana" w:hAnsi="Verdana"/>
          <w:sz w:val="20"/>
          <w:szCs w:val="20"/>
        </w:rPr>
        <w:t>Brazil</w:t>
      </w:r>
      <w:proofErr w:type="spellEnd"/>
      <w:r w:rsidRPr="00A16039">
        <w:rPr>
          <w:rFonts w:ascii="Verdana" w:hAnsi="Verdana"/>
          <w:sz w:val="20"/>
          <w:szCs w:val="20"/>
        </w:rPr>
        <w:t xml:space="preserve"> : Fazemos saber a todos os Nossos </w:t>
      </w:r>
      <w:proofErr w:type="spellStart"/>
      <w:r w:rsidRPr="00A16039">
        <w:rPr>
          <w:rFonts w:ascii="Verdana" w:hAnsi="Verdana"/>
          <w:sz w:val="20"/>
          <w:szCs w:val="20"/>
        </w:rPr>
        <w:t>Subditos</w:t>
      </w:r>
      <w:proofErr w:type="spellEnd"/>
      <w:r w:rsidRPr="00A16039">
        <w:rPr>
          <w:rFonts w:ascii="Verdana" w:hAnsi="Verdana"/>
          <w:sz w:val="20"/>
          <w:szCs w:val="20"/>
        </w:rPr>
        <w:t xml:space="preserve">, que tendo-Nos requeridos o Povos deste </w:t>
      </w:r>
      <w:proofErr w:type="spellStart"/>
      <w:r w:rsidRPr="00A16039">
        <w:rPr>
          <w:rFonts w:ascii="Verdana" w:hAnsi="Verdana"/>
          <w:sz w:val="20"/>
          <w:szCs w:val="20"/>
        </w:rPr>
        <w:t>Imperio</w:t>
      </w:r>
      <w:proofErr w:type="spellEnd"/>
      <w:r w:rsidRPr="00A16039">
        <w:rPr>
          <w:rFonts w:ascii="Verdana" w:hAnsi="Verdana"/>
          <w:sz w:val="20"/>
          <w:szCs w:val="20"/>
        </w:rPr>
        <w:t xml:space="preserve">, juntos em </w:t>
      </w:r>
      <w:proofErr w:type="spellStart"/>
      <w:r w:rsidRPr="00A16039">
        <w:rPr>
          <w:rFonts w:ascii="Verdana" w:hAnsi="Verdana"/>
          <w:sz w:val="20"/>
          <w:szCs w:val="20"/>
        </w:rPr>
        <w:t>Camaras</w:t>
      </w:r>
      <w:proofErr w:type="spellEnd"/>
      <w:r w:rsidRPr="00A16039">
        <w:rPr>
          <w:rFonts w:ascii="Verdana" w:hAnsi="Verdana"/>
          <w:sz w:val="20"/>
          <w:szCs w:val="20"/>
        </w:rPr>
        <w:t xml:space="preserve">, que Nós quanto antes jurássemos e fizéssemos jurar o </w:t>
      </w:r>
      <w:proofErr w:type="spellStart"/>
      <w:r w:rsidRPr="00A16039">
        <w:rPr>
          <w:rFonts w:ascii="Verdana" w:hAnsi="Verdana"/>
          <w:sz w:val="20"/>
          <w:szCs w:val="20"/>
        </w:rPr>
        <w:t>Projecto</w:t>
      </w:r>
      <w:proofErr w:type="spellEnd"/>
      <w:r w:rsidRPr="00A16039">
        <w:rPr>
          <w:rFonts w:ascii="Verdana" w:hAnsi="Verdana"/>
          <w:sz w:val="20"/>
          <w:szCs w:val="20"/>
        </w:rPr>
        <w:t xml:space="preserve"> de Constituição, que havíamos </w:t>
      </w:r>
      <w:proofErr w:type="spellStart"/>
      <w:r w:rsidRPr="00A16039">
        <w:rPr>
          <w:rFonts w:ascii="Verdana" w:hAnsi="Verdana"/>
          <w:sz w:val="20"/>
          <w:szCs w:val="20"/>
        </w:rPr>
        <w:t>offerecido</w:t>
      </w:r>
      <w:proofErr w:type="spellEnd"/>
      <w:r w:rsidRPr="00A16039">
        <w:rPr>
          <w:rFonts w:ascii="Verdana" w:hAnsi="Verdana"/>
          <w:sz w:val="20"/>
          <w:szCs w:val="20"/>
        </w:rPr>
        <w:t xml:space="preserve"> ás suas observações para serem depois presentes </w:t>
      </w:r>
      <w:proofErr w:type="spellStart"/>
      <w:r w:rsidRPr="00A16039">
        <w:rPr>
          <w:rFonts w:ascii="Verdana" w:hAnsi="Verdana"/>
          <w:sz w:val="20"/>
          <w:szCs w:val="20"/>
        </w:rPr>
        <w:t>á</w:t>
      </w:r>
      <w:proofErr w:type="spellEnd"/>
      <w:r w:rsidRPr="00A16039">
        <w:rPr>
          <w:rFonts w:ascii="Verdana" w:hAnsi="Verdana"/>
          <w:sz w:val="20"/>
          <w:szCs w:val="20"/>
        </w:rPr>
        <w:t xml:space="preserve"> nova </w:t>
      </w:r>
      <w:proofErr w:type="spellStart"/>
      <w:r w:rsidRPr="00A16039">
        <w:rPr>
          <w:rFonts w:ascii="Verdana" w:hAnsi="Verdana"/>
          <w:sz w:val="20"/>
          <w:szCs w:val="20"/>
        </w:rPr>
        <w:t>Assembléa</w:t>
      </w:r>
      <w:proofErr w:type="spellEnd"/>
      <w:r w:rsidRPr="00A16039">
        <w:rPr>
          <w:rFonts w:ascii="Verdana" w:hAnsi="Verdana"/>
          <w:sz w:val="20"/>
          <w:szCs w:val="20"/>
        </w:rPr>
        <w:t xml:space="preserve"> Constituinte mostrando o grande desejo, que tinham, de que </w:t>
      </w:r>
      <w:proofErr w:type="spellStart"/>
      <w:r w:rsidRPr="00A16039">
        <w:rPr>
          <w:rFonts w:ascii="Verdana" w:hAnsi="Verdana"/>
          <w:sz w:val="20"/>
          <w:szCs w:val="20"/>
        </w:rPr>
        <w:t>elle</w:t>
      </w:r>
      <w:proofErr w:type="spellEnd"/>
      <w:r w:rsidRPr="00A16039">
        <w:rPr>
          <w:rFonts w:ascii="Verdana" w:hAnsi="Verdana"/>
          <w:sz w:val="20"/>
          <w:szCs w:val="20"/>
        </w:rPr>
        <w:t xml:space="preserve"> se observasse já como Constituição do </w:t>
      </w:r>
      <w:proofErr w:type="spellStart"/>
      <w:r w:rsidRPr="00A16039">
        <w:rPr>
          <w:rFonts w:ascii="Verdana" w:hAnsi="Verdana"/>
          <w:sz w:val="20"/>
          <w:szCs w:val="20"/>
        </w:rPr>
        <w:t>Imperio</w:t>
      </w:r>
      <w:proofErr w:type="spellEnd"/>
      <w:r w:rsidRPr="00A16039">
        <w:rPr>
          <w:rFonts w:ascii="Verdana" w:hAnsi="Verdana"/>
          <w:sz w:val="20"/>
          <w:szCs w:val="20"/>
        </w:rPr>
        <w:t xml:space="preserve">, por lhes merecer a mais plena </w:t>
      </w:r>
      <w:proofErr w:type="spellStart"/>
      <w:r w:rsidRPr="00A16039">
        <w:rPr>
          <w:rFonts w:ascii="Verdana" w:hAnsi="Verdana"/>
          <w:sz w:val="20"/>
          <w:szCs w:val="20"/>
        </w:rPr>
        <w:t>approvação</w:t>
      </w:r>
      <w:proofErr w:type="spellEnd"/>
      <w:r w:rsidRPr="00A16039">
        <w:rPr>
          <w:rFonts w:ascii="Verdana" w:hAnsi="Verdana"/>
          <w:sz w:val="20"/>
          <w:szCs w:val="20"/>
        </w:rPr>
        <w:t xml:space="preserve">, e </w:t>
      </w:r>
      <w:proofErr w:type="spellStart"/>
      <w:r w:rsidRPr="00A16039">
        <w:rPr>
          <w:rFonts w:ascii="Verdana" w:hAnsi="Verdana"/>
          <w:sz w:val="20"/>
          <w:szCs w:val="20"/>
        </w:rPr>
        <w:t>delle</w:t>
      </w:r>
      <w:proofErr w:type="spellEnd"/>
      <w:r w:rsidRPr="00A16039">
        <w:rPr>
          <w:rFonts w:ascii="Verdana" w:hAnsi="Verdana"/>
          <w:sz w:val="20"/>
          <w:szCs w:val="20"/>
        </w:rPr>
        <w:t xml:space="preserve"> esperarem a sua individual, e geral felicidade </w:t>
      </w:r>
      <w:proofErr w:type="spellStart"/>
      <w:r w:rsidRPr="00A16039">
        <w:rPr>
          <w:rFonts w:ascii="Verdana" w:hAnsi="Verdana"/>
          <w:sz w:val="20"/>
          <w:szCs w:val="20"/>
        </w:rPr>
        <w:t>Politica</w:t>
      </w:r>
      <w:proofErr w:type="spellEnd"/>
      <w:r w:rsidRPr="00A16039">
        <w:rPr>
          <w:rFonts w:ascii="Verdana" w:hAnsi="Verdana"/>
          <w:sz w:val="20"/>
          <w:szCs w:val="20"/>
        </w:rPr>
        <w:t xml:space="preserve"> : Nós Jurámos o sobredito </w:t>
      </w:r>
      <w:proofErr w:type="spellStart"/>
      <w:r w:rsidRPr="00A16039">
        <w:rPr>
          <w:rFonts w:ascii="Verdana" w:hAnsi="Verdana"/>
          <w:sz w:val="20"/>
          <w:szCs w:val="20"/>
        </w:rPr>
        <w:t>Projecto</w:t>
      </w:r>
      <w:proofErr w:type="spellEnd"/>
      <w:r w:rsidRPr="00A16039">
        <w:rPr>
          <w:rFonts w:ascii="Verdana" w:hAnsi="Verdana"/>
          <w:sz w:val="20"/>
          <w:szCs w:val="20"/>
        </w:rPr>
        <w:t xml:space="preserve"> para o observarmos e fazermos observar, como Constituição, que </w:t>
      </w:r>
      <w:proofErr w:type="spellStart"/>
      <w:r w:rsidRPr="00A16039">
        <w:rPr>
          <w:rFonts w:ascii="Verdana" w:hAnsi="Verdana"/>
          <w:sz w:val="20"/>
          <w:szCs w:val="20"/>
        </w:rPr>
        <w:t>dora</w:t>
      </w:r>
      <w:proofErr w:type="spellEnd"/>
      <w:r w:rsidRPr="00A16039">
        <w:rPr>
          <w:rFonts w:ascii="Verdana" w:hAnsi="Verdana"/>
          <w:sz w:val="20"/>
          <w:szCs w:val="20"/>
        </w:rPr>
        <w:t xml:space="preserve"> em diante fica sendo deste </w:t>
      </w:r>
      <w:proofErr w:type="spellStart"/>
      <w:r w:rsidRPr="00A16039">
        <w:rPr>
          <w:rFonts w:ascii="Verdana" w:hAnsi="Verdana"/>
          <w:sz w:val="20"/>
          <w:szCs w:val="20"/>
        </w:rPr>
        <w:t>Imperio</w:t>
      </w:r>
      <w:proofErr w:type="spellEnd"/>
      <w:r w:rsidRPr="00A16039">
        <w:rPr>
          <w:rFonts w:ascii="Verdana" w:hAnsi="Verdana"/>
          <w:sz w:val="20"/>
          <w:szCs w:val="20"/>
        </w:rPr>
        <w:t xml:space="preserve"> a qual é do </w:t>
      </w:r>
      <w:proofErr w:type="spellStart"/>
      <w:r w:rsidRPr="00A16039">
        <w:rPr>
          <w:rFonts w:ascii="Verdana" w:hAnsi="Verdana"/>
          <w:sz w:val="20"/>
          <w:szCs w:val="20"/>
        </w:rPr>
        <w:t>theor</w:t>
      </w:r>
      <w:proofErr w:type="spellEnd"/>
      <w:r w:rsidRPr="00A16039">
        <w:rPr>
          <w:rFonts w:ascii="Verdana" w:hAnsi="Verdana"/>
          <w:sz w:val="20"/>
          <w:szCs w:val="20"/>
        </w:rPr>
        <w:t xml:space="preserve"> seguinte:</w:t>
      </w:r>
    </w:p>
    <w:p w14:paraId="77564745" w14:textId="4A4A813B"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43F911EF"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CONSTITUICÃO POLITICA DO IMPERIO DO BRAZIL.</w:t>
      </w:r>
    </w:p>
    <w:p w14:paraId="254519C2"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EM NOME DA SANTISSIMA TRINDADE.</w:t>
      </w:r>
    </w:p>
    <w:p w14:paraId="66F9ECA2" w14:textId="51EC1405"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1CF7F5CB"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TITULO 1º</w:t>
      </w:r>
    </w:p>
    <w:p w14:paraId="6F9D38A5" w14:textId="758420EF"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7D931237"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        Do </w:t>
      </w:r>
      <w:proofErr w:type="spellStart"/>
      <w:r w:rsidRPr="00A16039">
        <w:rPr>
          <w:rFonts w:ascii="Verdana" w:hAnsi="Verdana"/>
          <w:sz w:val="20"/>
          <w:szCs w:val="20"/>
        </w:rPr>
        <w:t>Imperio</w:t>
      </w:r>
      <w:proofErr w:type="spellEnd"/>
      <w:r w:rsidRPr="00A16039">
        <w:rPr>
          <w:rFonts w:ascii="Verdana" w:hAnsi="Verdana"/>
          <w:sz w:val="20"/>
          <w:szCs w:val="20"/>
        </w:rPr>
        <w:t xml:space="preserve"> do </w:t>
      </w:r>
      <w:proofErr w:type="spellStart"/>
      <w:r w:rsidRPr="00A16039">
        <w:rPr>
          <w:rFonts w:ascii="Verdana" w:hAnsi="Verdana"/>
          <w:sz w:val="20"/>
          <w:szCs w:val="20"/>
        </w:rPr>
        <w:t>Brazil</w:t>
      </w:r>
      <w:proofErr w:type="spellEnd"/>
      <w:r w:rsidRPr="00A16039">
        <w:rPr>
          <w:rFonts w:ascii="Verdana" w:hAnsi="Verdana"/>
          <w:sz w:val="20"/>
          <w:szCs w:val="20"/>
        </w:rPr>
        <w:t xml:space="preserve">, seu </w:t>
      </w:r>
      <w:proofErr w:type="spellStart"/>
      <w:r w:rsidRPr="00A16039">
        <w:rPr>
          <w:rFonts w:ascii="Verdana" w:hAnsi="Verdana"/>
          <w:sz w:val="20"/>
          <w:szCs w:val="20"/>
        </w:rPr>
        <w:t>Territorio</w:t>
      </w:r>
      <w:proofErr w:type="spellEnd"/>
      <w:r w:rsidRPr="00A16039">
        <w:rPr>
          <w:rFonts w:ascii="Verdana" w:hAnsi="Verdana"/>
          <w:sz w:val="20"/>
          <w:szCs w:val="20"/>
        </w:rPr>
        <w:t xml:space="preserve">, Governo, </w:t>
      </w:r>
      <w:proofErr w:type="spellStart"/>
      <w:proofErr w:type="gramStart"/>
      <w:r w:rsidRPr="00A16039">
        <w:rPr>
          <w:rFonts w:ascii="Verdana" w:hAnsi="Verdana"/>
          <w:sz w:val="20"/>
          <w:szCs w:val="20"/>
        </w:rPr>
        <w:t>Dynastia</w:t>
      </w:r>
      <w:proofErr w:type="spellEnd"/>
      <w:r w:rsidRPr="00A16039">
        <w:rPr>
          <w:rFonts w:ascii="Verdana" w:hAnsi="Verdana"/>
          <w:sz w:val="20"/>
          <w:szCs w:val="20"/>
        </w:rPr>
        <w:t>, e Religião</w:t>
      </w:r>
      <w:proofErr w:type="gramEnd"/>
      <w:r w:rsidRPr="00A16039">
        <w:rPr>
          <w:rFonts w:ascii="Verdana" w:hAnsi="Verdana"/>
          <w:sz w:val="20"/>
          <w:szCs w:val="20"/>
        </w:rPr>
        <w:t>.</w:t>
      </w:r>
    </w:p>
    <w:p w14:paraId="0E2EC6FD" w14:textId="4D312274"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339486E4"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Art. 1. O IMPERIO do </w:t>
      </w:r>
      <w:proofErr w:type="spellStart"/>
      <w:r w:rsidRPr="00A16039">
        <w:rPr>
          <w:rFonts w:ascii="Verdana" w:hAnsi="Verdana"/>
          <w:sz w:val="20"/>
          <w:szCs w:val="20"/>
        </w:rPr>
        <w:t>Brazil</w:t>
      </w:r>
      <w:proofErr w:type="spellEnd"/>
      <w:r w:rsidRPr="00A16039">
        <w:rPr>
          <w:rFonts w:ascii="Verdana" w:hAnsi="Verdana"/>
          <w:sz w:val="20"/>
          <w:szCs w:val="20"/>
        </w:rPr>
        <w:t xml:space="preserve"> é a associação </w:t>
      </w:r>
      <w:proofErr w:type="spellStart"/>
      <w:r w:rsidRPr="00A16039">
        <w:rPr>
          <w:rFonts w:ascii="Verdana" w:hAnsi="Verdana"/>
          <w:sz w:val="20"/>
          <w:szCs w:val="20"/>
        </w:rPr>
        <w:t>Politica</w:t>
      </w:r>
      <w:proofErr w:type="spellEnd"/>
      <w:r w:rsidRPr="00A16039">
        <w:rPr>
          <w:rFonts w:ascii="Verdana" w:hAnsi="Verdana"/>
          <w:sz w:val="20"/>
          <w:szCs w:val="20"/>
        </w:rPr>
        <w:t xml:space="preserve"> de todos os Cidadãos </w:t>
      </w:r>
      <w:proofErr w:type="spellStart"/>
      <w:r w:rsidRPr="00A16039">
        <w:rPr>
          <w:rFonts w:ascii="Verdana" w:hAnsi="Verdana"/>
          <w:sz w:val="20"/>
          <w:szCs w:val="20"/>
        </w:rPr>
        <w:t>Brazileiros</w:t>
      </w:r>
      <w:proofErr w:type="spellEnd"/>
      <w:r w:rsidRPr="00A16039">
        <w:rPr>
          <w:rFonts w:ascii="Verdana" w:hAnsi="Verdana"/>
          <w:sz w:val="20"/>
          <w:szCs w:val="20"/>
        </w:rPr>
        <w:t xml:space="preserve">. </w:t>
      </w:r>
      <w:proofErr w:type="spellStart"/>
      <w:r w:rsidRPr="00A16039">
        <w:rPr>
          <w:rFonts w:ascii="Verdana" w:hAnsi="Verdana"/>
          <w:sz w:val="20"/>
          <w:szCs w:val="20"/>
        </w:rPr>
        <w:t>Elles</w:t>
      </w:r>
      <w:proofErr w:type="spellEnd"/>
      <w:r w:rsidRPr="00A16039">
        <w:rPr>
          <w:rFonts w:ascii="Verdana" w:hAnsi="Verdana"/>
          <w:sz w:val="20"/>
          <w:szCs w:val="20"/>
        </w:rPr>
        <w:t xml:space="preserve"> formam uma Nação livre, e independente, que não </w:t>
      </w:r>
      <w:proofErr w:type="spellStart"/>
      <w:r w:rsidRPr="00A16039">
        <w:rPr>
          <w:rFonts w:ascii="Verdana" w:hAnsi="Verdana"/>
          <w:sz w:val="20"/>
          <w:szCs w:val="20"/>
        </w:rPr>
        <w:t>admitte</w:t>
      </w:r>
      <w:proofErr w:type="spellEnd"/>
      <w:r w:rsidRPr="00A16039">
        <w:rPr>
          <w:rFonts w:ascii="Verdana" w:hAnsi="Verdana"/>
          <w:sz w:val="20"/>
          <w:szCs w:val="20"/>
        </w:rPr>
        <w:t xml:space="preserve"> com </w:t>
      </w:r>
      <w:proofErr w:type="gramStart"/>
      <w:r w:rsidRPr="00A16039">
        <w:rPr>
          <w:rFonts w:ascii="Verdana" w:hAnsi="Verdana"/>
          <w:sz w:val="20"/>
          <w:szCs w:val="20"/>
        </w:rPr>
        <w:t>qualquer outra laço</w:t>
      </w:r>
      <w:proofErr w:type="gramEnd"/>
      <w:r w:rsidRPr="00A16039">
        <w:rPr>
          <w:rFonts w:ascii="Verdana" w:hAnsi="Verdana"/>
          <w:sz w:val="20"/>
          <w:szCs w:val="20"/>
        </w:rPr>
        <w:t xml:space="preserve"> algum de união, ou federação, que se </w:t>
      </w:r>
      <w:proofErr w:type="spellStart"/>
      <w:r w:rsidRPr="00A16039">
        <w:rPr>
          <w:rFonts w:ascii="Verdana" w:hAnsi="Verdana"/>
          <w:sz w:val="20"/>
          <w:szCs w:val="20"/>
        </w:rPr>
        <w:t>opponha</w:t>
      </w:r>
      <w:proofErr w:type="spellEnd"/>
      <w:r w:rsidRPr="00A16039">
        <w:rPr>
          <w:rFonts w:ascii="Verdana" w:hAnsi="Verdana"/>
          <w:sz w:val="20"/>
          <w:szCs w:val="20"/>
        </w:rPr>
        <w:t xml:space="preserve"> á sua </w:t>
      </w:r>
      <w:proofErr w:type="spellStart"/>
      <w:r w:rsidRPr="00A16039">
        <w:rPr>
          <w:rFonts w:ascii="Verdana" w:hAnsi="Verdana"/>
          <w:sz w:val="20"/>
          <w:szCs w:val="20"/>
        </w:rPr>
        <w:t>Independencia</w:t>
      </w:r>
      <w:proofErr w:type="spellEnd"/>
      <w:r w:rsidRPr="00A16039">
        <w:rPr>
          <w:rFonts w:ascii="Verdana" w:hAnsi="Verdana"/>
          <w:sz w:val="20"/>
          <w:szCs w:val="20"/>
        </w:rPr>
        <w:t>.</w:t>
      </w:r>
    </w:p>
    <w:p w14:paraId="15BA432B"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Art. 2. O seu </w:t>
      </w:r>
      <w:proofErr w:type="spellStart"/>
      <w:r w:rsidRPr="00A16039">
        <w:rPr>
          <w:rFonts w:ascii="Verdana" w:hAnsi="Verdana"/>
          <w:sz w:val="20"/>
          <w:szCs w:val="20"/>
        </w:rPr>
        <w:t>territorio</w:t>
      </w:r>
      <w:proofErr w:type="spellEnd"/>
      <w:r w:rsidRPr="00A16039">
        <w:rPr>
          <w:rFonts w:ascii="Verdana" w:hAnsi="Verdana"/>
          <w:sz w:val="20"/>
          <w:szCs w:val="20"/>
        </w:rPr>
        <w:t xml:space="preserve"> é dividido em </w:t>
      </w:r>
      <w:proofErr w:type="spellStart"/>
      <w:r w:rsidRPr="00A16039">
        <w:rPr>
          <w:rFonts w:ascii="Verdana" w:hAnsi="Verdana"/>
          <w:sz w:val="20"/>
          <w:szCs w:val="20"/>
        </w:rPr>
        <w:t>Provincias</w:t>
      </w:r>
      <w:proofErr w:type="spellEnd"/>
      <w:r w:rsidRPr="00A16039">
        <w:rPr>
          <w:rFonts w:ascii="Verdana" w:hAnsi="Verdana"/>
          <w:sz w:val="20"/>
          <w:szCs w:val="20"/>
        </w:rPr>
        <w:t xml:space="preserve"> na </w:t>
      </w:r>
      <w:proofErr w:type="spellStart"/>
      <w:r w:rsidRPr="00A16039">
        <w:rPr>
          <w:rFonts w:ascii="Verdana" w:hAnsi="Verdana"/>
          <w:sz w:val="20"/>
          <w:szCs w:val="20"/>
        </w:rPr>
        <w:t>fórma</w:t>
      </w:r>
      <w:proofErr w:type="spellEnd"/>
      <w:r w:rsidRPr="00A16039">
        <w:rPr>
          <w:rFonts w:ascii="Verdana" w:hAnsi="Verdana"/>
          <w:sz w:val="20"/>
          <w:szCs w:val="20"/>
        </w:rPr>
        <w:t xml:space="preserve"> em que </w:t>
      </w:r>
      <w:proofErr w:type="spellStart"/>
      <w:r w:rsidRPr="00A16039">
        <w:rPr>
          <w:rFonts w:ascii="Verdana" w:hAnsi="Verdana"/>
          <w:sz w:val="20"/>
          <w:szCs w:val="20"/>
        </w:rPr>
        <w:t>actualmente</w:t>
      </w:r>
      <w:proofErr w:type="spellEnd"/>
      <w:r w:rsidRPr="00A16039">
        <w:rPr>
          <w:rFonts w:ascii="Verdana" w:hAnsi="Verdana"/>
          <w:sz w:val="20"/>
          <w:szCs w:val="20"/>
        </w:rPr>
        <w:t xml:space="preserve"> se acha, as </w:t>
      </w:r>
      <w:proofErr w:type="spellStart"/>
      <w:r w:rsidRPr="00A16039">
        <w:rPr>
          <w:rFonts w:ascii="Verdana" w:hAnsi="Verdana"/>
          <w:sz w:val="20"/>
          <w:szCs w:val="20"/>
        </w:rPr>
        <w:t>quaes</w:t>
      </w:r>
      <w:proofErr w:type="spellEnd"/>
      <w:r w:rsidRPr="00A16039">
        <w:rPr>
          <w:rFonts w:ascii="Verdana" w:hAnsi="Verdana"/>
          <w:sz w:val="20"/>
          <w:szCs w:val="20"/>
        </w:rPr>
        <w:t xml:space="preserve"> poderão ser subdivididas, como pedir o bem do Estado.</w:t>
      </w:r>
    </w:p>
    <w:p w14:paraId="58DC7562"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Art. 3. O seu Governo é </w:t>
      </w:r>
      <w:proofErr w:type="spellStart"/>
      <w:r w:rsidRPr="00A16039">
        <w:rPr>
          <w:rFonts w:ascii="Verdana" w:hAnsi="Verdana"/>
          <w:sz w:val="20"/>
          <w:szCs w:val="20"/>
        </w:rPr>
        <w:t>Monarchico</w:t>
      </w:r>
      <w:proofErr w:type="spellEnd"/>
      <w:r w:rsidRPr="00A16039">
        <w:rPr>
          <w:rFonts w:ascii="Verdana" w:hAnsi="Verdana"/>
          <w:sz w:val="20"/>
          <w:szCs w:val="20"/>
        </w:rPr>
        <w:t xml:space="preserve"> </w:t>
      </w:r>
      <w:proofErr w:type="spellStart"/>
      <w:r w:rsidRPr="00A16039">
        <w:rPr>
          <w:rFonts w:ascii="Verdana" w:hAnsi="Verdana"/>
          <w:sz w:val="20"/>
          <w:szCs w:val="20"/>
        </w:rPr>
        <w:t>Hereditario</w:t>
      </w:r>
      <w:proofErr w:type="spellEnd"/>
      <w:r w:rsidRPr="00A16039">
        <w:rPr>
          <w:rFonts w:ascii="Verdana" w:hAnsi="Verdana"/>
          <w:sz w:val="20"/>
          <w:szCs w:val="20"/>
        </w:rPr>
        <w:t xml:space="preserve">, </w:t>
      </w:r>
      <w:proofErr w:type="gramStart"/>
      <w:r w:rsidRPr="00A16039">
        <w:rPr>
          <w:rFonts w:ascii="Verdana" w:hAnsi="Verdana"/>
          <w:sz w:val="20"/>
          <w:szCs w:val="20"/>
        </w:rPr>
        <w:t>Constitucional, e Representativo</w:t>
      </w:r>
      <w:proofErr w:type="gramEnd"/>
      <w:r w:rsidRPr="00A16039">
        <w:rPr>
          <w:rFonts w:ascii="Verdana" w:hAnsi="Verdana"/>
          <w:sz w:val="20"/>
          <w:szCs w:val="20"/>
        </w:rPr>
        <w:t>.</w:t>
      </w:r>
    </w:p>
    <w:p w14:paraId="5C270BA5" w14:textId="77777777"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Art. 4. A </w:t>
      </w:r>
      <w:proofErr w:type="spellStart"/>
      <w:r w:rsidRPr="00A16039">
        <w:rPr>
          <w:rFonts w:ascii="Verdana" w:hAnsi="Verdana"/>
          <w:sz w:val="20"/>
          <w:szCs w:val="20"/>
        </w:rPr>
        <w:t>Dynastia</w:t>
      </w:r>
      <w:proofErr w:type="spellEnd"/>
      <w:r w:rsidRPr="00A16039">
        <w:rPr>
          <w:rFonts w:ascii="Verdana" w:hAnsi="Verdana"/>
          <w:sz w:val="20"/>
          <w:szCs w:val="20"/>
        </w:rPr>
        <w:t xml:space="preserve"> Imperante é a do Senhor Dom Pedro I </w:t>
      </w:r>
      <w:proofErr w:type="spellStart"/>
      <w:r w:rsidRPr="00A16039">
        <w:rPr>
          <w:rFonts w:ascii="Verdana" w:hAnsi="Verdana"/>
          <w:sz w:val="20"/>
          <w:szCs w:val="20"/>
        </w:rPr>
        <w:t>actual</w:t>
      </w:r>
      <w:proofErr w:type="spellEnd"/>
      <w:r w:rsidRPr="00A16039">
        <w:rPr>
          <w:rFonts w:ascii="Verdana" w:hAnsi="Verdana"/>
          <w:sz w:val="20"/>
          <w:szCs w:val="20"/>
        </w:rPr>
        <w:t xml:space="preserve"> Imperador, e Defensor Perpetuo do </w:t>
      </w:r>
      <w:proofErr w:type="spellStart"/>
      <w:r w:rsidRPr="00A16039">
        <w:rPr>
          <w:rFonts w:ascii="Verdana" w:hAnsi="Verdana"/>
          <w:sz w:val="20"/>
          <w:szCs w:val="20"/>
        </w:rPr>
        <w:t>Brazil</w:t>
      </w:r>
      <w:proofErr w:type="spellEnd"/>
      <w:r w:rsidRPr="00A16039">
        <w:rPr>
          <w:rFonts w:ascii="Verdana" w:hAnsi="Verdana"/>
          <w:sz w:val="20"/>
          <w:szCs w:val="20"/>
        </w:rPr>
        <w:t>.</w:t>
      </w:r>
    </w:p>
    <w:p w14:paraId="449A667F" w14:textId="70B719D0"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sz w:val="20"/>
          <w:szCs w:val="20"/>
        </w:rPr>
        <w:t xml:space="preserve">Art. 5. A Religião </w:t>
      </w:r>
      <w:proofErr w:type="spellStart"/>
      <w:r w:rsidRPr="00A16039">
        <w:rPr>
          <w:rFonts w:ascii="Verdana" w:hAnsi="Verdana"/>
          <w:sz w:val="20"/>
          <w:szCs w:val="20"/>
        </w:rPr>
        <w:t>Catholica</w:t>
      </w:r>
      <w:proofErr w:type="spellEnd"/>
      <w:r w:rsidRPr="00A16039">
        <w:rPr>
          <w:rFonts w:ascii="Verdana" w:hAnsi="Verdana"/>
          <w:sz w:val="20"/>
          <w:szCs w:val="20"/>
        </w:rPr>
        <w:t xml:space="preserve"> </w:t>
      </w:r>
      <w:proofErr w:type="spellStart"/>
      <w:r w:rsidRPr="00A16039">
        <w:rPr>
          <w:rFonts w:ascii="Verdana" w:hAnsi="Verdana"/>
          <w:sz w:val="20"/>
          <w:szCs w:val="20"/>
        </w:rPr>
        <w:t>Apostolica</w:t>
      </w:r>
      <w:proofErr w:type="spellEnd"/>
      <w:r w:rsidRPr="00A16039">
        <w:rPr>
          <w:rFonts w:ascii="Verdana" w:hAnsi="Verdana"/>
          <w:sz w:val="20"/>
          <w:szCs w:val="20"/>
        </w:rPr>
        <w:t xml:space="preserve"> Romana continuará a ser a Religião do </w:t>
      </w:r>
      <w:proofErr w:type="spellStart"/>
      <w:r w:rsidRPr="00A16039">
        <w:rPr>
          <w:rFonts w:ascii="Verdana" w:hAnsi="Verdana"/>
          <w:sz w:val="20"/>
          <w:szCs w:val="20"/>
        </w:rPr>
        <w:t>Imperio</w:t>
      </w:r>
      <w:proofErr w:type="spellEnd"/>
      <w:r w:rsidRPr="00A16039">
        <w:rPr>
          <w:rFonts w:ascii="Verdana" w:hAnsi="Verdana"/>
          <w:sz w:val="20"/>
          <w:szCs w:val="20"/>
        </w:rPr>
        <w:t xml:space="preserve">. Todas as outras Religiões serão permitidas com seu culto </w:t>
      </w:r>
      <w:proofErr w:type="spellStart"/>
      <w:r w:rsidRPr="00A16039">
        <w:rPr>
          <w:rFonts w:ascii="Verdana" w:hAnsi="Verdana"/>
          <w:sz w:val="20"/>
          <w:szCs w:val="20"/>
        </w:rPr>
        <w:t>domestico</w:t>
      </w:r>
      <w:proofErr w:type="spellEnd"/>
      <w:r w:rsidRPr="00A16039">
        <w:rPr>
          <w:rFonts w:ascii="Verdana" w:hAnsi="Verdana"/>
          <w:sz w:val="20"/>
          <w:szCs w:val="20"/>
        </w:rPr>
        <w:t xml:space="preserve">, ou particular em casas para isso destinadas, sem </w:t>
      </w:r>
      <w:proofErr w:type="spellStart"/>
      <w:r w:rsidRPr="00A16039">
        <w:rPr>
          <w:rFonts w:ascii="Verdana" w:hAnsi="Verdana"/>
          <w:sz w:val="20"/>
          <w:szCs w:val="20"/>
        </w:rPr>
        <w:t>fórma</w:t>
      </w:r>
      <w:proofErr w:type="spellEnd"/>
      <w:r w:rsidRPr="00A16039">
        <w:rPr>
          <w:rFonts w:ascii="Verdana" w:hAnsi="Verdana"/>
          <w:sz w:val="20"/>
          <w:szCs w:val="20"/>
        </w:rPr>
        <w:t xml:space="preserve"> </w:t>
      </w:r>
      <w:proofErr w:type="gramStart"/>
      <w:r w:rsidRPr="00A16039">
        <w:rPr>
          <w:rFonts w:ascii="Verdana" w:hAnsi="Verdana"/>
          <w:sz w:val="20"/>
          <w:szCs w:val="20"/>
        </w:rPr>
        <w:t>alguma exterior</w:t>
      </w:r>
      <w:proofErr w:type="gramEnd"/>
      <w:r w:rsidRPr="00A16039">
        <w:rPr>
          <w:rFonts w:ascii="Verdana" w:hAnsi="Verdana"/>
          <w:sz w:val="20"/>
          <w:szCs w:val="20"/>
        </w:rPr>
        <w:t xml:space="preserve"> do Templo.</w:t>
      </w:r>
    </w:p>
    <w:p w14:paraId="4C61C0F6" w14:textId="7BE7FBDF" w:rsidR="00965A55"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22D8FC1F" w14:textId="0E2A1F28"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b/>
          <w:sz w:val="20"/>
          <w:szCs w:val="20"/>
        </w:rPr>
        <w:t>05</w:t>
      </w:r>
      <w:r w:rsidRPr="00A16039">
        <w:rPr>
          <w:rFonts w:ascii="Verdana" w:hAnsi="Verdana"/>
          <w:sz w:val="20"/>
          <w:szCs w:val="20"/>
        </w:rPr>
        <w:t>. Acima há o início da primeira constituição do Brasil. Analise a linguagem apresentada. A linguagem apresentada é de fácil compreensão? Justifique sua resposta.</w:t>
      </w:r>
      <w:r w:rsidR="00A16039" w:rsidRPr="00A16039">
        <w:rPr>
          <w:rFonts w:ascii="Verdana" w:hAnsi="Verdana"/>
          <w:sz w:val="20"/>
          <w:szCs w:val="20"/>
        </w:rPr>
        <w:t xml:space="preserve"> </w:t>
      </w:r>
      <w:r w:rsidR="00A16039" w:rsidRPr="00A16039">
        <w:rPr>
          <w:rFonts w:ascii="Verdana" w:hAnsi="Verdana"/>
          <w:sz w:val="20"/>
          <w:szCs w:val="20"/>
        </w:rPr>
        <w:t>(0,5)</w:t>
      </w:r>
    </w:p>
    <w:p w14:paraId="4BACBC10"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3CB789EE"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68333A50"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61CFC804" w14:textId="647AC9B3" w:rsidR="00E808D2" w:rsidRPr="00A16039" w:rsidRDefault="00E808D2" w:rsidP="00A16039">
      <w:pPr>
        <w:spacing w:after="0" w:line="240" w:lineRule="auto"/>
        <w:ind w:left="-1134"/>
        <w:jc w:val="both"/>
        <w:rPr>
          <w:rFonts w:ascii="Verdana" w:hAnsi="Verdana"/>
          <w:sz w:val="20"/>
          <w:szCs w:val="20"/>
        </w:rPr>
      </w:pPr>
      <w:r w:rsidRPr="00A16039">
        <w:rPr>
          <w:rFonts w:ascii="Verdana" w:hAnsi="Verdana"/>
          <w:b/>
          <w:sz w:val="20"/>
          <w:szCs w:val="20"/>
        </w:rPr>
        <w:lastRenderedPageBreak/>
        <w:t>06</w:t>
      </w:r>
      <w:r w:rsidRPr="00A16039">
        <w:rPr>
          <w:rFonts w:ascii="Verdana" w:hAnsi="Verdana"/>
          <w:sz w:val="20"/>
          <w:szCs w:val="20"/>
        </w:rPr>
        <w:t>. Como podemos ver o texto é bem antigo. Escreva abaixo sete palavras que apresentam uma escrita diferente da que temos atualmente.</w:t>
      </w:r>
      <w:r w:rsidR="00A16039" w:rsidRPr="00A16039">
        <w:rPr>
          <w:rFonts w:ascii="Verdana" w:hAnsi="Verdana"/>
          <w:sz w:val="20"/>
          <w:szCs w:val="20"/>
        </w:rPr>
        <w:t xml:space="preserve"> </w:t>
      </w:r>
      <w:r w:rsidR="00A16039" w:rsidRPr="00A16039">
        <w:rPr>
          <w:rFonts w:ascii="Verdana" w:hAnsi="Verdana"/>
          <w:sz w:val="20"/>
          <w:szCs w:val="20"/>
        </w:rPr>
        <w:t>(0,5)</w:t>
      </w:r>
    </w:p>
    <w:p w14:paraId="2F64908B"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4009FA5D"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59D6A1C4"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0DD68F8A" w14:textId="1F21853A" w:rsidR="00651FCC" w:rsidRPr="00A16039" w:rsidRDefault="00E808D2" w:rsidP="00A16039">
      <w:pPr>
        <w:tabs>
          <w:tab w:val="left" w:pos="1125"/>
        </w:tabs>
        <w:spacing w:after="0" w:line="240" w:lineRule="auto"/>
        <w:ind w:left="-1134"/>
        <w:rPr>
          <w:rFonts w:ascii="Verdana" w:hAnsi="Verdana"/>
          <w:sz w:val="20"/>
          <w:szCs w:val="20"/>
        </w:rPr>
      </w:pPr>
      <w:r w:rsidRPr="00A16039">
        <w:rPr>
          <w:rFonts w:ascii="Verdana" w:hAnsi="Verdana"/>
          <w:b/>
          <w:sz w:val="20"/>
          <w:szCs w:val="20"/>
        </w:rPr>
        <w:t>07</w:t>
      </w:r>
      <w:r w:rsidRPr="00A16039">
        <w:rPr>
          <w:rFonts w:ascii="Verdana" w:hAnsi="Verdana"/>
          <w:sz w:val="20"/>
          <w:szCs w:val="20"/>
        </w:rPr>
        <w:t xml:space="preserve">. </w:t>
      </w:r>
      <w:r w:rsidR="00651FCC" w:rsidRPr="00A16039">
        <w:rPr>
          <w:rFonts w:ascii="Verdana" w:hAnsi="Verdana"/>
          <w:sz w:val="20"/>
          <w:szCs w:val="20"/>
        </w:rPr>
        <w:t>Quais recursos linguísticos podem ser encontrados em um texto de divulgação científica?</w:t>
      </w:r>
      <w:r w:rsidR="00A16039" w:rsidRPr="00A16039">
        <w:rPr>
          <w:rFonts w:ascii="Verdana" w:hAnsi="Verdana"/>
          <w:sz w:val="20"/>
          <w:szCs w:val="20"/>
        </w:rPr>
        <w:t xml:space="preserve"> </w:t>
      </w:r>
      <w:r w:rsidR="00A16039" w:rsidRPr="00A16039">
        <w:rPr>
          <w:rFonts w:ascii="Verdana" w:hAnsi="Verdana"/>
          <w:sz w:val="20"/>
          <w:szCs w:val="20"/>
        </w:rPr>
        <w:t>(0,5)</w:t>
      </w:r>
    </w:p>
    <w:p w14:paraId="15E5284B"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13477B59"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3853BE5A"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0C6C680E" w14:textId="163D3A22" w:rsidR="00E808D2" w:rsidRPr="00A16039" w:rsidRDefault="00E808D2" w:rsidP="00A16039">
      <w:pPr>
        <w:spacing w:after="0" w:line="240" w:lineRule="auto"/>
        <w:ind w:left="-1134"/>
        <w:jc w:val="both"/>
        <w:rPr>
          <w:rFonts w:ascii="Verdana" w:hAnsi="Verdana"/>
          <w:sz w:val="20"/>
          <w:szCs w:val="20"/>
        </w:rPr>
      </w:pPr>
    </w:p>
    <w:p w14:paraId="45EBF9DA" w14:textId="649EEEB2"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TEXTO III</w:t>
      </w:r>
    </w:p>
    <w:p w14:paraId="622D4158" w14:textId="649B313B"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LEI N° 10.741, DE 1º DE OUTUBRO DE 2003.</w:t>
      </w:r>
    </w:p>
    <w:p w14:paraId="7D30BF3B" w14:textId="16E842F7"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4D76A9BA"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Dispõe sobre o Estatuto do Idoso e dá outras providências.</w:t>
      </w:r>
    </w:p>
    <w:p w14:paraId="5C5A1DBC" w14:textId="0E813E8C"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083394FC"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O PRESIDENTE DA REPÚBLICA Faço saber que o Congresso Nacional decreta e eu sanciono a seguinte Lei:</w:t>
      </w:r>
    </w:p>
    <w:p w14:paraId="3DE7394D" w14:textId="494D4BC9"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6A8E09D3"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TÍTULO I</w:t>
      </w:r>
    </w:p>
    <w:p w14:paraId="661BCF19"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Disposições Preliminares</w:t>
      </w:r>
    </w:p>
    <w:p w14:paraId="53E4DE0E" w14:textId="5DAC9248"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0E278F1D"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Art. 1o É instituído o Estatuto do Idoso, destinado a regular os direitos assegurados às pessoas com idade igual ou superior a 60 (sessenta) anos.</w:t>
      </w:r>
    </w:p>
    <w:p w14:paraId="7A9D6847"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Art. 2o O idoso goza de todos os direitos fundamentais inerentes à pessoa humana, sem prejuízo da proteção integral de que trata esta Lei, </w:t>
      </w:r>
      <w:proofErr w:type="spellStart"/>
      <w:r w:rsidRPr="00A16039">
        <w:rPr>
          <w:rFonts w:ascii="Verdana" w:hAnsi="Verdana"/>
          <w:sz w:val="20"/>
          <w:szCs w:val="20"/>
        </w:rPr>
        <w:t>assegurando-se-lhe</w:t>
      </w:r>
      <w:proofErr w:type="spellEnd"/>
      <w:r w:rsidRPr="00A16039">
        <w:rPr>
          <w:rFonts w:ascii="Verdana" w:hAnsi="Verdana"/>
          <w:sz w:val="20"/>
          <w:szCs w:val="20"/>
        </w:rPr>
        <w:t>, por lei ou por outros meios, todas as oportunidades e facilidades, para preservação de sua saúde física e mental e seu aperfeiçoamento moral, intelectual, espiritual e social, em condições de liberdade e dignidade.</w:t>
      </w:r>
    </w:p>
    <w:p w14:paraId="05014DED"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Art. 3o É obrigação da família, da comunidade, da sociedade e do Poder Público assegurar ao idoso, com absoluta prioridade, a efetivação do direito à vida, à saúde, à alimentação, à educação, à cultura, ao esporte, ao lazer, ao trabalho, à cidadania, à liberdade, à dignidade, ao respeito e à convivência familiar e comunitária.</w:t>
      </w:r>
    </w:p>
    <w:p w14:paraId="1E17378B" w14:textId="7D1D38E0"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7BBA9D0B" w14:textId="77777777" w:rsidR="00DC4E4F" w:rsidRPr="00A16039" w:rsidRDefault="00DC4E4F" w:rsidP="00A16039">
      <w:pPr>
        <w:spacing w:after="0" w:line="240" w:lineRule="auto"/>
        <w:ind w:left="-1134"/>
        <w:jc w:val="both"/>
        <w:rPr>
          <w:rFonts w:ascii="Verdana" w:hAnsi="Verdana"/>
          <w:strike/>
          <w:sz w:val="20"/>
          <w:szCs w:val="20"/>
        </w:rPr>
      </w:pPr>
      <w:r w:rsidRPr="00A16039">
        <w:rPr>
          <w:rFonts w:ascii="Verdana" w:hAnsi="Verdana"/>
          <w:strike/>
          <w:sz w:val="20"/>
          <w:szCs w:val="20"/>
        </w:rPr>
        <w:t xml:space="preserve">          Parágrafo único. A garantia de prioridade compreende:</w:t>
      </w:r>
    </w:p>
    <w:p w14:paraId="4127AF20" w14:textId="1718E5A4" w:rsidR="00DC4E4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2A76297B" w14:textId="77777777" w:rsidR="00DC4E4F" w:rsidRPr="00A16039" w:rsidRDefault="00DC4E4F" w:rsidP="00A16039">
      <w:pPr>
        <w:spacing w:after="0" w:line="240" w:lineRule="auto"/>
        <w:ind w:left="-1134"/>
        <w:jc w:val="both"/>
        <w:rPr>
          <w:rFonts w:ascii="Verdana" w:hAnsi="Verdana"/>
          <w:b/>
          <w:sz w:val="20"/>
          <w:szCs w:val="20"/>
        </w:rPr>
      </w:pPr>
      <w:r w:rsidRPr="00A16039">
        <w:rPr>
          <w:rFonts w:ascii="Verdana" w:hAnsi="Verdana"/>
          <w:sz w:val="20"/>
          <w:szCs w:val="20"/>
        </w:rPr>
        <w:t xml:space="preserve">§ 1º A garantia de prioridade compreende:             </w:t>
      </w:r>
      <w:proofErr w:type="gramStart"/>
      <w:r w:rsidRPr="00A16039">
        <w:rPr>
          <w:rFonts w:ascii="Verdana" w:hAnsi="Verdana"/>
          <w:sz w:val="20"/>
          <w:szCs w:val="20"/>
        </w:rPr>
        <w:t xml:space="preserve">   </w:t>
      </w:r>
      <w:r w:rsidRPr="00A16039">
        <w:rPr>
          <w:rFonts w:ascii="Verdana" w:hAnsi="Verdana"/>
          <w:b/>
          <w:sz w:val="20"/>
          <w:szCs w:val="20"/>
        </w:rPr>
        <w:t>(</w:t>
      </w:r>
      <w:proofErr w:type="gramEnd"/>
      <w:r w:rsidRPr="00A16039">
        <w:rPr>
          <w:rFonts w:ascii="Verdana" w:hAnsi="Verdana"/>
          <w:b/>
          <w:sz w:val="20"/>
          <w:szCs w:val="20"/>
        </w:rPr>
        <w:t>Redação dada pela Lei nº 13.466, de 2017)</w:t>
      </w:r>
    </w:p>
    <w:p w14:paraId="411D032D"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I – </w:t>
      </w:r>
      <w:proofErr w:type="gramStart"/>
      <w:r w:rsidRPr="00A16039">
        <w:rPr>
          <w:rFonts w:ascii="Verdana" w:hAnsi="Verdana"/>
          <w:sz w:val="20"/>
          <w:szCs w:val="20"/>
        </w:rPr>
        <w:t>atendimento</w:t>
      </w:r>
      <w:proofErr w:type="gramEnd"/>
      <w:r w:rsidRPr="00A16039">
        <w:rPr>
          <w:rFonts w:ascii="Verdana" w:hAnsi="Verdana"/>
          <w:sz w:val="20"/>
          <w:szCs w:val="20"/>
        </w:rPr>
        <w:t xml:space="preserve"> preferencial imediato e individualizado junto aos órgãos públicos e privados prestadores de serviços à população;</w:t>
      </w:r>
    </w:p>
    <w:p w14:paraId="2048070E"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II – </w:t>
      </w:r>
      <w:proofErr w:type="gramStart"/>
      <w:r w:rsidRPr="00A16039">
        <w:rPr>
          <w:rFonts w:ascii="Verdana" w:hAnsi="Verdana"/>
          <w:sz w:val="20"/>
          <w:szCs w:val="20"/>
        </w:rPr>
        <w:t>preferência</w:t>
      </w:r>
      <w:proofErr w:type="gramEnd"/>
      <w:r w:rsidRPr="00A16039">
        <w:rPr>
          <w:rFonts w:ascii="Verdana" w:hAnsi="Verdana"/>
          <w:sz w:val="20"/>
          <w:szCs w:val="20"/>
        </w:rPr>
        <w:t xml:space="preserve"> na formulação e na execução de políticas sociais públicas específicas;</w:t>
      </w:r>
    </w:p>
    <w:p w14:paraId="60DC1CF9"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III – destinação privilegiada de recursos públicos nas áreas relacionadas com a proteção ao idoso;</w:t>
      </w:r>
    </w:p>
    <w:p w14:paraId="63D427B2"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IV – </w:t>
      </w:r>
      <w:proofErr w:type="gramStart"/>
      <w:r w:rsidRPr="00A16039">
        <w:rPr>
          <w:rFonts w:ascii="Verdana" w:hAnsi="Verdana"/>
          <w:sz w:val="20"/>
          <w:szCs w:val="20"/>
        </w:rPr>
        <w:t>viabilização</w:t>
      </w:r>
      <w:proofErr w:type="gramEnd"/>
      <w:r w:rsidRPr="00A16039">
        <w:rPr>
          <w:rFonts w:ascii="Verdana" w:hAnsi="Verdana"/>
          <w:sz w:val="20"/>
          <w:szCs w:val="20"/>
        </w:rPr>
        <w:t xml:space="preserve"> de formas alternativas de participação, ocupação e convívio do idoso com as demais gerações;</w:t>
      </w:r>
    </w:p>
    <w:p w14:paraId="7646BF49"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V – </w:t>
      </w:r>
      <w:proofErr w:type="gramStart"/>
      <w:r w:rsidRPr="00A16039">
        <w:rPr>
          <w:rFonts w:ascii="Verdana" w:hAnsi="Verdana"/>
          <w:sz w:val="20"/>
          <w:szCs w:val="20"/>
        </w:rPr>
        <w:t>priorização</w:t>
      </w:r>
      <w:proofErr w:type="gramEnd"/>
      <w:r w:rsidRPr="00A16039">
        <w:rPr>
          <w:rFonts w:ascii="Verdana" w:hAnsi="Verdana"/>
          <w:sz w:val="20"/>
          <w:szCs w:val="20"/>
        </w:rPr>
        <w:t xml:space="preserve"> do atendimento do idoso por sua própria família, em detrimento do atendimento asilar, exceto dos que não a possuam ou careçam de condições de manutenção da própria sobrevivência;</w:t>
      </w:r>
    </w:p>
    <w:p w14:paraId="17AE0D1D"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VI – </w:t>
      </w:r>
      <w:proofErr w:type="gramStart"/>
      <w:r w:rsidRPr="00A16039">
        <w:rPr>
          <w:rFonts w:ascii="Verdana" w:hAnsi="Verdana"/>
          <w:sz w:val="20"/>
          <w:szCs w:val="20"/>
        </w:rPr>
        <w:t>capacitação e reciclagem</w:t>
      </w:r>
      <w:proofErr w:type="gramEnd"/>
      <w:r w:rsidRPr="00A16039">
        <w:rPr>
          <w:rFonts w:ascii="Verdana" w:hAnsi="Verdana"/>
          <w:sz w:val="20"/>
          <w:szCs w:val="20"/>
        </w:rPr>
        <w:t xml:space="preserve"> dos recursos humanos nas áreas de geriatria e gerontologia e na prestação de serviços aos idosos;</w:t>
      </w:r>
    </w:p>
    <w:p w14:paraId="46780586"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VII – estabelecimento de mecanismos que favoreçam a divulgação de informações de caráter educativo sobre os aspectos biopsicossociais de envelhecimento;</w:t>
      </w:r>
    </w:p>
    <w:p w14:paraId="03E2484B" w14:textId="77777777" w:rsidR="00DC4E4F"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VIII – garantia de acesso à rede de serviços de saúde e de assistência social locais.</w:t>
      </w:r>
    </w:p>
    <w:p w14:paraId="0D420431" w14:textId="568F08E2" w:rsidR="00E808D2" w:rsidRPr="00A16039" w:rsidRDefault="00DC4E4F" w:rsidP="00A16039">
      <w:pPr>
        <w:spacing w:after="0" w:line="240" w:lineRule="auto"/>
        <w:ind w:left="-1134"/>
        <w:jc w:val="both"/>
        <w:rPr>
          <w:rFonts w:ascii="Verdana" w:hAnsi="Verdana"/>
          <w:sz w:val="20"/>
          <w:szCs w:val="20"/>
        </w:rPr>
      </w:pPr>
      <w:r w:rsidRPr="00A16039">
        <w:rPr>
          <w:rFonts w:ascii="Verdana" w:hAnsi="Verdana"/>
          <w:sz w:val="20"/>
          <w:szCs w:val="20"/>
        </w:rPr>
        <w:t xml:space="preserve">         IX – </w:t>
      </w:r>
      <w:proofErr w:type="gramStart"/>
      <w:r w:rsidRPr="00A16039">
        <w:rPr>
          <w:rFonts w:ascii="Verdana" w:hAnsi="Verdana"/>
          <w:sz w:val="20"/>
          <w:szCs w:val="20"/>
        </w:rPr>
        <w:t>prioridade</w:t>
      </w:r>
      <w:proofErr w:type="gramEnd"/>
      <w:r w:rsidRPr="00A16039">
        <w:rPr>
          <w:rFonts w:ascii="Verdana" w:hAnsi="Verdana"/>
          <w:sz w:val="20"/>
          <w:szCs w:val="20"/>
        </w:rPr>
        <w:t xml:space="preserve"> no recebimento da restituição do Imposto de Renda.                  </w:t>
      </w:r>
      <w:r w:rsidRPr="00A16039">
        <w:rPr>
          <w:rFonts w:ascii="Verdana" w:hAnsi="Verdana"/>
          <w:b/>
          <w:sz w:val="20"/>
          <w:szCs w:val="20"/>
        </w:rPr>
        <w:t>(Incluído pela Lei nº 11.765, de 2008).</w:t>
      </w:r>
    </w:p>
    <w:p w14:paraId="5584618F" w14:textId="2B993407" w:rsidR="00E808D2"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5B50FF81" w14:textId="1523645B" w:rsidR="00DC4E4F" w:rsidRPr="00A16039" w:rsidRDefault="00DC4E4F" w:rsidP="00A16039">
      <w:pPr>
        <w:spacing w:after="0" w:line="240" w:lineRule="auto"/>
        <w:ind w:left="-1134"/>
        <w:jc w:val="both"/>
        <w:rPr>
          <w:rFonts w:ascii="Verdana" w:hAnsi="Verdana"/>
          <w:strike/>
          <w:sz w:val="20"/>
          <w:szCs w:val="20"/>
        </w:rPr>
      </w:pPr>
      <w:r w:rsidRPr="00A16039">
        <w:rPr>
          <w:rFonts w:ascii="Verdana" w:hAnsi="Verdana"/>
          <w:b/>
          <w:sz w:val="20"/>
          <w:szCs w:val="20"/>
        </w:rPr>
        <w:t>08</w:t>
      </w:r>
      <w:r w:rsidRPr="00A16039">
        <w:rPr>
          <w:rFonts w:ascii="Verdana" w:hAnsi="Verdana"/>
          <w:sz w:val="20"/>
          <w:szCs w:val="20"/>
        </w:rPr>
        <w:t>. Por que o trecho:</w:t>
      </w:r>
      <w:r w:rsidRPr="00A16039">
        <w:rPr>
          <w:rFonts w:ascii="Verdana" w:hAnsi="Verdana"/>
          <w:strike/>
          <w:sz w:val="20"/>
          <w:szCs w:val="20"/>
        </w:rPr>
        <w:t xml:space="preserve"> “Parágrafo único. A garantia de prioridade </w:t>
      </w:r>
      <w:proofErr w:type="gramStart"/>
      <w:r w:rsidRPr="00A16039">
        <w:rPr>
          <w:rFonts w:ascii="Verdana" w:hAnsi="Verdana"/>
          <w:strike/>
          <w:sz w:val="20"/>
          <w:szCs w:val="20"/>
        </w:rPr>
        <w:t>compreende:”</w:t>
      </w:r>
      <w:proofErr w:type="gramEnd"/>
      <w:r w:rsidRPr="00A16039">
        <w:rPr>
          <w:rFonts w:ascii="Verdana" w:hAnsi="Verdana"/>
          <w:strike/>
          <w:sz w:val="20"/>
          <w:szCs w:val="20"/>
        </w:rPr>
        <w:t xml:space="preserve"> </w:t>
      </w:r>
      <w:r w:rsidRPr="00A16039">
        <w:rPr>
          <w:rFonts w:ascii="Verdana" w:hAnsi="Verdana"/>
          <w:sz w:val="20"/>
          <w:szCs w:val="20"/>
        </w:rPr>
        <w:t>foi</w:t>
      </w:r>
      <w:r w:rsidRPr="00A16039">
        <w:rPr>
          <w:rFonts w:ascii="Verdana" w:hAnsi="Verdana"/>
          <w:strike/>
          <w:sz w:val="20"/>
          <w:szCs w:val="20"/>
        </w:rPr>
        <w:t xml:space="preserve"> </w:t>
      </w:r>
      <w:r w:rsidRPr="00A16039">
        <w:rPr>
          <w:rFonts w:ascii="Verdana" w:hAnsi="Verdana"/>
          <w:sz w:val="20"/>
          <w:szCs w:val="20"/>
        </w:rPr>
        <w:t>grifado dessa forma? O que isso significa?</w:t>
      </w:r>
      <w:r w:rsidR="00A16039" w:rsidRPr="00A16039">
        <w:rPr>
          <w:rFonts w:ascii="Verdana" w:hAnsi="Verdana"/>
          <w:sz w:val="20"/>
          <w:szCs w:val="20"/>
        </w:rPr>
        <w:t xml:space="preserve"> </w:t>
      </w:r>
      <w:r w:rsidR="00A16039" w:rsidRPr="00A16039">
        <w:rPr>
          <w:rFonts w:ascii="Verdana" w:hAnsi="Verdana"/>
          <w:sz w:val="20"/>
          <w:szCs w:val="20"/>
        </w:rPr>
        <w:t>(0,5)</w:t>
      </w:r>
    </w:p>
    <w:p w14:paraId="6A549F36"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4B6CB86D"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24EC1753"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5935F473" w14:textId="0EB36FD5" w:rsidR="00E808D2" w:rsidRPr="00A16039" w:rsidRDefault="00DC4E4F" w:rsidP="00A16039">
      <w:pPr>
        <w:spacing w:after="0" w:line="240" w:lineRule="auto"/>
        <w:ind w:left="-1134"/>
        <w:jc w:val="both"/>
        <w:rPr>
          <w:rFonts w:ascii="Verdana" w:hAnsi="Verdana"/>
          <w:sz w:val="20"/>
          <w:szCs w:val="20"/>
        </w:rPr>
      </w:pPr>
      <w:r w:rsidRPr="00A16039">
        <w:rPr>
          <w:rFonts w:ascii="Verdana" w:hAnsi="Verdana"/>
          <w:b/>
          <w:sz w:val="20"/>
          <w:szCs w:val="20"/>
        </w:rPr>
        <w:t>09</w:t>
      </w:r>
      <w:r w:rsidRPr="00A16039">
        <w:rPr>
          <w:rFonts w:ascii="Verdana" w:hAnsi="Verdana"/>
          <w:sz w:val="20"/>
          <w:szCs w:val="20"/>
        </w:rPr>
        <w:t xml:space="preserve">. </w:t>
      </w:r>
      <w:r w:rsidR="00FC11C9" w:rsidRPr="00A16039">
        <w:rPr>
          <w:rFonts w:ascii="Verdana" w:hAnsi="Verdana"/>
          <w:sz w:val="20"/>
          <w:szCs w:val="20"/>
        </w:rPr>
        <w:t xml:space="preserve">Existem dois trechos em </w:t>
      </w:r>
      <w:r w:rsidR="00FC11C9" w:rsidRPr="00A16039">
        <w:rPr>
          <w:rFonts w:ascii="Verdana" w:hAnsi="Verdana"/>
          <w:b/>
          <w:sz w:val="20"/>
          <w:szCs w:val="20"/>
        </w:rPr>
        <w:t>negrito</w:t>
      </w:r>
      <w:r w:rsidR="00FC11C9" w:rsidRPr="00A16039">
        <w:rPr>
          <w:rFonts w:ascii="Verdana" w:hAnsi="Verdana"/>
          <w:sz w:val="20"/>
          <w:szCs w:val="20"/>
        </w:rPr>
        <w:t xml:space="preserve"> no texto. O que esses trechos indicam?</w:t>
      </w:r>
      <w:r w:rsidR="00A16039" w:rsidRPr="00A16039">
        <w:rPr>
          <w:rFonts w:ascii="Verdana" w:hAnsi="Verdana"/>
          <w:sz w:val="20"/>
          <w:szCs w:val="20"/>
        </w:rPr>
        <w:t xml:space="preserve"> (0,5)</w:t>
      </w:r>
    </w:p>
    <w:p w14:paraId="1EA708C5"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090822C5"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182A91B2"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lastRenderedPageBreak/>
        <w:t>___________________________________________________________________________________</w:t>
      </w:r>
    </w:p>
    <w:p w14:paraId="49AF2BE5" w14:textId="2F8A3951" w:rsidR="00651FCC" w:rsidRPr="00A16039" w:rsidRDefault="00FC11C9" w:rsidP="00A16039">
      <w:pPr>
        <w:tabs>
          <w:tab w:val="left" w:pos="1125"/>
        </w:tabs>
        <w:spacing w:after="0"/>
        <w:ind w:left="-1134"/>
        <w:rPr>
          <w:rFonts w:ascii="Verdana" w:hAnsi="Verdana"/>
          <w:sz w:val="20"/>
          <w:szCs w:val="20"/>
        </w:rPr>
      </w:pPr>
      <w:r w:rsidRPr="00A16039">
        <w:rPr>
          <w:rFonts w:ascii="Verdana" w:hAnsi="Verdana"/>
          <w:b/>
          <w:sz w:val="20"/>
          <w:szCs w:val="20"/>
        </w:rPr>
        <w:t>10</w:t>
      </w:r>
      <w:r w:rsidRPr="00A16039">
        <w:rPr>
          <w:rFonts w:ascii="Verdana" w:hAnsi="Verdana"/>
          <w:sz w:val="20"/>
          <w:szCs w:val="20"/>
        </w:rPr>
        <w:t xml:space="preserve">. </w:t>
      </w:r>
      <w:r w:rsidR="00651FCC" w:rsidRPr="00A16039">
        <w:rPr>
          <w:rFonts w:ascii="Verdana" w:hAnsi="Verdana"/>
          <w:sz w:val="20"/>
          <w:szCs w:val="20"/>
        </w:rPr>
        <w:t>Por quem é produzido o texto de divulgação científica?</w:t>
      </w:r>
      <w:r w:rsidR="00A16039" w:rsidRPr="00A16039">
        <w:rPr>
          <w:rFonts w:ascii="Verdana" w:hAnsi="Verdana"/>
          <w:sz w:val="20"/>
          <w:szCs w:val="20"/>
        </w:rPr>
        <w:t xml:space="preserve"> (0,5)</w:t>
      </w:r>
    </w:p>
    <w:p w14:paraId="1EDD0678"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204DDBCC"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w:t>
      </w:r>
      <w:r>
        <w:rPr>
          <w:rFonts w:ascii="Verdana" w:hAnsi="Verdana"/>
          <w:sz w:val="20"/>
          <w:szCs w:val="20"/>
        </w:rPr>
        <w:t>___________</w:t>
      </w:r>
    </w:p>
    <w:p w14:paraId="65F5EF68" w14:textId="77777777" w:rsidR="00A16039" w:rsidRPr="00A16039" w:rsidRDefault="00A16039" w:rsidP="00A16039">
      <w:pPr>
        <w:tabs>
          <w:tab w:val="left" w:pos="1125"/>
        </w:tabs>
        <w:spacing w:after="0"/>
        <w:ind w:left="-1134"/>
        <w:rPr>
          <w:rFonts w:ascii="Verdana" w:hAnsi="Verdana"/>
          <w:sz w:val="20"/>
          <w:szCs w:val="20"/>
        </w:rPr>
      </w:pPr>
      <w:r w:rsidRPr="00A16039">
        <w:rPr>
          <w:rFonts w:ascii="Verdana" w:hAnsi="Verdana"/>
          <w:sz w:val="20"/>
          <w:szCs w:val="20"/>
        </w:rPr>
        <w:t>___________________________________________________________________________________</w:t>
      </w:r>
    </w:p>
    <w:p w14:paraId="74410116" w14:textId="77777777" w:rsidR="00A16039" w:rsidRDefault="00A16039" w:rsidP="00A16039">
      <w:pPr>
        <w:spacing w:after="0"/>
        <w:ind w:left="-1134"/>
        <w:jc w:val="both"/>
        <w:rPr>
          <w:rFonts w:ascii="Verdana" w:hAnsi="Verdana"/>
          <w:b/>
          <w:sz w:val="20"/>
          <w:szCs w:val="20"/>
        </w:rPr>
      </w:pPr>
    </w:p>
    <w:p w14:paraId="61E56F8A" w14:textId="41B267B2" w:rsidR="00965A55" w:rsidRPr="00A16039" w:rsidRDefault="00FC11C9" w:rsidP="00A16039">
      <w:pPr>
        <w:spacing w:after="0"/>
        <w:ind w:left="-1134"/>
        <w:jc w:val="both"/>
        <w:rPr>
          <w:rFonts w:ascii="Verdana" w:hAnsi="Verdana"/>
          <w:sz w:val="20"/>
          <w:szCs w:val="20"/>
        </w:rPr>
      </w:pPr>
      <w:bookmarkStart w:id="0" w:name="_GoBack"/>
      <w:bookmarkEnd w:id="0"/>
      <w:r w:rsidRPr="00A16039">
        <w:rPr>
          <w:rFonts w:ascii="Verdana" w:hAnsi="Verdana"/>
          <w:b/>
          <w:sz w:val="20"/>
          <w:szCs w:val="20"/>
        </w:rPr>
        <w:t>11</w:t>
      </w:r>
      <w:r w:rsidRPr="00A16039">
        <w:rPr>
          <w:rFonts w:ascii="Verdana" w:hAnsi="Verdana"/>
          <w:sz w:val="20"/>
          <w:szCs w:val="20"/>
        </w:rPr>
        <w:t xml:space="preserve">. Produção textual. </w:t>
      </w:r>
      <w:r w:rsidR="00A16039" w:rsidRPr="00A16039">
        <w:rPr>
          <w:rFonts w:ascii="Verdana" w:hAnsi="Verdana"/>
          <w:sz w:val="20"/>
          <w:szCs w:val="20"/>
        </w:rPr>
        <w:t>(5,0)</w:t>
      </w:r>
    </w:p>
    <w:p w14:paraId="30A2D55F" w14:textId="2809423E"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TEXTO IV</w:t>
      </w:r>
    </w:p>
    <w:p w14:paraId="4FEE7130" w14:textId="54EE6153"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A SALA DE AULA - JORGE LUCENA</w:t>
      </w:r>
    </w:p>
    <w:p w14:paraId="05C7ABEB" w14:textId="77777777"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A importância da sala de aula para a educação.</w:t>
      </w:r>
    </w:p>
    <w:p w14:paraId="581AFE4F" w14:textId="311ED1EA" w:rsidR="007D2E0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1E9AEF6C" w14:textId="77777777"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Existe um lugar, que não faz parte de nenhum dos cômodos de nossa casa, mas que desde criança é um lugar que se torna necessário a todo ser humano, pois é La onde iniciamos os primeiros contatos com outros colegas, longe dos olhos guardiões de nossos pais, nos apaixonamos pela primeira vez, e aprendemos a ter o primeiro contato com a sociedade que vivemos, é La também onde adquirimos os primeiros contatos com as ciências, que mais tarde utilizaremos como meio de sobrevivência na busca de uma vida melhor para toda a sociedade que fazemos parte. Conhecemos os números as letras as formas, dentro de um ambiente preparado cheio de sonhos harmonia e beleza.</w:t>
      </w:r>
    </w:p>
    <w:p w14:paraId="38DFCA17" w14:textId="66D4734D" w:rsidR="007D2E0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7C58B59C" w14:textId="77777777"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Nos dias atuais principalmente quando falamos no ensino fundamental da escola pública temos uma realidade infelizmente muito diferente em alguns lugares, realidade resultante de uma série de descasos por parte dos pais dos alunos, que em sua grande parte não tem interesse ou não demonstra tal pelo desempenho dos alunos, infelizmente isso pode ocorrer por diversos fatores entre esses destacamos família desestruturada ou pais que trabalham e não possui tempo disponível para seus filhos. Outros fatores que podemos destacar dizem respeito à própria escola tanto com relação ao gestor (diretor) que em grande parte não trata seus comandados como deveria com respeito e solicitando o cumprimento do horário de todos sem distinção, todos os funcionários que fazem parte da escola são importantes desde o porteiro até o (a) próprio (a) diretor (a), pois a escola é uma espécie de sistema que foi preparado para funcionar de uma forma coordenada, que na falta de um desses componentes todos os outros setores serão prejudicados, uma aula vaga por falta de algum professor, por exemplo, pode tornar se não tiver o devido controle, impossível a condução de aula em uma sala vizinha.</w:t>
      </w:r>
    </w:p>
    <w:p w14:paraId="723C1908" w14:textId="2EC86CA7" w:rsidR="007D2E0F" w:rsidRPr="00A16039" w:rsidRDefault="008D7A58" w:rsidP="00A16039">
      <w:pPr>
        <w:spacing w:after="0" w:line="240" w:lineRule="auto"/>
        <w:ind w:left="-1134"/>
        <w:jc w:val="both"/>
        <w:rPr>
          <w:rFonts w:ascii="Verdana" w:hAnsi="Verdana"/>
          <w:sz w:val="20"/>
          <w:szCs w:val="20"/>
        </w:rPr>
      </w:pPr>
      <w:r w:rsidRPr="00A16039">
        <w:rPr>
          <w:rFonts w:ascii="Verdana" w:hAnsi="Verdana"/>
          <w:sz w:val="20"/>
          <w:szCs w:val="20"/>
        </w:rPr>
        <w:t>......................................................................................</w:t>
      </w:r>
    </w:p>
    <w:p w14:paraId="178ADBDC" w14:textId="5A89B788" w:rsidR="007D2E0F" w:rsidRPr="00A16039" w:rsidRDefault="007D2E0F" w:rsidP="00A16039">
      <w:pPr>
        <w:spacing w:after="0" w:line="240" w:lineRule="auto"/>
        <w:ind w:left="-1134"/>
        <w:jc w:val="both"/>
        <w:rPr>
          <w:rFonts w:ascii="Verdana" w:hAnsi="Verdana"/>
          <w:sz w:val="20"/>
          <w:szCs w:val="20"/>
        </w:rPr>
      </w:pPr>
      <w:r w:rsidRPr="00A16039">
        <w:rPr>
          <w:rFonts w:ascii="Verdana" w:hAnsi="Verdana"/>
          <w:sz w:val="20"/>
          <w:szCs w:val="20"/>
        </w:rPr>
        <w:t>Infelizmente, em alguns casos por consequência desses ou de outros fatores de ordem familiar, temos como resultante uma mudança negativa no comportamento do aluno em sala de aula. A esses problemas podemos incluir falta de interesse e desprezo pelo conteúdo que o professor busca demonstrar, aliado a esses na maioria das vezes surge à falta de respeito pelos colegas e o professor. Existem situações que pela falta de controle do filho algumas mães sentem-se aliviadas quando seus filhos vão para a escola, não porque La é mais seguro, mas porque só dessa forma, com a saída dele de casa para escola, sua mãe e seus familiares vão ter um pouco de sossego, já que o mesmo quando está em casa se torna o motivo de discussões e problemas.</w:t>
      </w:r>
    </w:p>
    <w:p w14:paraId="28EF8136" w14:textId="189AE5AD" w:rsidR="007D2E0F" w:rsidRPr="00A16039" w:rsidRDefault="007D2E0F" w:rsidP="00A16039">
      <w:pPr>
        <w:spacing w:after="0"/>
        <w:ind w:left="-1134"/>
        <w:jc w:val="both"/>
        <w:rPr>
          <w:rFonts w:ascii="Verdana" w:hAnsi="Verdana"/>
          <w:sz w:val="20"/>
          <w:szCs w:val="20"/>
        </w:rPr>
      </w:pPr>
      <w:r w:rsidRPr="00A16039">
        <w:rPr>
          <w:rFonts w:ascii="Verdana" w:hAnsi="Verdana"/>
          <w:b/>
          <w:sz w:val="20"/>
          <w:szCs w:val="20"/>
        </w:rPr>
        <w:t>Fonte</w:t>
      </w:r>
      <w:r w:rsidRPr="00A16039">
        <w:rPr>
          <w:rFonts w:ascii="Verdana" w:hAnsi="Verdana"/>
          <w:sz w:val="20"/>
          <w:szCs w:val="20"/>
        </w:rPr>
        <w:t>: https://meuartigo.brasilescola.uol.com.br/educacao/a-sala-aula.htm</w:t>
      </w:r>
    </w:p>
    <w:p w14:paraId="1ABBA13A" w14:textId="70F0D42F" w:rsidR="008D7A58" w:rsidRPr="00A16039" w:rsidRDefault="008D7A58" w:rsidP="00A16039">
      <w:pPr>
        <w:spacing w:after="0"/>
        <w:ind w:left="-1134"/>
        <w:jc w:val="both"/>
        <w:rPr>
          <w:rFonts w:ascii="Verdana" w:hAnsi="Verdana"/>
          <w:sz w:val="20"/>
          <w:szCs w:val="20"/>
        </w:rPr>
      </w:pPr>
      <w:r w:rsidRPr="00A16039">
        <w:rPr>
          <w:rFonts w:ascii="Verdana" w:hAnsi="Verdana"/>
          <w:sz w:val="20"/>
          <w:szCs w:val="20"/>
        </w:rPr>
        <w:t>......................................................................................</w:t>
      </w:r>
    </w:p>
    <w:p w14:paraId="1B2D5532" w14:textId="14A1B579" w:rsidR="008C43E3" w:rsidRPr="00A16039" w:rsidRDefault="00BD7EFB" w:rsidP="00A16039">
      <w:pPr>
        <w:spacing w:after="0"/>
        <w:ind w:left="-1134"/>
        <w:jc w:val="both"/>
        <w:rPr>
          <w:rFonts w:ascii="Verdana" w:hAnsi="Verdana"/>
          <w:sz w:val="20"/>
          <w:szCs w:val="20"/>
        </w:rPr>
      </w:pPr>
      <w:r w:rsidRPr="00A16039">
        <w:rPr>
          <w:rFonts w:ascii="Verdana" w:hAnsi="Verdana"/>
          <w:sz w:val="20"/>
          <w:szCs w:val="20"/>
        </w:rPr>
        <w:t>A parti</w:t>
      </w:r>
      <w:r w:rsidR="003522D5" w:rsidRPr="00A16039">
        <w:rPr>
          <w:rFonts w:ascii="Verdana" w:hAnsi="Verdana"/>
          <w:sz w:val="20"/>
          <w:szCs w:val="20"/>
        </w:rPr>
        <w:t>r dessas informações, redija um</w:t>
      </w:r>
      <w:r w:rsidRPr="00A16039">
        <w:rPr>
          <w:rFonts w:ascii="Verdana" w:hAnsi="Verdana"/>
          <w:sz w:val="20"/>
          <w:szCs w:val="20"/>
        </w:rPr>
        <w:t xml:space="preserve"> </w:t>
      </w:r>
      <w:r w:rsidR="003522D5" w:rsidRPr="00A16039">
        <w:rPr>
          <w:rFonts w:ascii="Verdana" w:hAnsi="Verdana"/>
          <w:b/>
          <w:sz w:val="20"/>
          <w:szCs w:val="20"/>
        </w:rPr>
        <w:t xml:space="preserve">REGULAMENTO </w:t>
      </w:r>
      <w:r w:rsidRPr="00A16039">
        <w:rPr>
          <w:rFonts w:ascii="Verdana" w:hAnsi="Verdana"/>
          <w:sz w:val="20"/>
          <w:szCs w:val="20"/>
        </w:rPr>
        <w:t xml:space="preserve">a ser </w:t>
      </w:r>
      <w:r w:rsidR="003522D5" w:rsidRPr="00A16039">
        <w:rPr>
          <w:rFonts w:ascii="Verdana" w:hAnsi="Verdana"/>
          <w:sz w:val="20"/>
          <w:szCs w:val="20"/>
        </w:rPr>
        <w:t>utilizado em sala de aula. Esse</w:t>
      </w:r>
      <w:r w:rsidRPr="00A16039">
        <w:rPr>
          <w:rFonts w:ascii="Verdana" w:hAnsi="Verdana"/>
          <w:sz w:val="20"/>
          <w:szCs w:val="20"/>
        </w:rPr>
        <w:t xml:space="preserve"> </w:t>
      </w:r>
      <w:r w:rsidR="003522D5" w:rsidRPr="00A16039">
        <w:rPr>
          <w:rFonts w:ascii="Verdana" w:hAnsi="Verdana"/>
          <w:sz w:val="20"/>
          <w:szCs w:val="20"/>
        </w:rPr>
        <w:t xml:space="preserve">regulamento </w:t>
      </w:r>
      <w:r w:rsidRPr="00A16039">
        <w:rPr>
          <w:rFonts w:ascii="Verdana" w:hAnsi="Verdana"/>
          <w:sz w:val="20"/>
          <w:szCs w:val="20"/>
        </w:rPr>
        <w:t xml:space="preserve">terá como objetivo </w:t>
      </w:r>
      <w:r w:rsidR="003522D5" w:rsidRPr="00A16039">
        <w:rPr>
          <w:rFonts w:ascii="Verdana" w:hAnsi="Verdana"/>
          <w:sz w:val="20"/>
          <w:szCs w:val="20"/>
        </w:rPr>
        <w:t>organizar a rotina de uma sala de aula e os comportamentos de seus alunos e professores</w:t>
      </w:r>
      <w:r w:rsidRPr="00A16039">
        <w:rPr>
          <w:rFonts w:ascii="Verdana" w:hAnsi="Verdana"/>
          <w:sz w:val="20"/>
          <w:szCs w:val="20"/>
        </w:rPr>
        <w:t>.</w:t>
      </w:r>
      <w:r w:rsidR="003522D5" w:rsidRPr="00A16039">
        <w:rPr>
          <w:rFonts w:ascii="Verdana" w:hAnsi="Verdana"/>
          <w:sz w:val="20"/>
          <w:szCs w:val="20"/>
        </w:rPr>
        <w:t xml:space="preserve"> Obedeça a estrutura do gênero. Seu regulamento deverá ter pelo menos </w:t>
      </w:r>
      <w:r w:rsidR="003522D5" w:rsidRPr="00A16039">
        <w:rPr>
          <w:rFonts w:ascii="Verdana" w:hAnsi="Verdana"/>
          <w:b/>
          <w:sz w:val="20"/>
          <w:szCs w:val="20"/>
        </w:rPr>
        <w:t>20 itens</w:t>
      </w:r>
      <w:r w:rsidR="003522D5" w:rsidRPr="00A16039">
        <w:rPr>
          <w:rFonts w:ascii="Verdana" w:hAnsi="Verdana"/>
          <w:sz w:val="20"/>
          <w:szCs w:val="20"/>
        </w:rPr>
        <w:t>.</w:t>
      </w:r>
    </w:p>
    <w:p w14:paraId="0B293F1D" w14:textId="77777777" w:rsidR="0034676E" w:rsidRPr="00D62933" w:rsidRDefault="0034676E" w:rsidP="00A16039">
      <w:pPr>
        <w:spacing w:after="0"/>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4FFE2" w14:textId="77777777" w:rsidR="00C005E2" w:rsidRDefault="00C005E2" w:rsidP="009851F2">
      <w:pPr>
        <w:spacing w:after="0" w:line="240" w:lineRule="auto"/>
      </w:pPr>
      <w:r>
        <w:separator/>
      </w:r>
    </w:p>
  </w:endnote>
  <w:endnote w:type="continuationSeparator" w:id="0">
    <w:p w14:paraId="4C35B701" w14:textId="77777777" w:rsidR="00C005E2" w:rsidRDefault="00C005E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62F1B91F" w:rsidR="002E0F84" w:rsidRDefault="00E65448">
        <w:pPr>
          <w:pStyle w:val="Rodap"/>
          <w:jc w:val="right"/>
        </w:pPr>
        <w:r>
          <w:fldChar w:fldCharType="begin"/>
        </w:r>
        <w:r w:rsidR="002E0F84">
          <w:instrText>PAGE   \* MERGEFORMAT</w:instrText>
        </w:r>
        <w:r>
          <w:fldChar w:fldCharType="separate"/>
        </w:r>
        <w:r w:rsidR="00A16039">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BD87A40" w:rsidR="002E0F84" w:rsidRDefault="00E65448" w:rsidP="00093F84">
        <w:pPr>
          <w:pStyle w:val="Rodap"/>
          <w:tabs>
            <w:tab w:val="clear" w:pos="8504"/>
          </w:tabs>
          <w:jc w:val="right"/>
        </w:pPr>
        <w:r>
          <w:fldChar w:fldCharType="begin"/>
        </w:r>
        <w:r w:rsidR="002E0F84">
          <w:instrText>PAGE   \* MERGEFORMAT</w:instrText>
        </w:r>
        <w:r>
          <w:fldChar w:fldCharType="separate"/>
        </w:r>
        <w:r w:rsidR="00A1603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65DF9" w14:textId="77777777" w:rsidR="00C005E2" w:rsidRDefault="00C005E2" w:rsidP="009851F2">
      <w:pPr>
        <w:spacing w:after="0" w:line="240" w:lineRule="auto"/>
      </w:pPr>
      <w:r>
        <w:separator/>
      </w:r>
    </w:p>
  </w:footnote>
  <w:footnote w:type="continuationSeparator" w:id="0">
    <w:p w14:paraId="71C59115" w14:textId="77777777" w:rsidR="00C005E2" w:rsidRDefault="00C005E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1F0E"/>
    <w:rsid w:val="00052B81"/>
    <w:rsid w:val="0008304D"/>
    <w:rsid w:val="000840B5"/>
    <w:rsid w:val="00084FAE"/>
    <w:rsid w:val="00093F84"/>
    <w:rsid w:val="000B39A7"/>
    <w:rsid w:val="000C157B"/>
    <w:rsid w:val="000C2CDC"/>
    <w:rsid w:val="000D1D14"/>
    <w:rsid w:val="000F03A2"/>
    <w:rsid w:val="00102A1B"/>
    <w:rsid w:val="00124F9F"/>
    <w:rsid w:val="00145A00"/>
    <w:rsid w:val="0016003D"/>
    <w:rsid w:val="0016386B"/>
    <w:rsid w:val="00164A58"/>
    <w:rsid w:val="00182E9E"/>
    <w:rsid w:val="00183B4B"/>
    <w:rsid w:val="001A0715"/>
    <w:rsid w:val="001A1947"/>
    <w:rsid w:val="001C4278"/>
    <w:rsid w:val="001C6FF5"/>
    <w:rsid w:val="00200174"/>
    <w:rsid w:val="0020214D"/>
    <w:rsid w:val="002165E6"/>
    <w:rsid w:val="002346EC"/>
    <w:rsid w:val="00292500"/>
    <w:rsid w:val="002B28EF"/>
    <w:rsid w:val="002B3C84"/>
    <w:rsid w:val="002D3140"/>
    <w:rsid w:val="002E0452"/>
    <w:rsid w:val="002E0F84"/>
    <w:rsid w:val="002E1C77"/>
    <w:rsid w:val="002E3D8E"/>
    <w:rsid w:val="00300FCC"/>
    <w:rsid w:val="00323F29"/>
    <w:rsid w:val="003335D4"/>
    <w:rsid w:val="00333E09"/>
    <w:rsid w:val="0034676E"/>
    <w:rsid w:val="00350EE6"/>
    <w:rsid w:val="003522D5"/>
    <w:rsid w:val="00360777"/>
    <w:rsid w:val="003827AD"/>
    <w:rsid w:val="003B080B"/>
    <w:rsid w:val="003B4513"/>
    <w:rsid w:val="003C0F22"/>
    <w:rsid w:val="003D20C7"/>
    <w:rsid w:val="0040381F"/>
    <w:rsid w:val="004159B9"/>
    <w:rsid w:val="0042634C"/>
    <w:rsid w:val="004421BA"/>
    <w:rsid w:val="00446779"/>
    <w:rsid w:val="00463237"/>
    <w:rsid w:val="00465652"/>
    <w:rsid w:val="00466D7A"/>
    <w:rsid w:val="00473C96"/>
    <w:rsid w:val="004A1876"/>
    <w:rsid w:val="004B5FAA"/>
    <w:rsid w:val="004F0ABD"/>
    <w:rsid w:val="004F5938"/>
    <w:rsid w:val="00510D47"/>
    <w:rsid w:val="0054275C"/>
    <w:rsid w:val="00577C91"/>
    <w:rsid w:val="005C3014"/>
    <w:rsid w:val="005E5BEA"/>
    <w:rsid w:val="005F6252"/>
    <w:rsid w:val="00624538"/>
    <w:rsid w:val="006451D4"/>
    <w:rsid w:val="00651FCC"/>
    <w:rsid w:val="0065722F"/>
    <w:rsid w:val="00675837"/>
    <w:rsid w:val="0068572B"/>
    <w:rsid w:val="006C72CA"/>
    <w:rsid w:val="006D5D92"/>
    <w:rsid w:val="006E1771"/>
    <w:rsid w:val="006E26DF"/>
    <w:rsid w:val="006F5A84"/>
    <w:rsid w:val="007300A8"/>
    <w:rsid w:val="00735AE3"/>
    <w:rsid w:val="0073776A"/>
    <w:rsid w:val="00753776"/>
    <w:rsid w:val="00755526"/>
    <w:rsid w:val="007571C0"/>
    <w:rsid w:val="007A4101"/>
    <w:rsid w:val="007C493B"/>
    <w:rsid w:val="007D07B0"/>
    <w:rsid w:val="007D2E0F"/>
    <w:rsid w:val="007E3B2B"/>
    <w:rsid w:val="007F6974"/>
    <w:rsid w:val="008005D5"/>
    <w:rsid w:val="00824D86"/>
    <w:rsid w:val="00837036"/>
    <w:rsid w:val="0086497B"/>
    <w:rsid w:val="00867157"/>
    <w:rsid w:val="00874089"/>
    <w:rsid w:val="0087463C"/>
    <w:rsid w:val="008804C5"/>
    <w:rsid w:val="008A5048"/>
    <w:rsid w:val="008C43E3"/>
    <w:rsid w:val="008D6898"/>
    <w:rsid w:val="008D7A58"/>
    <w:rsid w:val="008E3648"/>
    <w:rsid w:val="0091198D"/>
    <w:rsid w:val="00913010"/>
    <w:rsid w:val="00914A2F"/>
    <w:rsid w:val="0094727D"/>
    <w:rsid w:val="009521D6"/>
    <w:rsid w:val="00961BF7"/>
    <w:rsid w:val="00965A01"/>
    <w:rsid w:val="00965A55"/>
    <w:rsid w:val="009733AF"/>
    <w:rsid w:val="00975169"/>
    <w:rsid w:val="0098193B"/>
    <w:rsid w:val="009851F2"/>
    <w:rsid w:val="0099358E"/>
    <w:rsid w:val="009A26A2"/>
    <w:rsid w:val="009A7F64"/>
    <w:rsid w:val="009C17C9"/>
    <w:rsid w:val="009C3431"/>
    <w:rsid w:val="009D122B"/>
    <w:rsid w:val="009E106F"/>
    <w:rsid w:val="00A126F6"/>
    <w:rsid w:val="00A13C93"/>
    <w:rsid w:val="00A16039"/>
    <w:rsid w:val="00A60A0D"/>
    <w:rsid w:val="00A76795"/>
    <w:rsid w:val="00A84FD5"/>
    <w:rsid w:val="00AA73EE"/>
    <w:rsid w:val="00AC2CB2"/>
    <w:rsid w:val="00AC2CBC"/>
    <w:rsid w:val="00B008E6"/>
    <w:rsid w:val="00B0295A"/>
    <w:rsid w:val="00B04737"/>
    <w:rsid w:val="00B32C59"/>
    <w:rsid w:val="00B42121"/>
    <w:rsid w:val="00B46F94"/>
    <w:rsid w:val="00B674E8"/>
    <w:rsid w:val="00B71635"/>
    <w:rsid w:val="00B94D7B"/>
    <w:rsid w:val="00BA2C10"/>
    <w:rsid w:val="00BB343C"/>
    <w:rsid w:val="00BC674A"/>
    <w:rsid w:val="00BC692B"/>
    <w:rsid w:val="00BD077F"/>
    <w:rsid w:val="00BD7EFB"/>
    <w:rsid w:val="00BE09C1"/>
    <w:rsid w:val="00BE32F2"/>
    <w:rsid w:val="00BF0FFC"/>
    <w:rsid w:val="00C005E2"/>
    <w:rsid w:val="00C25F49"/>
    <w:rsid w:val="00C61B13"/>
    <w:rsid w:val="00C65A96"/>
    <w:rsid w:val="00C914D3"/>
    <w:rsid w:val="00CB3C98"/>
    <w:rsid w:val="00CC2AD7"/>
    <w:rsid w:val="00CD3049"/>
    <w:rsid w:val="00CF052E"/>
    <w:rsid w:val="00CF09CE"/>
    <w:rsid w:val="00CF42A9"/>
    <w:rsid w:val="00D2144E"/>
    <w:rsid w:val="00D2252C"/>
    <w:rsid w:val="00D234EF"/>
    <w:rsid w:val="00D24247"/>
    <w:rsid w:val="00D25D37"/>
    <w:rsid w:val="00D26952"/>
    <w:rsid w:val="00D3757A"/>
    <w:rsid w:val="00D62933"/>
    <w:rsid w:val="00D73612"/>
    <w:rsid w:val="00DA176C"/>
    <w:rsid w:val="00DB0DBC"/>
    <w:rsid w:val="00DC4E4F"/>
    <w:rsid w:val="00DC7A8C"/>
    <w:rsid w:val="00DE030D"/>
    <w:rsid w:val="00DE05B5"/>
    <w:rsid w:val="00E05985"/>
    <w:rsid w:val="00E47795"/>
    <w:rsid w:val="00E5164C"/>
    <w:rsid w:val="00E517CC"/>
    <w:rsid w:val="00E57A59"/>
    <w:rsid w:val="00E6002F"/>
    <w:rsid w:val="00E65448"/>
    <w:rsid w:val="00E7030E"/>
    <w:rsid w:val="00E77542"/>
    <w:rsid w:val="00E808D2"/>
    <w:rsid w:val="00EA05CC"/>
    <w:rsid w:val="00EA4710"/>
    <w:rsid w:val="00EA61E8"/>
    <w:rsid w:val="00EC13B8"/>
    <w:rsid w:val="00EC5F53"/>
    <w:rsid w:val="00ED1EBE"/>
    <w:rsid w:val="00ED64D8"/>
    <w:rsid w:val="00EE67BF"/>
    <w:rsid w:val="00EF0DC5"/>
    <w:rsid w:val="00F034E6"/>
    <w:rsid w:val="00F03E24"/>
    <w:rsid w:val="00F16B25"/>
    <w:rsid w:val="00F44BF8"/>
    <w:rsid w:val="00F62009"/>
    <w:rsid w:val="00F75909"/>
    <w:rsid w:val="00F95273"/>
    <w:rsid w:val="00FB2E47"/>
    <w:rsid w:val="00FC11C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4992-1B6C-41B3-9A51-5214B9E9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2637</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2022-10-12T20:40:00Z</dcterms:created>
  <dcterms:modified xsi:type="dcterms:W3CDTF">2022-10-12T20:40:00Z</dcterms:modified>
</cp:coreProperties>
</file>