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15EAC1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504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998873" w:rsidR="00A84FD5" w:rsidRPr="00965A01" w:rsidRDefault="008006C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511AB1">
      <w:pPr>
        <w:ind w:left="-1134"/>
        <w:rPr>
          <w:rFonts w:ascii="Verdana" w:hAnsi="Verdana"/>
          <w:sz w:val="16"/>
          <w:szCs w:val="16"/>
        </w:rPr>
      </w:pPr>
    </w:p>
    <w:p w14:paraId="72F99473" w14:textId="6295CB4F" w:rsidR="00BA4158" w:rsidRDefault="00BA4158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</w:p>
    <w:p w14:paraId="242B84D0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 xml:space="preserve">01. </w:t>
      </w:r>
    </w:p>
    <w:p w14:paraId="3492DAFB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>Famigerado</w:t>
      </w:r>
    </w:p>
    <w:p w14:paraId="00E7AA9A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 xml:space="preserve">Com arranco, [o sertanejo] calou-se. Como arrependido de ter começado assim, de evidente. Contra que aí estava com o fígado em más margens; pensava, pensava. </w:t>
      </w:r>
      <w:proofErr w:type="spellStart"/>
      <w:r w:rsidRPr="002508F4">
        <w:rPr>
          <w:rFonts w:ascii="Verdana" w:hAnsi="Verdana" w:cs="Arial"/>
          <w:sz w:val="20"/>
        </w:rPr>
        <w:t>Cabismeditado</w:t>
      </w:r>
      <w:proofErr w:type="spellEnd"/>
      <w:r w:rsidRPr="002508F4">
        <w:rPr>
          <w:rFonts w:ascii="Verdana" w:hAnsi="Verdana" w:cs="Arial"/>
          <w:sz w:val="20"/>
        </w:rPr>
        <w:t xml:space="preserve">. Do que, se resolveu. Levantou as feições. Se é que se riu: aquela crueldade de dentes. Encarar, não me encarava, só se fito à meia esguelha. </w:t>
      </w:r>
      <w:proofErr w:type="spellStart"/>
      <w:r w:rsidRPr="002508F4">
        <w:rPr>
          <w:rFonts w:ascii="Verdana" w:hAnsi="Verdana" w:cs="Arial"/>
          <w:sz w:val="20"/>
        </w:rPr>
        <w:t>Latejava-lhe</w:t>
      </w:r>
      <w:proofErr w:type="spellEnd"/>
      <w:r w:rsidRPr="002508F4">
        <w:rPr>
          <w:rFonts w:ascii="Verdana" w:hAnsi="Verdana" w:cs="Arial"/>
          <w:sz w:val="20"/>
        </w:rPr>
        <w:t xml:space="preserve"> um orgulho indeciso. Redigiu seu monologar.</w:t>
      </w:r>
    </w:p>
    <w:p w14:paraId="52887A23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</w:p>
    <w:p w14:paraId="58C2604A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 xml:space="preserve">O que frouxo falava: de outras, diversas pessoas e coisas, da Serra, do São </w:t>
      </w:r>
      <w:proofErr w:type="spellStart"/>
      <w:r w:rsidRPr="002508F4">
        <w:rPr>
          <w:rFonts w:ascii="Verdana" w:hAnsi="Verdana" w:cs="Arial"/>
          <w:sz w:val="20"/>
        </w:rPr>
        <w:t>Ão</w:t>
      </w:r>
      <w:proofErr w:type="spellEnd"/>
      <w:r w:rsidRPr="002508F4">
        <w:rPr>
          <w:rFonts w:ascii="Verdana" w:hAnsi="Verdana" w:cs="Arial"/>
          <w:sz w:val="20"/>
        </w:rPr>
        <w:t xml:space="preserve">, travados assuntos, </w:t>
      </w:r>
      <w:proofErr w:type="spellStart"/>
      <w:r w:rsidRPr="002508F4">
        <w:rPr>
          <w:rFonts w:ascii="Verdana" w:hAnsi="Verdana" w:cs="Arial"/>
          <w:sz w:val="20"/>
        </w:rPr>
        <w:t>insequentes</w:t>
      </w:r>
      <w:proofErr w:type="spellEnd"/>
      <w:r w:rsidRPr="002508F4">
        <w:rPr>
          <w:rFonts w:ascii="Verdana" w:hAnsi="Verdana" w:cs="Arial"/>
          <w:sz w:val="20"/>
        </w:rPr>
        <w:t xml:space="preserve">, como </w:t>
      </w:r>
      <w:proofErr w:type="spellStart"/>
      <w:r w:rsidRPr="002508F4">
        <w:rPr>
          <w:rFonts w:ascii="Verdana" w:hAnsi="Verdana" w:cs="Arial"/>
          <w:sz w:val="20"/>
        </w:rPr>
        <w:t>dificultação</w:t>
      </w:r>
      <w:proofErr w:type="spellEnd"/>
      <w:r w:rsidRPr="002508F4">
        <w:rPr>
          <w:rFonts w:ascii="Verdana" w:hAnsi="Verdana" w:cs="Arial"/>
          <w:sz w:val="20"/>
        </w:rPr>
        <w:t>. A conversa era para teias de aranha. Eu tinha de entender-lhe as mínimas entonações, seguir seus propósitos e silêncios. Assim no fechar-se com o jogo, sonso, no me iludir, ele enigmava. E, pá:</w:t>
      </w:r>
    </w:p>
    <w:p w14:paraId="33F4D871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</w:p>
    <w:p w14:paraId="53202D8F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</w:p>
    <w:p w14:paraId="14809DDE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 xml:space="preserve">— </w:t>
      </w:r>
      <w:proofErr w:type="spellStart"/>
      <w:r w:rsidRPr="002508F4">
        <w:rPr>
          <w:rFonts w:ascii="Verdana" w:hAnsi="Verdana" w:cs="Arial"/>
          <w:sz w:val="20"/>
        </w:rPr>
        <w:t>Vosmecê</w:t>
      </w:r>
      <w:proofErr w:type="spellEnd"/>
      <w:r w:rsidRPr="002508F4">
        <w:rPr>
          <w:rFonts w:ascii="Verdana" w:hAnsi="Verdana" w:cs="Arial"/>
          <w:sz w:val="20"/>
        </w:rPr>
        <w:t xml:space="preserve"> agora me faça a boa obra de querer me ensinar o que é mesmo que é: </w:t>
      </w:r>
      <w:proofErr w:type="spellStart"/>
      <w:r w:rsidRPr="002508F4">
        <w:rPr>
          <w:rFonts w:ascii="Verdana" w:hAnsi="Verdana" w:cs="Arial"/>
          <w:sz w:val="20"/>
        </w:rPr>
        <w:t>fasmisgerado</w:t>
      </w:r>
      <w:proofErr w:type="spellEnd"/>
      <w:r w:rsidRPr="002508F4">
        <w:rPr>
          <w:rFonts w:ascii="Verdana" w:hAnsi="Verdana" w:cs="Arial"/>
          <w:sz w:val="20"/>
        </w:rPr>
        <w:t xml:space="preserve">... faz-me-gerado... </w:t>
      </w:r>
      <w:proofErr w:type="spellStart"/>
      <w:r w:rsidRPr="002508F4">
        <w:rPr>
          <w:rFonts w:ascii="Verdana" w:hAnsi="Verdana" w:cs="Arial"/>
          <w:sz w:val="20"/>
        </w:rPr>
        <w:t>falmisgeraldo</w:t>
      </w:r>
      <w:proofErr w:type="spellEnd"/>
      <w:r w:rsidRPr="002508F4">
        <w:rPr>
          <w:rFonts w:ascii="Verdana" w:hAnsi="Verdana" w:cs="Arial"/>
          <w:sz w:val="20"/>
        </w:rPr>
        <w:t xml:space="preserve">... </w:t>
      </w:r>
      <w:proofErr w:type="spellStart"/>
      <w:r w:rsidRPr="002508F4">
        <w:rPr>
          <w:rFonts w:ascii="Verdana" w:hAnsi="Verdana" w:cs="Arial"/>
          <w:sz w:val="20"/>
        </w:rPr>
        <w:t>familhas</w:t>
      </w:r>
      <w:proofErr w:type="spellEnd"/>
      <w:r w:rsidRPr="002508F4">
        <w:rPr>
          <w:rFonts w:ascii="Verdana" w:hAnsi="Verdana" w:cs="Arial"/>
          <w:sz w:val="20"/>
        </w:rPr>
        <w:t>-gerado...?</w:t>
      </w:r>
    </w:p>
    <w:p w14:paraId="25351C1A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</w:p>
    <w:p w14:paraId="0183CBBE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>(ROSA, J. G. Primeiras estórias. Rio de Janeiro: Nova Fronteira, 1988)</w:t>
      </w:r>
    </w:p>
    <w:p w14:paraId="382BF7A3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</w:p>
    <w:p w14:paraId="09C80A3A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>A linguagem peculiar é um dos aspectos que conferem a Guimarães Rosa um lugar de destaque na literatura brasileira. No fragmento lido, a tensão entre a personagem e o narrador se estabelece porque</w:t>
      </w:r>
    </w:p>
    <w:p w14:paraId="5A3D0220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</w:p>
    <w:p w14:paraId="71876229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>a) o narrador se cala, pensa e monologa, tentando assim evitar a perigosa pergunta de seu interlocutor.</w:t>
      </w:r>
    </w:p>
    <w:p w14:paraId="71CDA53E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>b) o sertanejo emprega um discurso cifrado, com enigmas, como se vê em “a conversa era para teias de aranha”.</w:t>
      </w:r>
    </w:p>
    <w:p w14:paraId="79494085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>c) entre os dois homens cria-se uma comunicação impossível, decorrente de suas diferenças socioculturais.</w:t>
      </w:r>
    </w:p>
    <w:p w14:paraId="0A3D180B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>d) a fala do sertanejo é interrompida pelo gesto de impaciência do narrador, decidido a mudar o assunto da conversa.</w:t>
      </w:r>
    </w:p>
    <w:p w14:paraId="64D01CDC" w14:textId="77777777" w:rsidR="002508F4" w:rsidRPr="00AE2382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b/>
          <w:sz w:val="20"/>
        </w:rPr>
      </w:pPr>
      <w:r w:rsidRPr="00AE2382">
        <w:rPr>
          <w:rFonts w:ascii="Verdana" w:hAnsi="Verdana" w:cs="Arial"/>
          <w:b/>
          <w:sz w:val="20"/>
        </w:rPr>
        <w:t>e) a palavra desconhecida adquire o poder de gerar conflito e separar as personagens em planos incomunicáveis.</w:t>
      </w:r>
    </w:p>
    <w:p w14:paraId="15A75C34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</w:p>
    <w:p w14:paraId="508902A4" w14:textId="37148C53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02</w:t>
      </w:r>
      <w:r w:rsidRPr="002508F4">
        <w:rPr>
          <w:rFonts w:ascii="Verdana" w:hAnsi="Verdana" w:cs="Arial"/>
          <w:sz w:val="20"/>
        </w:rPr>
        <w:t xml:space="preserve">. </w:t>
      </w:r>
    </w:p>
    <w:p w14:paraId="33373FEB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>GRANDE SERTÃO: VEREDAS rompe com a narrativa conhecida como Romance de 30 e estabelece um novo padrão para a narrativa longa brasileira. Entretanto, a obra de Guimarães Rosa NÃO rompe com</w:t>
      </w:r>
    </w:p>
    <w:p w14:paraId="699BFB40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</w:p>
    <w:p w14:paraId="2002C122" w14:textId="77777777" w:rsidR="002508F4" w:rsidRPr="00AE2382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b/>
          <w:sz w:val="20"/>
        </w:rPr>
      </w:pPr>
      <w:r w:rsidRPr="00AE2382">
        <w:rPr>
          <w:rFonts w:ascii="Verdana" w:hAnsi="Verdana" w:cs="Arial"/>
          <w:b/>
          <w:sz w:val="20"/>
        </w:rPr>
        <w:t>a) a ambientação preferencialmente rural.</w:t>
      </w:r>
    </w:p>
    <w:p w14:paraId="24B80AFF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>b) o foco narrativo na terceira pessoa.</w:t>
      </w:r>
      <w:bookmarkStart w:id="0" w:name="_GoBack"/>
      <w:bookmarkEnd w:id="0"/>
    </w:p>
    <w:p w14:paraId="438AA3B7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>c) a crítica ao latifúndio.</w:t>
      </w:r>
    </w:p>
    <w:p w14:paraId="38B77D78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lastRenderedPageBreak/>
        <w:t>d) a denúncia social.</w:t>
      </w:r>
    </w:p>
    <w:p w14:paraId="72554433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>e) a linguagem enxuta e discreta.</w:t>
      </w:r>
    </w:p>
    <w:p w14:paraId="6AE280D0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</w:p>
    <w:p w14:paraId="0E748A33" w14:textId="25BB4BA4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03</w:t>
      </w:r>
      <w:r w:rsidRPr="002508F4">
        <w:rPr>
          <w:rFonts w:ascii="Verdana" w:hAnsi="Verdana" w:cs="Arial"/>
          <w:sz w:val="20"/>
        </w:rPr>
        <w:t xml:space="preserve">. </w:t>
      </w:r>
    </w:p>
    <w:p w14:paraId="27E689E4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>O título do livro A hora da estrela, de Clarice Lispector, diz respeito ao seguinte momento do romance:</w:t>
      </w:r>
    </w:p>
    <w:p w14:paraId="5244AE9E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</w:p>
    <w:p w14:paraId="2FEBC57B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 xml:space="preserve">a) O despertar amoroso de </w:t>
      </w:r>
      <w:proofErr w:type="spellStart"/>
      <w:r w:rsidRPr="002508F4">
        <w:rPr>
          <w:rFonts w:ascii="Verdana" w:hAnsi="Verdana" w:cs="Arial"/>
          <w:sz w:val="20"/>
        </w:rPr>
        <w:t>Macabéa</w:t>
      </w:r>
      <w:proofErr w:type="spellEnd"/>
      <w:r w:rsidRPr="002508F4">
        <w:rPr>
          <w:rFonts w:ascii="Verdana" w:hAnsi="Verdana" w:cs="Arial"/>
          <w:sz w:val="20"/>
        </w:rPr>
        <w:t xml:space="preserve"> no namoro </w:t>
      </w:r>
      <w:proofErr w:type="gramStart"/>
      <w:r w:rsidRPr="002508F4">
        <w:rPr>
          <w:rFonts w:ascii="Verdana" w:hAnsi="Verdana" w:cs="Arial"/>
          <w:sz w:val="20"/>
        </w:rPr>
        <w:t>com Olímpico</w:t>
      </w:r>
      <w:proofErr w:type="gramEnd"/>
      <w:r w:rsidRPr="002508F4">
        <w:rPr>
          <w:rFonts w:ascii="Verdana" w:hAnsi="Verdana" w:cs="Arial"/>
          <w:sz w:val="20"/>
        </w:rPr>
        <w:t>.</w:t>
      </w:r>
    </w:p>
    <w:p w14:paraId="0303D09C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 xml:space="preserve">b) A descoberta de </w:t>
      </w:r>
      <w:proofErr w:type="spellStart"/>
      <w:r w:rsidRPr="002508F4">
        <w:rPr>
          <w:rFonts w:ascii="Verdana" w:hAnsi="Verdana" w:cs="Arial"/>
          <w:sz w:val="20"/>
        </w:rPr>
        <w:t>Macabéa</w:t>
      </w:r>
      <w:proofErr w:type="spellEnd"/>
      <w:r w:rsidRPr="002508F4">
        <w:rPr>
          <w:rFonts w:ascii="Verdana" w:hAnsi="Verdana" w:cs="Arial"/>
          <w:sz w:val="20"/>
        </w:rPr>
        <w:t xml:space="preserve"> de </w:t>
      </w:r>
      <w:proofErr w:type="gramStart"/>
      <w:r w:rsidRPr="002508F4">
        <w:rPr>
          <w:rFonts w:ascii="Verdana" w:hAnsi="Verdana" w:cs="Arial"/>
          <w:sz w:val="20"/>
        </w:rPr>
        <w:t>que Olímpico</w:t>
      </w:r>
      <w:proofErr w:type="gramEnd"/>
      <w:r w:rsidRPr="002508F4">
        <w:rPr>
          <w:rFonts w:ascii="Verdana" w:hAnsi="Verdana" w:cs="Arial"/>
          <w:sz w:val="20"/>
        </w:rPr>
        <w:t xml:space="preserve"> a traía com Glória.</w:t>
      </w:r>
    </w:p>
    <w:p w14:paraId="4466AABE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 xml:space="preserve">c) A obtenção por </w:t>
      </w:r>
      <w:proofErr w:type="spellStart"/>
      <w:r w:rsidRPr="002508F4">
        <w:rPr>
          <w:rFonts w:ascii="Verdana" w:hAnsi="Verdana" w:cs="Arial"/>
          <w:sz w:val="20"/>
        </w:rPr>
        <w:t>Macabéa</w:t>
      </w:r>
      <w:proofErr w:type="spellEnd"/>
      <w:r w:rsidRPr="002508F4">
        <w:rPr>
          <w:rFonts w:ascii="Verdana" w:hAnsi="Verdana" w:cs="Arial"/>
          <w:sz w:val="20"/>
        </w:rPr>
        <w:t xml:space="preserve"> de um bom emprego como datilógrafa.</w:t>
      </w:r>
    </w:p>
    <w:p w14:paraId="31B10C19" w14:textId="77777777" w:rsidR="002508F4" w:rsidRPr="002508F4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 w:rsidRPr="002508F4">
        <w:rPr>
          <w:rFonts w:ascii="Verdana" w:hAnsi="Verdana" w:cs="Arial"/>
          <w:sz w:val="20"/>
        </w:rPr>
        <w:t xml:space="preserve">d) A previsão do grande futuro de </w:t>
      </w:r>
      <w:proofErr w:type="spellStart"/>
      <w:r w:rsidRPr="002508F4">
        <w:rPr>
          <w:rFonts w:ascii="Verdana" w:hAnsi="Verdana" w:cs="Arial"/>
          <w:sz w:val="20"/>
        </w:rPr>
        <w:t>Macabéa</w:t>
      </w:r>
      <w:proofErr w:type="spellEnd"/>
      <w:r w:rsidRPr="002508F4">
        <w:rPr>
          <w:rFonts w:ascii="Verdana" w:hAnsi="Verdana" w:cs="Arial"/>
          <w:sz w:val="20"/>
        </w:rPr>
        <w:t>, feita pela cartomante.</w:t>
      </w:r>
    </w:p>
    <w:p w14:paraId="27A58C63" w14:textId="7029FA17" w:rsidR="00BA4158" w:rsidRPr="00AE2382" w:rsidRDefault="002508F4" w:rsidP="002508F4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b/>
          <w:sz w:val="20"/>
        </w:rPr>
      </w:pPr>
      <w:r w:rsidRPr="00AE2382">
        <w:rPr>
          <w:rFonts w:ascii="Verdana" w:hAnsi="Verdana" w:cs="Arial"/>
          <w:b/>
          <w:sz w:val="20"/>
        </w:rPr>
        <w:t xml:space="preserve">e) A morte de </w:t>
      </w:r>
      <w:proofErr w:type="spellStart"/>
      <w:r w:rsidRPr="00AE2382">
        <w:rPr>
          <w:rFonts w:ascii="Verdana" w:hAnsi="Verdana" w:cs="Arial"/>
          <w:b/>
          <w:sz w:val="20"/>
        </w:rPr>
        <w:t>Macabéa</w:t>
      </w:r>
      <w:proofErr w:type="spellEnd"/>
      <w:r w:rsidRPr="00AE2382">
        <w:rPr>
          <w:rFonts w:ascii="Verdana" w:hAnsi="Verdana" w:cs="Arial"/>
          <w:b/>
          <w:sz w:val="20"/>
        </w:rPr>
        <w:t>, atropelada por um carro de luxo.</w:t>
      </w:r>
    </w:p>
    <w:p w14:paraId="7A82082F" w14:textId="77777777" w:rsidR="00BA4158" w:rsidRPr="00511AB1" w:rsidRDefault="00BA4158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BA4158" w:rsidRPr="00511AB1" w:rsidSect="00511AB1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7F52C" w14:textId="77777777" w:rsidR="004940D5" w:rsidRDefault="004940D5" w:rsidP="009851F2">
      <w:pPr>
        <w:spacing w:after="0" w:line="240" w:lineRule="auto"/>
      </w:pPr>
      <w:r>
        <w:separator/>
      </w:r>
    </w:p>
  </w:endnote>
  <w:endnote w:type="continuationSeparator" w:id="0">
    <w:p w14:paraId="559293DB" w14:textId="77777777" w:rsidR="004940D5" w:rsidRDefault="004940D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3E1103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E2382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F84A575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E238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D9E76" w14:textId="77777777" w:rsidR="004940D5" w:rsidRDefault="004940D5" w:rsidP="009851F2">
      <w:pPr>
        <w:spacing w:after="0" w:line="240" w:lineRule="auto"/>
      </w:pPr>
      <w:r>
        <w:separator/>
      </w:r>
    </w:p>
  </w:footnote>
  <w:footnote w:type="continuationSeparator" w:id="0">
    <w:p w14:paraId="33C2A39B" w14:textId="77777777" w:rsidR="004940D5" w:rsidRDefault="004940D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775EE"/>
    <w:rsid w:val="000840B5"/>
    <w:rsid w:val="00093F84"/>
    <w:rsid w:val="000B195D"/>
    <w:rsid w:val="000B39A7"/>
    <w:rsid w:val="000C2CDC"/>
    <w:rsid w:val="000D1D14"/>
    <w:rsid w:val="000F03A2"/>
    <w:rsid w:val="00102A1B"/>
    <w:rsid w:val="00124F9F"/>
    <w:rsid w:val="00126F59"/>
    <w:rsid w:val="0016003D"/>
    <w:rsid w:val="0016386B"/>
    <w:rsid w:val="00164A58"/>
    <w:rsid w:val="00182E9E"/>
    <w:rsid w:val="00183B4B"/>
    <w:rsid w:val="001A0715"/>
    <w:rsid w:val="001C4278"/>
    <w:rsid w:val="001C6FF5"/>
    <w:rsid w:val="001D1BFA"/>
    <w:rsid w:val="002165E6"/>
    <w:rsid w:val="002508F4"/>
    <w:rsid w:val="002916BC"/>
    <w:rsid w:val="00292500"/>
    <w:rsid w:val="002A2E29"/>
    <w:rsid w:val="002B28EF"/>
    <w:rsid w:val="002B3C84"/>
    <w:rsid w:val="002C0617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038D"/>
    <w:rsid w:val="00446779"/>
    <w:rsid w:val="00466D7A"/>
    <w:rsid w:val="00473C96"/>
    <w:rsid w:val="004940D5"/>
    <w:rsid w:val="004A1876"/>
    <w:rsid w:val="004B1A66"/>
    <w:rsid w:val="004B5FAA"/>
    <w:rsid w:val="004F0ABD"/>
    <w:rsid w:val="004F5938"/>
    <w:rsid w:val="00510D47"/>
    <w:rsid w:val="00511AB1"/>
    <w:rsid w:val="0054275C"/>
    <w:rsid w:val="005B47A9"/>
    <w:rsid w:val="005C3014"/>
    <w:rsid w:val="005E1D81"/>
    <w:rsid w:val="005E5BEA"/>
    <w:rsid w:val="005F4B70"/>
    <w:rsid w:val="005F6252"/>
    <w:rsid w:val="00624538"/>
    <w:rsid w:val="00630D7A"/>
    <w:rsid w:val="006451D4"/>
    <w:rsid w:val="00677CEE"/>
    <w:rsid w:val="00687A49"/>
    <w:rsid w:val="006C61CA"/>
    <w:rsid w:val="006C72CA"/>
    <w:rsid w:val="006E1771"/>
    <w:rsid w:val="006E26DF"/>
    <w:rsid w:val="006F5A84"/>
    <w:rsid w:val="0070734B"/>
    <w:rsid w:val="007300A8"/>
    <w:rsid w:val="00733014"/>
    <w:rsid w:val="00735AE3"/>
    <w:rsid w:val="0073776A"/>
    <w:rsid w:val="00755526"/>
    <w:rsid w:val="007571C0"/>
    <w:rsid w:val="007D07B0"/>
    <w:rsid w:val="007E3B2B"/>
    <w:rsid w:val="007F6974"/>
    <w:rsid w:val="008005D5"/>
    <w:rsid w:val="008006C4"/>
    <w:rsid w:val="00824D86"/>
    <w:rsid w:val="008504C8"/>
    <w:rsid w:val="0086497B"/>
    <w:rsid w:val="00873BDF"/>
    <w:rsid w:val="00874089"/>
    <w:rsid w:val="0087463C"/>
    <w:rsid w:val="008A5048"/>
    <w:rsid w:val="008C70EE"/>
    <w:rsid w:val="008D20BF"/>
    <w:rsid w:val="008D6898"/>
    <w:rsid w:val="008E3648"/>
    <w:rsid w:val="0091198D"/>
    <w:rsid w:val="00914A2F"/>
    <w:rsid w:val="009521D6"/>
    <w:rsid w:val="00965A01"/>
    <w:rsid w:val="00967998"/>
    <w:rsid w:val="0098193B"/>
    <w:rsid w:val="009851F2"/>
    <w:rsid w:val="009A26A2"/>
    <w:rsid w:val="009A7F64"/>
    <w:rsid w:val="009C3431"/>
    <w:rsid w:val="009D122B"/>
    <w:rsid w:val="00A02C2B"/>
    <w:rsid w:val="00A13C93"/>
    <w:rsid w:val="00A3571F"/>
    <w:rsid w:val="00A40791"/>
    <w:rsid w:val="00A60A0D"/>
    <w:rsid w:val="00A765DF"/>
    <w:rsid w:val="00A76795"/>
    <w:rsid w:val="00A84FD5"/>
    <w:rsid w:val="00AA73EE"/>
    <w:rsid w:val="00AC2CB2"/>
    <w:rsid w:val="00AC2CBC"/>
    <w:rsid w:val="00AE0C6B"/>
    <w:rsid w:val="00AE2382"/>
    <w:rsid w:val="00B008E6"/>
    <w:rsid w:val="00B0295A"/>
    <w:rsid w:val="00B46F94"/>
    <w:rsid w:val="00B674E8"/>
    <w:rsid w:val="00B71635"/>
    <w:rsid w:val="00B806B0"/>
    <w:rsid w:val="00B94D7B"/>
    <w:rsid w:val="00BA2C10"/>
    <w:rsid w:val="00BA4158"/>
    <w:rsid w:val="00BA52B1"/>
    <w:rsid w:val="00BB343C"/>
    <w:rsid w:val="00BC3276"/>
    <w:rsid w:val="00BC692B"/>
    <w:rsid w:val="00BD077F"/>
    <w:rsid w:val="00BE09C1"/>
    <w:rsid w:val="00BE32F2"/>
    <w:rsid w:val="00BF0FFC"/>
    <w:rsid w:val="00C25F49"/>
    <w:rsid w:val="00C531D4"/>
    <w:rsid w:val="00C65A96"/>
    <w:rsid w:val="00C914D3"/>
    <w:rsid w:val="00CB3C98"/>
    <w:rsid w:val="00CC2AD7"/>
    <w:rsid w:val="00CD3049"/>
    <w:rsid w:val="00CE5F30"/>
    <w:rsid w:val="00CF052E"/>
    <w:rsid w:val="00CF09CE"/>
    <w:rsid w:val="00D2144E"/>
    <w:rsid w:val="00D26952"/>
    <w:rsid w:val="00D3757A"/>
    <w:rsid w:val="00D5103A"/>
    <w:rsid w:val="00D54C4A"/>
    <w:rsid w:val="00D62933"/>
    <w:rsid w:val="00D73612"/>
    <w:rsid w:val="00DA176C"/>
    <w:rsid w:val="00DC7A8C"/>
    <w:rsid w:val="00DE030D"/>
    <w:rsid w:val="00E05985"/>
    <w:rsid w:val="00E12962"/>
    <w:rsid w:val="00E26394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04DA"/>
    <w:rsid w:val="00F44BF8"/>
    <w:rsid w:val="00F62009"/>
    <w:rsid w:val="00F75909"/>
    <w:rsid w:val="00F83CF6"/>
    <w:rsid w:val="00F847C4"/>
    <w:rsid w:val="00F93398"/>
    <w:rsid w:val="00F95273"/>
    <w:rsid w:val="00FB2E47"/>
    <w:rsid w:val="00FD5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94AD-83FF-4D12-8BFE-D81B5AED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3</cp:revision>
  <cp:lastPrinted>2018-08-06T13:00:00Z</cp:lastPrinted>
  <dcterms:created xsi:type="dcterms:W3CDTF">2022-11-01T01:35:00Z</dcterms:created>
  <dcterms:modified xsi:type="dcterms:W3CDTF">2022-11-01T01:36:00Z</dcterms:modified>
</cp:coreProperties>
</file>