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bookmarkStart w:id="0" w:name="_GoBack"/>
      <w:bookmarkEnd w:id="0"/>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A4537E3"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41558">
              <w:rPr>
                <w:rFonts w:ascii="Verdana" w:hAnsi="Verdana" w:cs="Arial"/>
                <w:b/>
                <w:i/>
                <w:color w:val="000000" w:themeColor="text1"/>
                <w:sz w:val="20"/>
                <w:szCs w:val="20"/>
              </w:rPr>
              <w:t xml:space="preserve"> 2</w:t>
            </w:r>
            <w:r w:rsidR="00E81BE0">
              <w:rPr>
                <w:rFonts w:ascii="Verdana" w:hAnsi="Verdana" w:cs="Arial"/>
                <w:b/>
                <w:i/>
                <w:color w:val="000000" w:themeColor="text1"/>
                <w:sz w:val="20"/>
                <w:szCs w:val="20"/>
              </w:rPr>
              <w:t>ª Série</w:t>
            </w:r>
          </w:p>
        </w:tc>
        <w:tc>
          <w:tcPr>
            <w:tcW w:w="2211" w:type="dxa"/>
          </w:tcPr>
          <w:p w14:paraId="4D2354B2" w14:textId="09998BB8"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796F3D">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68833F5" w:rsidR="00A84FD5" w:rsidRPr="00965A01" w:rsidRDefault="00DB4476"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DC678CA" w:rsidR="00C914D3" w:rsidRPr="00C914D3" w:rsidRDefault="00C914D3" w:rsidP="00093F84">
            <w:pPr>
              <w:pStyle w:val="Contedodetabela"/>
              <w:snapToGrid w:val="0"/>
              <w:rPr>
                <w:rFonts w:ascii="Verdana" w:hAnsi="Verdana" w:cs="Arial"/>
                <w:b/>
                <w:bCs/>
                <w:i/>
                <w:iCs/>
                <w:color w:val="FF0000"/>
                <w:sz w:val="20"/>
                <w:szCs w:val="20"/>
              </w:rPr>
            </w:pPr>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655185">
              <w:rPr>
                <w:rFonts w:ascii="Verdana" w:hAnsi="Verdana" w:cs="Arial"/>
                <w:b/>
                <w:bCs/>
                <w:i/>
                <w:iCs/>
                <w:color w:val="000000" w:themeColor="text1"/>
                <w:sz w:val="20"/>
                <w:szCs w:val="20"/>
              </w:rPr>
              <w:t>.</w:t>
            </w:r>
            <w:proofErr w:type="gramEnd"/>
            <w:r w:rsidR="00655185">
              <w:rPr>
                <w:rFonts w:ascii="Verdana" w:hAnsi="Verdana" w:cs="Arial"/>
                <w:b/>
                <w:bCs/>
                <w:i/>
                <w:iCs/>
                <w:color w:val="000000" w:themeColor="text1"/>
                <w:sz w:val="20"/>
                <w:szCs w:val="20"/>
              </w:rPr>
              <w:t xml:space="preserve"> </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796F3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234A2126" w:rsidR="00093F84" w:rsidRPr="0086497B" w:rsidRDefault="0069113D"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bimestral</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017EC5EF" w14:textId="12BA5BA6" w:rsidR="0016563F" w:rsidRPr="0069113D" w:rsidRDefault="00796F3D"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sz w:val="20"/>
          <w:szCs w:val="20"/>
          <w:bdr w:val="none" w:sz="0" w:space="0" w:color="auto" w:frame="1"/>
          <w:lang w:eastAsia="pt-BR"/>
        </w:rPr>
        <w:t>1.</w:t>
      </w:r>
      <w:r w:rsidR="00722732" w:rsidRPr="0069113D">
        <w:rPr>
          <w:rFonts w:ascii="Verdana" w:eastAsia="Times New Roman" w:hAnsi="Verdana" w:cs="Arial"/>
          <w:sz w:val="20"/>
          <w:szCs w:val="20"/>
          <w:bdr w:val="none" w:sz="0" w:space="0" w:color="auto" w:frame="1"/>
          <w:lang w:eastAsia="pt-BR"/>
        </w:rPr>
        <w:t xml:space="preserve"> </w:t>
      </w:r>
      <w:r w:rsidR="0016563F" w:rsidRPr="0069113D">
        <w:rPr>
          <w:rFonts w:ascii="Verdana" w:eastAsia="Times New Roman" w:hAnsi="Verdana" w:cs="Arial"/>
          <w:sz w:val="20"/>
          <w:szCs w:val="20"/>
          <w:bdr w:val="none" w:sz="0" w:space="0" w:color="auto" w:frame="1"/>
          <w:lang w:eastAsia="pt-BR"/>
        </w:rPr>
        <w:t>O Japão é um dos países mais industrializados do mundo. Esse país passou por momentos de abertura e fechamento de suas fronteiras, chegando a ficar quase 200 anos isolado. Quando reabriu os portos, no século XIX, teve início o seu processo de industrialização, que contou com importantes investimentos estatais em educação, preparando mão de obra barata e disciplinada. Os investimentos também ocorreram no setor de infraestrutura, principalmente em portos e vias de circulação. Outro fator do processo de industrialização do Japão foram os zaibatsus, que tinham grande influência sobre o governo e obtinham diversas vantagens.  Sobre os zaibatsus, podemos afirmar corretamente que eram</w:t>
      </w:r>
      <w:r w:rsidR="0069113D" w:rsidRPr="0069113D">
        <w:rPr>
          <w:rFonts w:ascii="Verdana" w:eastAsia="Times New Roman" w:hAnsi="Verdana" w:cs="Arial"/>
          <w:sz w:val="20"/>
          <w:szCs w:val="20"/>
          <w:bdr w:val="none" w:sz="0" w:space="0" w:color="auto" w:frame="1"/>
          <w:lang w:eastAsia="pt-BR"/>
        </w:rPr>
        <w:t xml:space="preserve"> (0,5</w:t>
      </w:r>
      <w:proofErr w:type="gramStart"/>
      <w:r w:rsidR="00E81BE0" w:rsidRPr="0069113D">
        <w:rPr>
          <w:rFonts w:ascii="Verdana" w:eastAsia="Times New Roman" w:hAnsi="Verdana" w:cs="Arial"/>
          <w:sz w:val="20"/>
          <w:szCs w:val="20"/>
          <w:bdr w:val="none" w:sz="0" w:space="0" w:color="auto" w:frame="1"/>
          <w:lang w:eastAsia="pt-BR"/>
        </w:rPr>
        <w:t>)</w:t>
      </w:r>
      <w:proofErr w:type="gramEnd"/>
    </w:p>
    <w:p w14:paraId="171C1EB8" w14:textId="77777777" w:rsidR="00E81BE0" w:rsidRPr="0069113D" w:rsidRDefault="00E81BE0"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777C0C4E" w14:textId="77777777" w:rsidR="0016563F" w:rsidRPr="0069113D" w:rsidRDefault="0016563F"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Tigres Asiáticos que alavancaram a industrialização do Japão no pós-Primeira Guerra Mundial até a década de 1970, quando migraram para Coreia do Sul, Taiwan, Cingapura e Hong Kong.</w:t>
      </w:r>
    </w:p>
    <w:p w14:paraId="6CF10C2A" w14:textId="77777777" w:rsidR="0016563F" w:rsidRPr="0069113D" w:rsidRDefault="0016563F"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b)</w:t>
      </w:r>
      <w:proofErr w:type="gramEnd"/>
      <w:r w:rsidRPr="0069113D">
        <w:rPr>
          <w:rFonts w:ascii="Verdana" w:eastAsia="Times New Roman" w:hAnsi="Verdana" w:cs="Arial"/>
          <w:sz w:val="20"/>
          <w:szCs w:val="20"/>
          <w:bdr w:val="none" w:sz="0" w:space="0" w:color="auto" w:frame="1"/>
          <w:lang w:eastAsia="pt-BR"/>
        </w:rPr>
        <w:t xml:space="preserve"> empresas europeias de grande porte que, para conseguir maiores lucros, dominaram o processo de industrialização do Japão, desde a assinatura do Tratado de </w:t>
      </w:r>
      <w:proofErr w:type="spellStart"/>
      <w:r w:rsidRPr="0069113D">
        <w:rPr>
          <w:rFonts w:ascii="Verdana" w:eastAsia="Times New Roman" w:hAnsi="Verdana" w:cs="Arial"/>
          <w:sz w:val="20"/>
          <w:szCs w:val="20"/>
          <w:bdr w:val="none" w:sz="0" w:space="0" w:color="auto" w:frame="1"/>
          <w:lang w:eastAsia="pt-BR"/>
        </w:rPr>
        <w:t>Kanagawa</w:t>
      </w:r>
      <w:proofErr w:type="spellEnd"/>
      <w:r w:rsidRPr="0069113D">
        <w:rPr>
          <w:rFonts w:ascii="Verdana" w:eastAsia="Times New Roman" w:hAnsi="Verdana" w:cs="Arial"/>
          <w:sz w:val="20"/>
          <w:szCs w:val="20"/>
          <w:bdr w:val="none" w:sz="0" w:space="0" w:color="auto" w:frame="1"/>
          <w:lang w:eastAsia="pt-BR"/>
        </w:rPr>
        <w:t xml:space="preserve"> até a década de 1960.</w:t>
      </w:r>
    </w:p>
    <w:p w14:paraId="766C87FD" w14:textId="77777777" w:rsidR="0016563F" w:rsidRPr="0069113D" w:rsidRDefault="0016563F"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sz w:val="20"/>
          <w:szCs w:val="20"/>
          <w:bdr w:val="none" w:sz="0" w:space="0" w:color="auto" w:frame="1"/>
          <w:lang w:eastAsia="pt-BR"/>
        </w:rPr>
        <w:t xml:space="preserve"> grupos industriais e financeiros que se organizaram como conglomerados, atingindo grande tamanho e poder na economia japonesa entre a Era </w:t>
      </w:r>
      <w:proofErr w:type="spellStart"/>
      <w:r w:rsidRPr="0069113D">
        <w:rPr>
          <w:rFonts w:ascii="Verdana" w:eastAsia="Times New Roman" w:hAnsi="Verdana" w:cs="Arial"/>
          <w:sz w:val="20"/>
          <w:szCs w:val="20"/>
          <w:bdr w:val="none" w:sz="0" w:space="0" w:color="auto" w:frame="1"/>
          <w:lang w:eastAsia="pt-BR"/>
        </w:rPr>
        <w:t>Meiji</w:t>
      </w:r>
      <w:proofErr w:type="spellEnd"/>
      <w:r w:rsidRPr="0069113D">
        <w:rPr>
          <w:rFonts w:ascii="Verdana" w:eastAsia="Times New Roman" w:hAnsi="Verdana" w:cs="Arial"/>
          <w:sz w:val="20"/>
          <w:szCs w:val="20"/>
          <w:bdr w:val="none" w:sz="0" w:space="0" w:color="auto" w:frame="1"/>
          <w:lang w:eastAsia="pt-BR"/>
        </w:rPr>
        <w:t xml:space="preserve"> (1868-1912) e o final da Segunda Guerra Mundial.</w:t>
      </w:r>
    </w:p>
    <w:p w14:paraId="3CA9E1EE" w14:textId="77777777" w:rsidR="0016563F" w:rsidRPr="0069113D" w:rsidRDefault="0016563F"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xml:space="preserve"> pequenos industriais que foram favorecidos com a instituição da “lei das indústrias”, durante o governo do Conselho Supremo das Potências Aliadas, comandado pelo general Douglas </w:t>
      </w:r>
      <w:proofErr w:type="spellStart"/>
      <w:r w:rsidRPr="0069113D">
        <w:rPr>
          <w:rFonts w:ascii="Verdana" w:eastAsia="Times New Roman" w:hAnsi="Verdana" w:cs="Arial"/>
          <w:sz w:val="20"/>
          <w:szCs w:val="20"/>
          <w:bdr w:val="none" w:sz="0" w:space="0" w:color="auto" w:frame="1"/>
          <w:lang w:eastAsia="pt-BR"/>
        </w:rPr>
        <w:t>MacArthur</w:t>
      </w:r>
      <w:proofErr w:type="spellEnd"/>
      <w:r w:rsidRPr="0069113D">
        <w:rPr>
          <w:rFonts w:ascii="Verdana" w:eastAsia="Times New Roman" w:hAnsi="Verdana" w:cs="Arial"/>
          <w:sz w:val="20"/>
          <w:szCs w:val="20"/>
          <w:bdr w:val="none" w:sz="0" w:space="0" w:color="auto" w:frame="1"/>
          <w:lang w:eastAsia="pt-BR"/>
        </w:rPr>
        <w:t>, que durou até 1952.</w:t>
      </w:r>
    </w:p>
    <w:p w14:paraId="5C4D4C63" w14:textId="77777777" w:rsidR="0016563F" w:rsidRPr="0069113D" w:rsidRDefault="0016563F"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xml:space="preserve"> membros do partido nacionalista japonês que incentivaram o desenvolvimento endógeno da economia ao assinar, no fim do século XIX, a emenda </w:t>
      </w:r>
      <w:proofErr w:type="spellStart"/>
      <w:r w:rsidRPr="0069113D">
        <w:rPr>
          <w:rFonts w:ascii="Verdana" w:eastAsia="Times New Roman" w:hAnsi="Verdana" w:cs="Arial"/>
          <w:sz w:val="20"/>
          <w:szCs w:val="20"/>
          <w:bdr w:val="none" w:sz="0" w:space="0" w:color="auto" w:frame="1"/>
          <w:lang w:eastAsia="pt-BR"/>
        </w:rPr>
        <w:t>Sakoku</w:t>
      </w:r>
      <w:proofErr w:type="spellEnd"/>
      <w:r w:rsidRPr="0069113D">
        <w:rPr>
          <w:rFonts w:ascii="Verdana" w:eastAsia="Times New Roman" w:hAnsi="Verdana" w:cs="Arial"/>
          <w:sz w:val="20"/>
          <w:szCs w:val="20"/>
          <w:bdr w:val="none" w:sz="0" w:space="0" w:color="auto" w:frame="1"/>
          <w:lang w:eastAsia="pt-BR"/>
        </w:rPr>
        <w:t>, que proibia a instalação de empresas estrangeiras no país.</w:t>
      </w:r>
    </w:p>
    <w:p w14:paraId="7BE480A4" w14:textId="2C4C590C" w:rsidR="006235B7" w:rsidRPr="0069113D" w:rsidRDefault="00722732" w:rsidP="0069113D">
      <w:pPr>
        <w:shd w:val="clear" w:color="auto" w:fill="FFFFFF"/>
        <w:spacing w:after="0" w:line="240" w:lineRule="auto"/>
        <w:ind w:left="-992"/>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 xml:space="preserve"> </w:t>
      </w:r>
    </w:p>
    <w:p w14:paraId="4C17FBDE" w14:textId="4289CA44" w:rsidR="0016563F" w:rsidRPr="0069113D" w:rsidRDefault="0016563F"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69113D">
        <w:rPr>
          <w:rFonts w:ascii="Verdana" w:eastAsia="Times New Roman" w:hAnsi="Verdana" w:cs="Times New Roman"/>
          <w:sz w:val="20"/>
          <w:szCs w:val="20"/>
          <w:lang w:eastAsia="pt-BR"/>
        </w:rPr>
        <w:t xml:space="preserve">2. </w:t>
      </w:r>
      <w:r w:rsidRPr="0069113D">
        <w:rPr>
          <w:rFonts w:ascii="Verdana" w:eastAsia="Times New Roman" w:hAnsi="Verdana" w:cs="Arial"/>
          <w:sz w:val="20"/>
          <w:szCs w:val="20"/>
          <w:bdr w:val="none" w:sz="0" w:space="0" w:color="auto" w:frame="1"/>
          <w:lang w:eastAsia="pt-BR"/>
        </w:rPr>
        <w:t>A indústria japonesa desenvolveu-se aceleradamente no Pós-Segunda Guerra Mundial. Entre outros motivos, esse fato deveu-se:</w:t>
      </w:r>
      <w:r w:rsidR="00E81BE0" w:rsidRPr="0069113D">
        <w:rPr>
          <w:rFonts w:ascii="Verdana" w:eastAsia="Times New Roman" w:hAnsi="Verdana" w:cs="Arial"/>
          <w:sz w:val="20"/>
          <w:szCs w:val="20"/>
          <w:bdr w:val="none" w:sz="0" w:space="0" w:color="auto" w:frame="1"/>
          <w:lang w:eastAsia="pt-BR"/>
        </w:rPr>
        <w:t xml:space="preserve"> </w:t>
      </w:r>
      <w:r w:rsidR="0069113D" w:rsidRPr="0069113D">
        <w:rPr>
          <w:rFonts w:ascii="Verdana" w:eastAsia="Times New Roman" w:hAnsi="Verdana" w:cs="Arial"/>
          <w:sz w:val="20"/>
          <w:szCs w:val="20"/>
          <w:bdr w:val="none" w:sz="0" w:space="0" w:color="auto" w:frame="1"/>
          <w:lang w:eastAsia="pt-BR"/>
        </w:rPr>
        <w:t>(0,5</w:t>
      </w:r>
      <w:proofErr w:type="gramStart"/>
      <w:r w:rsidR="00E81BE0" w:rsidRPr="0069113D">
        <w:rPr>
          <w:rFonts w:ascii="Verdana" w:eastAsia="Times New Roman" w:hAnsi="Verdana" w:cs="Arial"/>
          <w:sz w:val="20"/>
          <w:szCs w:val="20"/>
          <w:bdr w:val="none" w:sz="0" w:space="0" w:color="auto" w:frame="1"/>
          <w:lang w:eastAsia="pt-BR"/>
        </w:rPr>
        <w:t>)</w:t>
      </w:r>
      <w:proofErr w:type="gramEnd"/>
    </w:p>
    <w:p w14:paraId="14BFA4A6" w14:textId="77777777" w:rsidR="00E81BE0" w:rsidRPr="0069113D" w:rsidRDefault="00E81BE0"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4F264099" w14:textId="77777777" w:rsidR="0016563F" w:rsidRPr="0069113D" w:rsidRDefault="0016563F"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aos grandes investimentos de capitais norte-americanos em grupos industrializados japoneses.</w:t>
      </w:r>
    </w:p>
    <w:p w14:paraId="09891C54" w14:textId="77777777" w:rsidR="0016563F" w:rsidRPr="0069113D" w:rsidRDefault="0016563F"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b)</w:t>
      </w:r>
      <w:proofErr w:type="gramEnd"/>
      <w:r w:rsidRPr="0069113D">
        <w:rPr>
          <w:rFonts w:ascii="Verdana" w:eastAsia="Times New Roman" w:hAnsi="Verdana" w:cs="Arial"/>
          <w:sz w:val="20"/>
          <w:szCs w:val="20"/>
          <w:bdr w:val="none" w:sz="0" w:space="0" w:color="auto" w:frame="1"/>
          <w:lang w:eastAsia="pt-BR"/>
        </w:rPr>
        <w:t> à presença, no país, de grandes reservas de carvão, petróleo e minério de ferro.</w:t>
      </w:r>
    </w:p>
    <w:p w14:paraId="6C1087D2" w14:textId="77777777" w:rsidR="0016563F" w:rsidRPr="0069113D" w:rsidRDefault="0016563F"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sz w:val="20"/>
          <w:szCs w:val="20"/>
          <w:bdr w:val="none" w:sz="0" w:space="0" w:color="auto" w:frame="1"/>
          <w:lang w:eastAsia="pt-BR"/>
        </w:rPr>
        <w:t> à existência de grande mercado comprador representado pela China e pela Coreia do Sul.</w:t>
      </w:r>
    </w:p>
    <w:p w14:paraId="5137842A" w14:textId="77777777" w:rsidR="0016563F" w:rsidRPr="0069113D" w:rsidRDefault="0016563F"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à localização privilegiada do país em relação aos mercados americanos e europeus.</w:t>
      </w:r>
    </w:p>
    <w:p w14:paraId="59D62948" w14:textId="77777777" w:rsidR="0016563F" w:rsidRPr="0069113D" w:rsidRDefault="0016563F"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à existência, no país, de enormes reservas de ouro que permitiram elevadas exportações de capitais.</w:t>
      </w:r>
    </w:p>
    <w:p w14:paraId="5A3A4552"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1CCB4017"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3C666EAD"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47902E9F" w14:textId="6C0668A2" w:rsidR="004B02A3" w:rsidRPr="0069113D" w:rsidRDefault="00E81BE0"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Times New Roman"/>
          <w:sz w:val="20"/>
          <w:szCs w:val="20"/>
          <w:lang w:eastAsia="pt-BR"/>
        </w:rPr>
        <w:t>3.</w:t>
      </w:r>
      <w:proofErr w:type="gramEnd"/>
      <w:r w:rsidR="004B02A3" w:rsidRPr="0069113D">
        <w:rPr>
          <w:rFonts w:ascii="Verdana" w:eastAsia="Times New Roman" w:hAnsi="Verdana" w:cs="Arial"/>
          <w:sz w:val="20"/>
          <w:szCs w:val="20"/>
          <w:bdr w:val="none" w:sz="0" w:space="0" w:color="auto" w:frame="1"/>
          <w:lang w:eastAsia="pt-BR"/>
        </w:rPr>
        <w:t xml:space="preserve">“A pobreza em recursos naturais, a escassez de terras agrícolas e a forte pressão demográfica caracterizavam esse país como áreas totalmente inviáveis para o crescimento econômico. No entanto, a atitude da sociedade em relação ao desenvolvimento, a frugalidade da população, o talento humano </w:t>
      </w:r>
      <w:r w:rsidR="004B02A3" w:rsidRPr="0069113D">
        <w:rPr>
          <w:rFonts w:ascii="Verdana" w:eastAsia="Times New Roman" w:hAnsi="Verdana" w:cs="Arial"/>
          <w:sz w:val="20"/>
          <w:szCs w:val="20"/>
          <w:bdr w:val="none" w:sz="0" w:space="0" w:color="auto" w:frame="1"/>
          <w:lang w:eastAsia="pt-BR"/>
        </w:rPr>
        <w:lastRenderedPageBreak/>
        <w:t>e a abertura da economia para o comércio exterior superaram os entraves das condições iniciais.” O texto melhor se aplica:</w:t>
      </w:r>
      <w:r w:rsidRPr="0069113D">
        <w:rPr>
          <w:rFonts w:ascii="Verdana" w:eastAsia="Times New Roman" w:hAnsi="Verdana" w:cs="Arial"/>
          <w:sz w:val="20"/>
          <w:szCs w:val="20"/>
          <w:bdr w:val="none" w:sz="0" w:space="0" w:color="auto" w:frame="1"/>
          <w:lang w:eastAsia="pt-BR"/>
        </w:rPr>
        <w:t xml:space="preserve"> </w:t>
      </w:r>
      <w:r w:rsidR="0069113D" w:rsidRPr="0069113D">
        <w:rPr>
          <w:rFonts w:ascii="Verdana" w:eastAsia="Times New Roman" w:hAnsi="Verdana" w:cs="Arial"/>
          <w:sz w:val="20"/>
          <w:szCs w:val="20"/>
          <w:bdr w:val="none" w:sz="0" w:space="0" w:color="auto" w:frame="1"/>
          <w:lang w:eastAsia="pt-BR"/>
        </w:rPr>
        <w:t>(0,5</w:t>
      </w:r>
      <w:r w:rsidRPr="0069113D">
        <w:rPr>
          <w:rFonts w:ascii="Verdana" w:eastAsia="Times New Roman" w:hAnsi="Verdana" w:cs="Arial"/>
          <w:sz w:val="20"/>
          <w:szCs w:val="20"/>
          <w:bdr w:val="none" w:sz="0" w:space="0" w:color="auto" w:frame="1"/>
          <w:lang w:eastAsia="pt-BR"/>
        </w:rPr>
        <w:t>)</w:t>
      </w:r>
    </w:p>
    <w:p w14:paraId="01597417"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ao Japão.</w:t>
      </w:r>
    </w:p>
    <w:p w14:paraId="5FC7402A"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b)</w:t>
      </w:r>
      <w:proofErr w:type="gramEnd"/>
      <w:r w:rsidRPr="0069113D">
        <w:rPr>
          <w:rFonts w:ascii="Verdana" w:eastAsia="Times New Roman" w:hAnsi="Verdana" w:cs="Arial"/>
          <w:sz w:val="20"/>
          <w:szCs w:val="20"/>
          <w:bdr w:val="none" w:sz="0" w:space="0" w:color="auto" w:frame="1"/>
          <w:lang w:eastAsia="pt-BR"/>
        </w:rPr>
        <w:t> à Índia.</w:t>
      </w:r>
    </w:p>
    <w:p w14:paraId="79F572BB"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sz w:val="20"/>
          <w:szCs w:val="20"/>
          <w:bdr w:val="none" w:sz="0" w:space="0" w:color="auto" w:frame="1"/>
          <w:lang w:eastAsia="pt-BR"/>
        </w:rPr>
        <w:t> a Israel.</w:t>
      </w:r>
    </w:p>
    <w:p w14:paraId="583F75AE"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ao Reino Unido.</w:t>
      </w:r>
    </w:p>
    <w:p w14:paraId="159276E5" w14:textId="77777777" w:rsidR="004B02A3" w:rsidRPr="0069113D" w:rsidRDefault="004B02A3"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ao Egito.</w:t>
      </w:r>
    </w:p>
    <w:p w14:paraId="2EE7EB23"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57AFB2C3" w14:textId="08874E17" w:rsidR="004B02A3" w:rsidRPr="0069113D" w:rsidRDefault="004B02A3"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69113D">
        <w:rPr>
          <w:rFonts w:ascii="Verdana" w:eastAsia="Times New Roman" w:hAnsi="Verdana" w:cs="Times New Roman"/>
          <w:sz w:val="20"/>
          <w:szCs w:val="20"/>
          <w:lang w:eastAsia="pt-BR"/>
        </w:rPr>
        <w:t xml:space="preserve">4. </w:t>
      </w:r>
      <w:r w:rsidRPr="0069113D">
        <w:rPr>
          <w:rFonts w:ascii="Verdana" w:eastAsia="Times New Roman" w:hAnsi="Verdana" w:cs="Arial"/>
          <w:sz w:val="20"/>
          <w:szCs w:val="20"/>
          <w:bdr w:val="none" w:sz="0" w:space="0" w:color="auto" w:frame="1"/>
          <w:lang w:eastAsia="pt-BR"/>
        </w:rPr>
        <w:t>Sobre o Japão, analise as afirmativas abaixo:</w:t>
      </w:r>
      <w:r w:rsidR="00E81BE0" w:rsidRPr="0069113D">
        <w:rPr>
          <w:rFonts w:ascii="Verdana" w:eastAsia="Times New Roman" w:hAnsi="Verdana" w:cs="Arial"/>
          <w:sz w:val="20"/>
          <w:szCs w:val="20"/>
          <w:bdr w:val="none" w:sz="0" w:space="0" w:color="auto" w:frame="1"/>
          <w:lang w:eastAsia="pt-BR"/>
        </w:rPr>
        <w:t xml:space="preserve"> </w:t>
      </w:r>
      <w:r w:rsidR="0069113D" w:rsidRPr="0069113D">
        <w:rPr>
          <w:rFonts w:ascii="Verdana" w:eastAsia="Times New Roman" w:hAnsi="Verdana" w:cs="Arial"/>
          <w:sz w:val="20"/>
          <w:szCs w:val="20"/>
          <w:bdr w:val="none" w:sz="0" w:space="0" w:color="auto" w:frame="1"/>
          <w:lang w:eastAsia="pt-BR"/>
        </w:rPr>
        <w:t>(0,5</w:t>
      </w:r>
      <w:proofErr w:type="gramStart"/>
      <w:r w:rsidR="00E81BE0" w:rsidRPr="0069113D">
        <w:rPr>
          <w:rFonts w:ascii="Verdana" w:eastAsia="Times New Roman" w:hAnsi="Verdana" w:cs="Arial"/>
          <w:sz w:val="20"/>
          <w:szCs w:val="20"/>
          <w:bdr w:val="none" w:sz="0" w:space="0" w:color="auto" w:frame="1"/>
          <w:lang w:eastAsia="pt-BR"/>
        </w:rPr>
        <w:t>)</w:t>
      </w:r>
      <w:proofErr w:type="gramEnd"/>
    </w:p>
    <w:p w14:paraId="11966BD4" w14:textId="77777777" w:rsidR="00E81BE0" w:rsidRPr="0069113D" w:rsidRDefault="00E81BE0"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0A69B544" w14:textId="77777777" w:rsidR="004B02A3" w:rsidRPr="0069113D" w:rsidRDefault="004B02A3"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bCs/>
          <w:sz w:val="20"/>
          <w:szCs w:val="20"/>
          <w:bdr w:val="none" w:sz="0" w:space="0" w:color="auto" w:frame="1"/>
          <w:lang w:eastAsia="pt-BR"/>
        </w:rPr>
        <w:t>I.</w:t>
      </w:r>
      <w:r w:rsidRPr="0069113D">
        <w:rPr>
          <w:rFonts w:ascii="Verdana" w:eastAsia="Times New Roman" w:hAnsi="Verdana" w:cs="Arial"/>
          <w:sz w:val="20"/>
          <w:szCs w:val="20"/>
          <w:bdr w:val="none" w:sz="0" w:space="0" w:color="auto" w:frame="1"/>
          <w:lang w:eastAsia="pt-BR"/>
        </w:rPr>
        <w:t> O país localiza-se numa área geologicamente instável, daí a ocorrência de terremotos e    vulcões ativos.</w:t>
      </w:r>
    </w:p>
    <w:p w14:paraId="52B36F78" w14:textId="77777777" w:rsidR="00E81BE0" w:rsidRPr="0069113D" w:rsidRDefault="00E81BE0"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145B9DB0" w14:textId="77777777" w:rsidR="004B02A3" w:rsidRPr="0069113D" w:rsidRDefault="004B02A3"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bCs/>
          <w:sz w:val="20"/>
          <w:szCs w:val="20"/>
          <w:bdr w:val="none" w:sz="0" w:space="0" w:color="auto" w:frame="1"/>
          <w:lang w:eastAsia="pt-BR"/>
        </w:rPr>
        <w:t>II.</w:t>
      </w:r>
      <w:r w:rsidRPr="0069113D">
        <w:rPr>
          <w:rFonts w:ascii="Verdana" w:eastAsia="Times New Roman" w:hAnsi="Verdana" w:cs="Arial"/>
          <w:sz w:val="20"/>
          <w:szCs w:val="20"/>
          <w:bdr w:val="none" w:sz="0" w:space="0" w:color="auto" w:frame="1"/>
          <w:lang w:eastAsia="pt-BR"/>
        </w:rPr>
        <w:t> As riquezas naturais, a localização e a extensão territorial justificam a indústria japonesa.</w:t>
      </w:r>
    </w:p>
    <w:p w14:paraId="48C82510" w14:textId="77777777" w:rsidR="00E81BE0" w:rsidRPr="0069113D" w:rsidRDefault="00E81BE0"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19BD3451" w14:textId="77777777" w:rsidR="004B02A3" w:rsidRPr="0069113D" w:rsidRDefault="004B02A3"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bCs/>
          <w:sz w:val="20"/>
          <w:szCs w:val="20"/>
          <w:bdr w:val="none" w:sz="0" w:space="0" w:color="auto" w:frame="1"/>
          <w:lang w:eastAsia="pt-BR"/>
        </w:rPr>
        <w:t>III.</w:t>
      </w:r>
      <w:r w:rsidRPr="0069113D">
        <w:rPr>
          <w:rFonts w:ascii="Verdana" w:eastAsia="Times New Roman" w:hAnsi="Verdana" w:cs="Arial"/>
          <w:sz w:val="20"/>
          <w:szCs w:val="20"/>
          <w:bdr w:val="none" w:sz="0" w:space="0" w:color="auto" w:frame="1"/>
          <w:lang w:eastAsia="pt-BR"/>
        </w:rPr>
        <w:t xml:space="preserve"> A população japonesa é adulta, em processo de envelhecimento, e necessita importar mão de     obra (os </w:t>
      </w:r>
      <w:proofErr w:type="spellStart"/>
      <w:r w:rsidRPr="0069113D">
        <w:rPr>
          <w:rFonts w:ascii="Verdana" w:eastAsia="Times New Roman" w:hAnsi="Verdana" w:cs="Arial"/>
          <w:sz w:val="20"/>
          <w:szCs w:val="20"/>
          <w:bdr w:val="none" w:sz="0" w:space="0" w:color="auto" w:frame="1"/>
          <w:lang w:eastAsia="pt-BR"/>
        </w:rPr>
        <w:t>dekasséguis</w:t>
      </w:r>
      <w:proofErr w:type="spellEnd"/>
      <w:r w:rsidRPr="0069113D">
        <w:rPr>
          <w:rFonts w:ascii="Verdana" w:eastAsia="Times New Roman" w:hAnsi="Verdana" w:cs="Arial"/>
          <w:sz w:val="20"/>
          <w:szCs w:val="20"/>
          <w:bdr w:val="none" w:sz="0" w:space="0" w:color="auto" w:frame="1"/>
          <w:lang w:eastAsia="pt-BR"/>
        </w:rPr>
        <w:t>).</w:t>
      </w:r>
    </w:p>
    <w:p w14:paraId="4142A1D1" w14:textId="77777777" w:rsidR="00E81BE0" w:rsidRPr="0069113D" w:rsidRDefault="00E81BE0"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0A8CD6EE" w14:textId="77777777" w:rsidR="004B02A3" w:rsidRPr="0069113D" w:rsidRDefault="004B02A3"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bCs/>
          <w:sz w:val="20"/>
          <w:szCs w:val="20"/>
          <w:bdr w:val="none" w:sz="0" w:space="0" w:color="auto" w:frame="1"/>
          <w:lang w:eastAsia="pt-BR"/>
        </w:rPr>
        <w:t>IV.</w:t>
      </w:r>
      <w:r w:rsidRPr="0069113D">
        <w:rPr>
          <w:rFonts w:ascii="Verdana" w:eastAsia="Times New Roman" w:hAnsi="Verdana" w:cs="Arial"/>
          <w:sz w:val="20"/>
          <w:szCs w:val="20"/>
          <w:bdr w:val="none" w:sz="0" w:space="0" w:color="auto" w:frame="1"/>
          <w:lang w:eastAsia="pt-BR"/>
        </w:rPr>
        <w:t> Diferente da indústria, a agricultura japonesa é pouco desenvolvida, apesar de haver grandes áreas para cultivar em sistema de grandes propriedades.</w:t>
      </w:r>
    </w:p>
    <w:p w14:paraId="3446A1F3" w14:textId="77777777" w:rsidR="00E81BE0" w:rsidRPr="0069113D" w:rsidRDefault="00E81BE0"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581E1139"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r w:rsidRPr="0069113D">
        <w:rPr>
          <w:rFonts w:ascii="Verdana" w:eastAsia="Times New Roman" w:hAnsi="Verdana" w:cs="Arial"/>
          <w:bCs/>
          <w:sz w:val="20"/>
          <w:szCs w:val="20"/>
          <w:bdr w:val="none" w:sz="0" w:space="0" w:color="auto" w:frame="1"/>
          <w:lang w:eastAsia="pt-BR"/>
        </w:rPr>
        <w:t>V.</w:t>
      </w:r>
      <w:r w:rsidRPr="0069113D">
        <w:rPr>
          <w:rFonts w:ascii="Verdana" w:eastAsia="Times New Roman" w:hAnsi="Verdana" w:cs="Arial"/>
          <w:sz w:val="20"/>
          <w:szCs w:val="20"/>
          <w:bdr w:val="none" w:sz="0" w:space="0" w:color="auto" w:frame="1"/>
          <w:lang w:eastAsia="pt-BR"/>
        </w:rPr>
        <w:t> As regiões metropolitanas situam-se nas planícies litorâneas, com grande concentração populacional e industrial.</w:t>
      </w:r>
    </w:p>
    <w:p w14:paraId="14878A5B" w14:textId="77777777" w:rsidR="004B02A3" w:rsidRPr="0069113D" w:rsidRDefault="004B02A3"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sz w:val="20"/>
          <w:szCs w:val="20"/>
          <w:bdr w:val="none" w:sz="0" w:space="0" w:color="auto" w:frame="1"/>
          <w:lang w:eastAsia="pt-BR"/>
        </w:rPr>
        <w:t>Estão corretas:</w:t>
      </w:r>
    </w:p>
    <w:p w14:paraId="247402A6" w14:textId="77777777" w:rsidR="00E81BE0" w:rsidRPr="0069113D" w:rsidRDefault="00E81BE0"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2ED385F3"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I, III e V</w:t>
      </w:r>
    </w:p>
    <w:p w14:paraId="03C67A4C"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b)</w:t>
      </w:r>
      <w:proofErr w:type="gramEnd"/>
      <w:r w:rsidRPr="0069113D">
        <w:rPr>
          <w:rFonts w:ascii="Verdana" w:eastAsia="Times New Roman" w:hAnsi="Verdana" w:cs="Arial"/>
          <w:sz w:val="20"/>
          <w:szCs w:val="20"/>
          <w:bdr w:val="none" w:sz="0" w:space="0" w:color="auto" w:frame="1"/>
          <w:lang w:eastAsia="pt-BR"/>
        </w:rPr>
        <w:t> II, IV e V</w:t>
      </w:r>
    </w:p>
    <w:p w14:paraId="704E5FDE"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sz w:val="20"/>
          <w:szCs w:val="20"/>
          <w:bdr w:val="none" w:sz="0" w:space="0" w:color="auto" w:frame="1"/>
          <w:lang w:eastAsia="pt-BR"/>
        </w:rPr>
        <w:t> I e III</w:t>
      </w:r>
    </w:p>
    <w:p w14:paraId="09C0B293"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I e V</w:t>
      </w:r>
    </w:p>
    <w:p w14:paraId="408F6CAC" w14:textId="77777777" w:rsidR="004B02A3" w:rsidRPr="0069113D" w:rsidRDefault="004B02A3"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III, apenas.</w:t>
      </w:r>
    </w:p>
    <w:p w14:paraId="5948CFF6" w14:textId="77777777" w:rsidR="004B02A3" w:rsidRPr="0069113D" w:rsidRDefault="004B02A3"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4D3E0E49" w14:textId="225FD19F" w:rsidR="00F3107D" w:rsidRPr="0069113D" w:rsidRDefault="00F3107D" w:rsidP="0069113D">
      <w:pPr>
        <w:shd w:val="clear" w:color="auto" w:fill="FFFFFF"/>
        <w:spacing w:after="0" w:line="240" w:lineRule="auto"/>
        <w:ind w:left="-992"/>
        <w:jc w:val="both"/>
        <w:rPr>
          <w:rFonts w:ascii="Verdana" w:hAnsi="Verdana"/>
          <w:sz w:val="20"/>
          <w:szCs w:val="20"/>
          <w:shd w:val="clear" w:color="auto" w:fill="FFFFFF"/>
        </w:rPr>
      </w:pPr>
      <w:r w:rsidRPr="0069113D">
        <w:rPr>
          <w:rFonts w:ascii="Verdana" w:eastAsia="Times New Roman" w:hAnsi="Verdana" w:cs="Times New Roman"/>
          <w:sz w:val="20"/>
          <w:szCs w:val="20"/>
          <w:lang w:eastAsia="pt-BR"/>
        </w:rPr>
        <w:t>5.</w:t>
      </w:r>
      <w:r w:rsidR="00E81BE0" w:rsidRPr="0069113D">
        <w:rPr>
          <w:rFonts w:ascii="Verdana" w:hAnsi="Verdana"/>
          <w:sz w:val="20"/>
          <w:szCs w:val="20"/>
          <w:shd w:val="clear" w:color="auto" w:fill="FFFFFF"/>
        </w:rPr>
        <w:t xml:space="preserve"> </w:t>
      </w:r>
      <w:r w:rsidRPr="0069113D">
        <w:rPr>
          <w:rFonts w:ascii="Verdana" w:hAnsi="Verdana"/>
          <w:sz w:val="20"/>
          <w:szCs w:val="20"/>
          <w:shd w:val="clear" w:color="auto" w:fill="FFFFFF"/>
        </w:rPr>
        <w:t xml:space="preserve">As figuras a seguir representam tipos climáticos predominantes no Sul e no Sudeste asiático. As imagens retratam monções de: </w:t>
      </w:r>
      <w:r w:rsidR="0069113D" w:rsidRPr="0069113D">
        <w:rPr>
          <w:rFonts w:ascii="Verdana" w:eastAsia="Times New Roman" w:hAnsi="Verdana" w:cs="Arial"/>
          <w:sz w:val="20"/>
          <w:szCs w:val="20"/>
          <w:bdr w:val="none" w:sz="0" w:space="0" w:color="auto" w:frame="1"/>
          <w:lang w:eastAsia="pt-BR"/>
        </w:rPr>
        <w:t>(0,5</w:t>
      </w:r>
      <w:r w:rsidR="00E81BE0" w:rsidRPr="0069113D">
        <w:rPr>
          <w:rFonts w:ascii="Verdana" w:eastAsia="Times New Roman" w:hAnsi="Verdana" w:cs="Arial"/>
          <w:sz w:val="20"/>
          <w:szCs w:val="20"/>
          <w:bdr w:val="none" w:sz="0" w:space="0" w:color="auto" w:frame="1"/>
          <w:lang w:eastAsia="pt-BR"/>
        </w:rPr>
        <w:t>)</w:t>
      </w:r>
    </w:p>
    <w:p w14:paraId="4EEAD827" w14:textId="76064721" w:rsidR="00F3107D" w:rsidRPr="0069113D" w:rsidRDefault="00F3107D" w:rsidP="0069113D">
      <w:pPr>
        <w:shd w:val="clear" w:color="auto" w:fill="FFFFFF"/>
        <w:spacing w:after="0" w:line="240" w:lineRule="auto"/>
        <w:ind w:left="-993"/>
        <w:jc w:val="center"/>
        <w:rPr>
          <w:rFonts w:ascii="Verdana" w:eastAsia="Times New Roman" w:hAnsi="Verdana" w:cs="Times New Roman"/>
          <w:sz w:val="20"/>
          <w:szCs w:val="20"/>
          <w:lang w:eastAsia="pt-BR"/>
        </w:rPr>
      </w:pPr>
      <w:r w:rsidRPr="0069113D">
        <w:rPr>
          <w:rFonts w:ascii="Verdana" w:hAnsi="Verdana"/>
          <w:noProof/>
          <w:sz w:val="20"/>
          <w:szCs w:val="20"/>
          <w:lang w:eastAsia="pt-BR"/>
        </w:rPr>
        <w:drawing>
          <wp:inline distT="0" distB="0" distL="0" distR="0" wp14:anchorId="2C768701" wp14:editId="72710CD5">
            <wp:extent cx="4965700" cy="2317750"/>
            <wp:effectExtent l="0" t="0" r="6350" b="6350"/>
            <wp:docPr id="1" name="Imagem 1" descr="https://s1.static.brasilescola.uol.com.br/img/2018/09/monco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static.brasilescola.uol.com.br/img/2018/09/monco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2317750"/>
                    </a:xfrm>
                    <a:prstGeom prst="rect">
                      <a:avLst/>
                    </a:prstGeom>
                    <a:noFill/>
                    <a:ln>
                      <a:noFill/>
                    </a:ln>
                  </pic:spPr>
                </pic:pic>
              </a:graphicData>
            </a:graphic>
          </wp:inline>
        </w:drawing>
      </w:r>
    </w:p>
    <w:p w14:paraId="69E3B1A6" w14:textId="77777777" w:rsidR="00F3107D" w:rsidRPr="0069113D" w:rsidRDefault="00F3107D" w:rsidP="0069113D">
      <w:pPr>
        <w:shd w:val="clear" w:color="auto" w:fill="FFFFFF"/>
        <w:spacing w:after="0" w:line="240" w:lineRule="auto"/>
        <w:ind w:left="-993"/>
        <w:jc w:val="center"/>
        <w:rPr>
          <w:rFonts w:ascii="Verdana" w:eastAsia="Times New Roman" w:hAnsi="Verdana" w:cs="Times New Roman"/>
          <w:sz w:val="20"/>
          <w:szCs w:val="20"/>
          <w:lang w:eastAsia="pt-BR"/>
        </w:rPr>
      </w:pPr>
    </w:p>
    <w:p w14:paraId="3DE9CAAE" w14:textId="77777777" w:rsidR="00F3107D" w:rsidRPr="0069113D" w:rsidRDefault="00F3107D" w:rsidP="0069113D">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a) verão (chuvosa) e de inverno (seca).</w:t>
      </w:r>
    </w:p>
    <w:p w14:paraId="4D115917" w14:textId="77777777" w:rsidR="00F3107D" w:rsidRPr="0069113D" w:rsidRDefault="00F3107D" w:rsidP="0069113D">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b) verão (seca) e de inverno (chuvosa).</w:t>
      </w:r>
    </w:p>
    <w:p w14:paraId="2D93A611" w14:textId="77777777" w:rsidR="00F3107D" w:rsidRPr="0069113D" w:rsidRDefault="00F3107D" w:rsidP="0069113D">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c) inverno (chuvosa) e de verão (seca).</w:t>
      </w:r>
    </w:p>
    <w:p w14:paraId="1456A46F" w14:textId="77777777" w:rsidR="00F3107D" w:rsidRPr="0069113D" w:rsidRDefault="00F3107D" w:rsidP="0069113D">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d) inverno (seca) e de verão (chuvosa).</w:t>
      </w:r>
    </w:p>
    <w:p w14:paraId="5F232676" w14:textId="59CCB580" w:rsidR="00F3107D" w:rsidRPr="0069113D" w:rsidRDefault="00F3107D" w:rsidP="0069113D">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e) nenhuma das afirmativas</w:t>
      </w:r>
    </w:p>
    <w:p w14:paraId="60B6E7C6" w14:textId="77777777"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p>
    <w:p w14:paraId="3CC52564" w14:textId="4EC255C5" w:rsidR="00903499" w:rsidRPr="0069113D" w:rsidRDefault="00F3107D" w:rsidP="0069113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69113D">
        <w:rPr>
          <w:rFonts w:ascii="Verdana" w:eastAsia="Times New Roman" w:hAnsi="Verdana" w:cs="Times New Roman"/>
          <w:sz w:val="20"/>
          <w:szCs w:val="20"/>
          <w:lang w:eastAsia="pt-BR"/>
        </w:rPr>
        <w:t>6</w:t>
      </w:r>
      <w:r w:rsidR="004B02A3" w:rsidRPr="0069113D">
        <w:rPr>
          <w:rFonts w:ascii="Verdana" w:eastAsia="Times New Roman" w:hAnsi="Verdana" w:cs="Times New Roman"/>
          <w:sz w:val="20"/>
          <w:szCs w:val="20"/>
          <w:lang w:eastAsia="pt-BR"/>
        </w:rPr>
        <w:t xml:space="preserve">. </w:t>
      </w:r>
      <w:r w:rsidR="00903499" w:rsidRPr="0069113D">
        <w:rPr>
          <w:rFonts w:ascii="Verdana" w:eastAsia="Times New Roman" w:hAnsi="Verdana" w:cs="Arial"/>
          <w:sz w:val="20"/>
          <w:szCs w:val="20"/>
          <w:bdr w:val="none" w:sz="0" w:space="0" w:color="auto" w:frame="1"/>
          <w:lang w:eastAsia="pt-BR"/>
        </w:rPr>
        <w:t xml:space="preserve">A Era </w:t>
      </w:r>
      <w:proofErr w:type="spellStart"/>
      <w:r w:rsidR="00903499" w:rsidRPr="0069113D">
        <w:rPr>
          <w:rFonts w:ascii="Verdana" w:eastAsia="Times New Roman" w:hAnsi="Verdana" w:cs="Arial"/>
          <w:sz w:val="20"/>
          <w:szCs w:val="20"/>
          <w:bdr w:val="none" w:sz="0" w:space="0" w:color="auto" w:frame="1"/>
          <w:lang w:eastAsia="pt-BR"/>
        </w:rPr>
        <w:t>Meiji</w:t>
      </w:r>
      <w:proofErr w:type="spellEnd"/>
      <w:r w:rsidR="00903499" w:rsidRPr="0069113D">
        <w:rPr>
          <w:rFonts w:ascii="Verdana" w:eastAsia="Times New Roman" w:hAnsi="Verdana" w:cs="Arial"/>
          <w:sz w:val="20"/>
          <w:szCs w:val="20"/>
          <w:bdr w:val="none" w:sz="0" w:space="0" w:color="auto" w:frame="1"/>
          <w:lang w:eastAsia="pt-BR"/>
        </w:rPr>
        <w:t xml:space="preserve"> (1868-1912) representou para o Japão uma </w:t>
      </w:r>
      <w:r w:rsidR="00841558" w:rsidRPr="0069113D">
        <w:rPr>
          <w:rFonts w:ascii="Verdana" w:eastAsia="Times New Roman" w:hAnsi="Verdana" w:cs="Arial"/>
          <w:sz w:val="20"/>
          <w:szCs w:val="20"/>
          <w:bdr w:val="none" w:sz="0" w:space="0" w:color="auto" w:frame="1"/>
          <w:lang w:eastAsia="pt-BR"/>
        </w:rPr>
        <w:t>série de grandes mudanças sócio-</w:t>
      </w:r>
      <w:r w:rsidR="00903499" w:rsidRPr="0069113D">
        <w:rPr>
          <w:rFonts w:ascii="Verdana" w:eastAsia="Times New Roman" w:hAnsi="Verdana" w:cs="Arial"/>
          <w:sz w:val="20"/>
          <w:szCs w:val="20"/>
          <w:bdr w:val="none" w:sz="0" w:space="0" w:color="auto" w:frame="1"/>
          <w:lang w:eastAsia="pt-BR"/>
        </w:rPr>
        <w:t>político-econômicas. Com relação a essas grandes transformações, assinale a única opção correta:</w:t>
      </w:r>
      <w:r w:rsidR="00E81BE0" w:rsidRPr="0069113D">
        <w:rPr>
          <w:rFonts w:ascii="Verdana" w:eastAsia="Times New Roman" w:hAnsi="Verdana" w:cs="Arial"/>
          <w:sz w:val="20"/>
          <w:szCs w:val="20"/>
          <w:bdr w:val="none" w:sz="0" w:space="0" w:color="auto" w:frame="1"/>
          <w:lang w:eastAsia="pt-BR"/>
        </w:rPr>
        <w:t xml:space="preserve"> </w:t>
      </w:r>
      <w:r w:rsidR="0069113D" w:rsidRPr="0069113D">
        <w:rPr>
          <w:rFonts w:ascii="Verdana" w:eastAsia="Times New Roman" w:hAnsi="Verdana" w:cs="Arial"/>
          <w:sz w:val="20"/>
          <w:szCs w:val="20"/>
          <w:bdr w:val="none" w:sz="0" w:space="0" w:color="auto" w:frame="1"/>
          <w:lang w:eastAsia="pt-BR"/>
        </w:rPr>
        <w:t>(0,5</w:t>
      </w:r>
      <w:proofErr w:type="gramStart"/>
      <w:r w:rsidR="00E81BE0" w:rsidRPr="0069113D">
        <w:rPr>
          <w:rFonts w:ascii="Verdana" w:eastAsia="Times New Roman" w:hAnsi="Verdana" w:cs="Arial"/>
          <w:sz w:val="20"/>
          <w:szCs w:val="20"/>
          <w:bdr w:val="none" w:sz="0" w:space="0" w:color="auto" w:frame="1"/>
          <w:lang w:eastAsia="pt-BR"/>
        </w:rPr>
        <w:t>)</w:t>
      </w:r>
      <w:proofErr w:type="gramEnd"/>
    </w:p>
    <w:p w14:paraId="428FDF3D" w14:textId="77777777" w:rsidR="00E81BE0" w:rsidRPr="0069113D" w:rsidRDefault="00E81BE0" w:rsidP="0069113D">
      <w:pPr>
        <w:shd w:val="clear" w:color="auto" w:fill="FFFFFF"/>
        <w:spacing w:after="0" w:line="240" w:lineRule="auto"/>
        <w:ind w:left="-993"/>
        <w:jc w:val="both"/>
        <w:rPr>
          <w:rFonts w:ascii="Verdana" w:eastAsia="Times New Roman" w:hAnsi="Verdana" w:cs="Times New Roman"/>
          <w:sz w:val="20"/>
          <w:szCs w:val="20"/>
          <w:lang w:eastAsia="pt-BR"/>
        </w:rPr>
      </w:pPr>
    </w:p>
    <w:p w14:paraId="72383DB9" w14:textId="77777777"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Implantou-se o poder dos "xoguns", que eram senhores feudais interessados no fortalecimento da figura do Imperador como Chefe de Estado.</w:t>
      </w:r>
    </w:p>
    <w:p w14:paraId="72A4DE96" w14:textId="77777777"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lastRenderedPageBreak/>
        <w:t>b)</w:t>
      </w:r>
      <w:proofErr w:type="gramEnd"/>
      <w:r w:rsidRPr="0069113D">
        <w:rPr>
          <w:rFonts w:ascii="Verdana" w:eastAsia="Times New Roman" w:hAnsi="Verdana" w:cs="Arial"/>
          <w:sz w:val="20"/>
          <w:szCs w:val="20"/>
          <w:bdr w:val="none" w:sz="0" w:space="0" w:color="auto" w:frame="1"/>
          <w:lang w:eastAsia="pt-BR"/>
        </w:rPr>
        <w:t> Reestruturaram-se as Forças Armadas, de acordo com padrões ocidentais, visando ao futuro expansionismo na Ásia de Sudeste e no Pacífico.</w:t>
      </w:r>
    </w:p>
    <w:p w14:paraId="39FC0E6A" w14:textId="77777777"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sz w:val="20"/>
          <w:szCs w:val="20"/>
          <w:bdr w:val="none" w:sz="0" w:space="0" w:color="auto" w:frame="1"/>
          <w:lang w:eastAsia="pt-BR"/>
        </w:rPr>
        <w:t> Criaram-se condições para a formação dos ZAIBATSUS, isto é, dos grandes monopólios pertencentes a antigos clãs feudais e ao capital norte-americano.</w:t>
      </w:r>
    </w:p>
    <w:p w14:paraId="15C1BDF8" w14:textId="77777777"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foi aprovada uma Constituição, em 1889, que aboliria os poderes Legislativo, Executivo e Judiciário e os entregaria aos "Samurais" do Imperador.</w:t>
      </w:r>
    </w:p>
    <w:p w14:paraId="44A1952E" w14:textId="77777777" w:rsidR="00903499" w:rsidRPr="0069113D" w:rsidRDefault="00903499" w:rsidP="0069113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xml:space="preserve"> Houve a contratação de técnicos europeus para reestruturar a indústria de tecidos, já existente no país desde o século XVIII, nas cidades de </w:t>
      </w:r>
      <w:proofErr w:type="spellStart"/>
      <w:r w:rsidRPr="0069113D">
        <w:rPr>
          <w:rFonts w:ascii="Verdana" w:eastAsia="Times New Roman" w:hAnsi="Verdana" w:cs="Arial"/>
          <w:sz w:val="20"/>
          <w:szCs w:val="20"/>
          <w:bdr w:val="none" w:sz="0" w:space="0" w:color="auto" w:frame="1"/>
          <w:lang w:eastAsia="pt-BR"/>
        </w:rPr>
        <w:t>Kioto</w:t>
      </w:r>
      <w:proofErr w:type="spellEnd"/>
      <w:r w:rsidRPr="0069113D">
        <w:rPr>
          <w:rFonts w:ascii="Verdana" w:eastAsia="Times New Roman" w:hAnsi="Verdana" w:cs="Arial"/>
          <w:sz w:val="20"/>
          <w:szCs w:val="20"/>
          <w:bdr w:val="none" w:sz="0" w:space="0" w:color="auto" w:frame="1"/>
          <w:lang w:eastAsia="pt-BR"/>
        </w:rPr>
        <w:t xml:space="preserve"> e Tóquio.</w:t>
      </w:r>
    </w:p>
    <w:p w14:paraId="199DCD6A" w14:textId="77777777" w:rsidR="00841558" w:rsidRPr="0069113D" w:rsidRDefault="00841558" w:rsidP="0069113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3A5816FD" w14:textId="77777777" w:rsidR="00841558" w:rsidRPr="0069113D" w:rsidRDefault="00841558" w:rsidP="0069113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22FA9E88" w14:textId="4218102E" w:rsidR="00903499"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7</w:t>
      </w:r>
      <w:r w:rsidR="00903499" w:rsidRPr="0069113D">
        <w:rPr>
          <w:rFonts w:ascii="Verdana" w:eastAsia="Times New Roman" w:hAnsi="Verdana" w:cs="Times New Roman"/>
          <w:sz w:val="20"/>
          <w:szCs w:val="20"/>
          <w:lang w:eastAsia="pt-BR"/>
        </w:rPr>
        <w:t xml:space="preserve">. </w:t>
      </w:r>
      <w:r w:rsidR="00903499" w:rsidRPr="0069113D">
        <w:rPr>
          <w:rFonts w:ascii="Verdana" w:eastAsia="Times New Roman" w:hAnsi="Verdana" w:cs="Arial"/>
          <w:sz w:val="20"/>
          <w:szCs w:val="20"/>
          <w:bdr w:val="none" w:sz="0" w:space="0" w:color="auto" w:frame="1"/>
          <w:lang w:eastAsia="pt-BR"/>
        </w:rPr>
        <w:t xml:space="preserve">Após a Independência da Índia (1947), a região passou a ser disputada por hindus e muçulmanos. A solução parecia ter sido encontrada com a formação de dois países: Índia, de maioria hindu, e Paquistão, de maioria muçulmana. Porém, a paz não veio; o conflito ressurgiu com muito mais violência. O alvo passou a ser então a Caxemira, região de maioria muçulmana </w:t>
      </w:r>
      <w:proofErr w:type="gramStart"/>
      <w:r w:rsidR="00903499" w:rsidRPr="0069113D">
        <w:rPr>
          <w:rFonts w:ascii="Verdana" w:eastAsia="Times New Roman" w:hAnsi="Verdana" w:cs="Arial"/>
          <w:sz w:val="20"/>
          <w:szCs w:val="20"/>
          <w:bdr w:val="none" w:sz="0" w:space="0" w:color="auto" w:frame="1"/>
          <w:lang w:eastAsia="pt-BR"/>
        </w:rPr>
        <w:t>sob domínio</w:t>
      </w:r>
      <w:proofErr w:type="gramEnd"/>
      <w:r w:rsidR="00903499" w:rsidRPr="0069113D">
        <w:rPr>
          <w:rFonts w:ascii="Verdana" w:eastAsia="Times New Roman" w:hAnsi="Verdana" w:cs="Arial"/>
          <w:sz w:val="20"/>
          <w:szCs w:val="20"/>
          <w:bdr w:val="none" w:sz="0" w:space="0" w:color="auto" w:frame="1"/>
          <w:lang w:eastAsia="pt-BR"/>
        </w:rPr>
        <w:t xml:space="preserve"> da Índia.</w:t>
      </w:r>
    </w:p>
    <w:p w14:paraId="03A07976" w14:textId="68DC4CA6" w:rsidR="00903499" w:rsidRPr="0069113D" w:rsidRDefault="00903499" w:rsidP="0069113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sz w:val="20"/>
          <w:szCs w:val="20"/>
          <w:bdr w:val="none" w:sz="0" w:space="0" w:color="auto" w:frame="1"/>
          <w:lang w:eastAsia="pt-BR"/>
        </w:rPr>
        <w:t xml:space="preserve">No </w:t>
      </w:r>
      <w:proofErr w:type="gramStart"/>
      <w:r w:rsidRPr="0069113D">
        <w:rPr>
          <w:rFonts w:ascii="Verdana" w:eastAsia="Times New Roman" w:hAnsi="Verdana" w:cs="Arial"/>
          <w:sz w:val="20"/>
          <w:szCs w:val="20"/>
          <w:bdr w:val="none" w:sz="0" w:space="0" w:color="auto" w:frame="1"/>
          <w:lang w:eastAsia="pt-BR"/>
        </w:rPr>
        <w:t>pós-guerra fria</w:t>
      </w:r>
      <w:proofErr w:type="gramEnd"/>
      <w:r w:rsidRPr="0069113D">
        <w:rPr>
          <w:rFonts w:ascii="Verdana" w:eastAsia="Times New Roman" w:hAnsi="Verdana" w:cs="Arial"/>
          <w:sz w:val="20"/>
          <w:szCs w:val="20"/>
          <w:bdr w:val="none" w:sz="0" w:space="0" w:color="auto" w:frame="1"/>
          <w:lang w:eastAsia="pt-BR"/>
        </w:rPr>
        <w:t>, o conflito da Caxemira assume uma importância internacional. Assinale a alternativa que justifica a preocupação mundial acerca desse conflito em questão.</w:t>
      </w:r>
      <w:r w:rsidR="00E81BE0" w:rsidRPr="0069113D">
        <w:rPr>
          <w:rFonts w:ascii="Verdana" w:eastAsia="Times New Roman" w:hAnsi="Verdana" w:cs="Arial"/>
          <w:sz w:val="20"/>
          <w:szCs w:val="20"/>
          <w:bdr w:val="none" w:sz="0" w:space="0" w:color="auto" w:frame="1"/>
          <w:lang w:eastAsia="pt-BR"/>
        </w:rPr>
        <w:t xml:space="preserve"> </w:t>
      </w:r>
      <w:r w:rsidR="0069113D" w:rsidRPr="0069113D">
        <w:rPr>
          <w:rFonts w:ascii="Verdana" w:eastAsia="Times New Roman" w:hAnsi="Verdana" w:cs="Arial"/>
          <w:sz w:val="20"/>
          <w:szCs w:val="20"/>
          <w:bdr w:val="none" w:sz="0" w:space="0" w:color="auto" w:frame="1"/>
          <w:lang w:eastAsia="pt-BR"/>
        </w:rPr>
        <w:t>(0,5</w:t>
      </w:r>
      <w:r w:rsidR="00E81BE0" w:rsidRPr="0069113D">
        <w:rPr>
          <w:rFonts w:ascii="Verdana" w:eastAsia="Times New Roman" w:hAnsi="Verdana" w:cs="Arial"/>
          <w:sz w:val="20"/>
          <w:szCs w:val="20"/>
          <w:bdr w:val="none" w:sz="0" w:space="0" w:color="auto" w:frame="1"/>
          <w:lang w:eastAsia="pt-BR"/>
        </w:rPr>
        <w:t>)</w:t>
      </w:r>
    </w:p>
    <w:p w14:paraId="3B2982E8" w14:textId="77777777" w:rsidR="00E81BE0" w:rsidRPr="0069113D" w:rsidRDefault="00E81BE0" w:rsidP="0069113D">
      <w:pPr>
        <w:shd w:val="clear" w:color="auto" w:fill="FFFFFF"/>
        <w:spacing w:after="0" w:line="240" w:lineRule="auto"/>
        <w:ind w:left="-993"/>
        <w:jc w:val="both"/>
        <w:rPr>
          <w:rFonts w:ascii="Verdana" w:eastAsia="Times New Roman" w:hAnsi="Verdana" w:cs="Times New Roman"/>
          <w:sz w:val="20"/>
          <w:szCs w:val="20"/>
          <w:lang w:eastAsia="pt-BR"/>
        </w:rPr>
      </w:pPr>
    </w:p>
    <w:p w14:paraId="3E60643B" w14:textId="77777777"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Mahatma Gandhi deixou à posteridade hindu um sentimento de ódio e rivalidade contra os muçulmanos.</w:t>
      </w:r>
    </w:p>
    <w:p w14:paraId="12F20666" w14:textId="77777777"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b)</w:t>
      </w:r>
      <w:proofErr w:type="gramEnd"/>
      <w:r w:rsidRPr="0069113D">
        <w:rPr>
          <w:rFonts w:ascii="Verdana" w:eastAsia="Times New Roman" w:hAnsi="Verdana" w:cs="Arial"/>
          <w:sz w:val="20"/>
          <w:szCs w:val="20"/>
          <w:bdr w:val="none" w:sz="0" w:space="0" w:color="auto" w:frame="1"/>
          <w:lang w:eastAsia="pt-BR"/>
        </w:rPr>
        <w:t> A Índia, pelo seu potencial econômico, ameaça a hegemonia econômica dos EUA, Europa e Japão.</w:t>
      </w:r>
    </w:p>
    <w:p w14:paraId="69EC3E29" w14:textId="77777777"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sz w:val="20"/>
          <w:szCs w:val="20"/>
          <w:bdr w:val="none" w:sz="0" w:space="0" w:color="auto" w:frame="1"/>
          <w:lang w:eastAsia="pt-BR"/>
        </w:rPr>
        <w:t> O Paquistão quer expandir os seus ideais socialistas na Caxemira.</w:t>
      </w:r>
    </w:p>
    <w:p w14:paraId="27199332" w14:textId="77777777"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xml:space="preserve"> O Paquistão pretende entregar a região aos </w:t>
      </w:r>
      <w:proofErr w:type="spellStart"/>
      <w:r w:rsidRPr="0069113D">
        <w:rPr>
          <w:rFonts w:ascii="Verdana" w:eastAsia="Times New Roman" w:hAnsi="Verdana" w:cs="Arial"/>
          <w:sz w:val="20"/>
          <w:szCs w:val="20"/>
          <w:bdr w:val="none" w:sz="0" w:space="0" w:color="auto" w:frame="1"/>
          <w:lang w:eastAsia="pt-BR"/>
        </w:rPr>
        <w:t>talibans</w:t>
      </w:r>
      <w:proofErr w:type="spellEnd"/>
      <w:r w:rsidRPr="0069113D">
        <w:rPr>
          <w:rFonts w:ascii="Verdana" w:eastAsia="Times New Roman" w:hAnsi="Verdana" w:cs="Arial"/>
          <w:sz w:val="20"/>
          <w:szCs w:val="20"/>
          <w:bdr w:val="none" w:sz="0" w:space="0" w:color="auto" w:frame="1"/>
          <w:lang w:eastAsia="pt-BR"/>
        </w:rPr>
        <w:t xml:space="preserve"> do Afeganistão.</w:t>
      </w:r>
    </w:p>
    <w:p w14:paraId="1B30B903" w14:textId="77777777"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A Índia e o Paquistão são duas potências nucleares com intensa rivalidade e altamente armadas.</w:t>
      </w:r>
    </w:p>
    <w:p w14:paraId="3991A830" w14:textId="6F18ADCF"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
    <w:p w14:paraId="565657FE" w14:textId="77777777" w:rsidR="00903499" w:rsidRPr="0069113D" w:rsidRDefault="00903499" w:rsidP="0069113D">
      <w:pPr>
        <w:shd w:val="clear" w:color="auto" w:fill="FFFFFF"/>
        <w:spacing w:after="0" w:line="240" w:lineRule="auto"/>
        <w:ind w:left="-993"/>
        <w:jc w:val="both"/>
        <w:rPr>
          <w:rFonts w:ascii="Verdana" w:eastAsia="Times New Roman" w:hAnsi="Verdana" w:cs="Times New Roman"/>
          <w:sz w:val="20"/>
          <w:szCs w:val="20"/>
          <w:lang w:eastAsia="pt-BR"/>
        </w:rPr>
      </w:pPr>
    </w:p>
    <w:p w14:paraId="497A9C6A" w14:textId="47550A1E" w:rsidR="00903499" w:rsidRPr="0069113D" w:rsidRDefault="00F3107D" w:rsidP="0069113D">
      <w:pPr>
        <w:shd w:val="clear" w:color="auto" w:fill="FFFFFF"/>
        <w:spacing w:after="0" w:line="240" w:lineRule="auto"/>
        <w:ind w:left="-993"/>
        <w:jc w:val="both"/>
        <w:rPr>
          <w:rFonts w:ascii="Verdana" w:hAnsi="Verdana"/>
          <w:sz w:val="20"/>
          <w:szCs w:val="20"/>
          <w:shd w:val="clear" w:color="auto" w:fill="FFFFFF"/>
        </w:rPr>
      </w:pPr>
      <w:r w:rsidRPr="0069113D">
        <w:rPr>
          <w:rFonts w:ascii="Verdana" w:eastAsia="Times New Roman" w:hAnsi="Verdana" w:cs="Times New Roman"/>
          <w:sz w:val="20"/>
          <w:szCs w:val="20"/>
          <w:lang w:eastAsia="pt-BR"/>
        </w:rPr>
        <w:t>8</w:t>
      </w:r>
      <w:r w:rsidR="00903499" w:rsidRPr="0069113D">
        <w:rPr>
          <w:rFonts w:ascii="Verdana" w:eastAsia="Times New Roman" w:hAnsi="Verdana" w:cs="Times New Roman"/>
          <w:sz w:val="20"/>
          <w:szCs w:val="20"/>
          <w:lang w:eastAsia="pt-BR"/>
        </w:rPr>
        <w:t xml:space="preserve">. </w:t>
      </w:r>
      <w:r w:rsidR="00903499" w:rsidRPr="0069113D">
        <w:rPr>
          <w:rFonts w:ascii="Verdana" w:hAnsi="Verdana"/>
          <w:sz w:val="20"/>
          <w:szCs w:val="20"/>
          <w:shd w:val="clear" w:color="auto" w:fill="FFFFFF"/>
        </w:rPr>
        <w:t>Este fenômeno climático atinge todo o sul, sudeste e leste da Ásia, entre o sul da Índia e o sul do Japão. Caracteriza-se por, no verão, os ventos soprarem no sentido do Índico para a Ásia e, no inverno, soprarem da Ásia para o Índico. É responsável pelo regime geral de chuvas daquela porção do planeta e influencia fortemente as práticas agrícolas dos países em que ocorre. O fenômeno climático acima descrito denomina-se:</w:t>
      </w:r>
      <w:r w:rsidR="00E81BE0" w:rsidRPr="0069113D">
        <w:rPr>
          <w:rFonts w:ascii="Verdana" w:eastAsia="Times New Roman" w:hAnsi="Verdana" w:cs="Arial"/>
          <w:sz w:val="20"/>
          <w:szCs w:val="20"/>
          <w:bdr w:val="none" w:sz="0" w:space="0" w:color="auto" w:frame="1"/>
          <w:lang w:eastAsia="pt-BR"/>
        </w:rPr>
        <w:t xml:space="preserve"> </w:t>
      </w:r>
      <w:r w:rsidR="0069113D" w:rsidRPr="0069113D">
        <w:rPr>
          <w:rFonts w:ascii="Verdana" w:eastAsia="Times New Roman" w:hAnsi="Verdana" w:cs="Arial"/>
          <w:sz w:val="20"/>
          <w:szCs w:val="20"/>
          <w:bdr w:val="none" w:sz="0" w:space="0" w:color="auto" w:frame="1"/>
          <w:lang w:eastAsia="pt-BR"/>
        </w:rPr>
        <w:t>(0,5</w:t>
      </w:r>
      <w:r w:rsidR="00E81BE0" w:rsidRPr="0069113D">
        <w:rPr>
          <w:rFonts w:ascii="Verdana" w:eastAsia="Times New Roman" w:hAnsi="Verdana" w:cs="Arial"/>
          <w:sz w:val="20"/>
          <w:szCs w:val="20"/>
          <w:bdr w:val="none" w:sz="0" w:space="0" w:color="auto" w:frame="1"/>
          <w:lang w:eastAsia="pt-BR"/>
        </w:rPr>
        <w:t>)</w:t>
      </w:r>
    </w:p>
    <w:p w14:paraId="0BADE934" w14:textId="77777777" w:rsidR="00903499" w:rsidRPr="0069113D" w:rsidRDefault="00903499" w:rsidP="0069113D">
      <w:pPr>
        <w:shd w:val="clear" w:color="auto" w:fill="FFFFFF"/>
        <w:spacing w:after="0" w:line="240" w:lineRule="auto"/>
        <w:ind w:left="-993"/>
        <w:jc w:val="both"/>
        <w:rPr>
          <w:rFonts w:ascii="Verdana" w:hAnsi="Verdana"/>
          <w:sz w:val="20"/>
          <w:szCs w:val="20"/>
          <w:shd w:val="clear" w:color="auto" w:fill="FFFFFF"/>
        </w:rPr>
      </w:pPr>
    </w:p>
    <w:p w14:paraId="5AD7005B" w14:textId="77777777" w:rsidR="00903499" w:rsidRPr="0069113D" w:rsidRDefault="00903499" w:rsidP="0069113D">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a) Monções</w:t>
      </w:r>
    </w:p>
    <w:p w14:paraId="0535872B" w14:textId="77777777" w:rsidR="00903499" w:rsidRPr="0069113D" w:rsidRDefault="00903499" w:rsidP="0069113D">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b) Transumância</w:t>
      </w:r>
    </w:p>
    <w:p w14:paraId="718F3125" w14:textId="77777777" w:rsidR="00903499" w:rsidRPr="0069113D" w:rsidRDefault="00903499" w:rsidP="0069113D">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c) Inversão Térmica</w:t>
      </w:r>
    </w:p>
    <w:p w14:paraId="1D5D3EF2" w14:textId="77777777" w:rsidR="00903499" w:rsidRPr="0069113D" w:rsidRDefault="00903499" w:rsidP="0069113D">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 xml:space="preserve">d) Força de </w:t>
      </w:r>
      <w:proofErr w:type="spellStart"/>
      <w:r w:rsidRPr="0069113D">
        <w:rPr>
          <w:rFonts w:ascii="Verdana" w:eastAsia="Times New Roman" w:hAnsi="Verdana" w:cs="Times New Roman"/>
          <w:sz w:val="20"/>
          <w:szCs w:val="20"/>
          <w:lang w:eastAsia="pt-BR"/>
        </w:rPr>
        <w:t>Coriollis</w:t>
      </w:r>
      <w:proofErr w:type="spellEnd"/>
    </w:p>
    <w:p w14:paraId="1D448FF9" w14:textId="77777777" w:rsidR="00903499" w:rsidRPr="0069113D" w:rsidRDefault="00903499" w:rsidP="0069113D">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e) Chuvas orográficas</w:t>
      </w:r>
    </w:p>
    <w:p w14:paraId="1D5BE537" w14:textId="77777777"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p>
    <w:p w14:paraId="7F1E2FB3" w14:textId="77777777"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 xml:space="preserve">9. </w:t>
      </w:r>
      <w:r w:rsidRPr="0069113D">
        <w:rPr>
          <w:rFonts w:ascii="Verdana" w:eastAsia="Times New Roman" w:hAnsi="Verdana" w:cs="Arial"/>
          <w:sz w:val="20"/>
          <w:szCs w:val="20"/>
          <w:bdr w:val="none" w:sz="0" w:space="0" w:color="auto" w:frame="1"/>
          <w:lang w:eastAsia="pt-BR"/>
        </w:rPr>
        <w:t xml:space="preserve">Milhares de pessoas chegam anualmente a </w:t>
      </w:r>
      <w:proofErr w:type="spellStart"/>
      <w:r w:rsidRPr="0069113D">
        <w:rPr>
          <w:rFonts w:ascii="Verdana" w:eastAsia="Times New Roman" w:hAnsi="Verdana" w:cs="Arial"/>
          <w:sz w:val="20"/>
          <w:szCs w:val="20"/>
          <w:bdr w:val="none" w:sz="0" w:space="0" w:color="auto" w:frame="1"/>
          <w:lang w:eastAsia="pt-BR"/>
        </w:rPr>
        <w:t>Benares</w:t>
      </w:r>
      <w:proofErr w:type="spellEnd"/>
      <w:r w:rsidRPr="0069113D">
        <w:rPr>
          <w:rFonts w:ascii="Verdana" w:eastAsia="Times New Roman" w:hAnsi="Verdana" w:cs="Arial"/>
          <w:sz w:val="20"/>
          <w:szCs w:val="20"/>
          <w:bdr w:val="none" w:sz="0" w:space="0" w:color="auto" w:frame="1"/>
          <w:lang w:eastAsia="pt-BR"/>
        </w:rPr>
        <w:t xml:space="preserve"> para purificar seu espírito nas águas do rio sagrado. Durante as cheias, suas águas depositam grande quantidade de limo nas margens, fazendo com que as terras cortadas pelo rio sagrado sejam talvez, as mais férteis do mundo, concentrando-se aí cerca de 150 milhões de pessoas cuja maioria vive de agricultura e, portanto, do benefício direto e indireto do sagrado rio.</w:t>
      </w:r>
    </w:p>
    <w:p w14:paraId="4418D12D" w14:textId="324D54FE"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r w:rsidRPr="0069113D">
        <w:rPr>
          <w:rFonts w:ascii="Verdana" w:eastAsia="Times New Roman" w:hAnsi="Verdana" w:cs="Arial"/>
          <w:sz w:val="20"/>
          <w:szCs w:val="20"/>
          <w:bdr w:val="none" w:sz="0" w:space="0" w:color="auto" w:frame="1"/>
          <w:lang w:eastAsia="pt-BR"/>
        </w:rPr>
        <w:t>Entre as alternativas abaixo, o texto melho</w:t>
      </w:r>
      <w:r w:rsidR="00E81BE0" w:rsidRPr="0069113D">
        <w:rPr>
          <w:rFonts w:ascii="Verdana" w:eastAsia="Times New Roman" w:hAnsi="Verdana" w:cs="Arial"/>
          <w:sz w:val="20"/>
          <w:szCs w:val="20"/>
          <w:bdr w:val="none" w:sz="0" w:space="0" w:color="auto" w:frame="1"/>
          <w:lang w:eastAsia="pt-BR"/>
        </w:rPr>
        <w:t>r se aplica ao rio e ao país:  </w:t>
      </w:r>
      <w:r w:rsidR="0069113D" w:rsidRPr="0069113D">
        <w:rPr>
          <w:rFonts w:ascii="Verdana" w:eastAsia="Times New Roman" w:hAnsi="Verdana" w:cs="Arial"/>
          <w:sz w:val="20"/>
          <w:szCs w:val="20"/>
          <w:bdr w:val="none" w:sz="0" w:space="0" w:color="auto" w:frame="1"/>
          <w:lang w:eastAsia="pt-BR"/>
        </w:rPr>
        <w:t>(0,5</w:t>
      </w:r>
      <w:proofErr w:type="gramStart"/>
      <w:r w:rsidR="00E81BE0" w:rsidRPr="0069113D">
        <w:rPr>
          <w:rFonts w:ascii="Verdana" w:eastAsia="Times New Roman" w:hAnsi="Verdana" w:cs="Arial"/>
          <w:sz w:val="20"/>
          <w:szCs w:val="20"/>
          <w:bdr w:val="none" w:sz="0" w:space="0" w:color="auto" w:frame="1"/>
          <w:lang w:eastAsia="pt-BR"/>
        </w:rPr>
        <w:t>)</w:t>
      </w:r>
      <w:proofErr w:type="gramEnd"/>
    </w:p>
    <w:p w14:paraId="071D7B9A" w14:textId="77777777"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Tigre, Irã.</w:t>
      </w:r>
    </w:p>
    <w:p w14:paraId="111B64AB" w14:textId="77777777"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b)</w:t>
      </w:r>
      <w:proofErr w:type="gramEnd"/>
      <w:r w:rsidRPr="0069113D">
        <w:rPr>
          <w:rFonts w:ascii="Verdana" w:eastAsia="Times New Roman" w:hAnsi="Verdana" w:cs="Arial"/>
          <w:sz w:val="20"/>
          <w:szCs w:val="20"/>
          <w:bdr w:val="none" w:sz="0" w:space="0" w:color="auto" w:frame="1"/>
          <w:lang w:eastAsia="pt-BR"/>
        </w:rPr>
        <w:t> Ganges, Índia.</w:t>
      </w:r>
    </w:p>
    <w:p w14:paraId="62F19D8E" w14:textId="77777777"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sz w:val="20"/>
          <w:szCs w:val="20"/>
          <w:bdr w:val="none" w:sz="0" w:space="0" w:color="auto" w:frame="1"/>
          <w:lang w:eastAsia="pt-BR"/>
        </w:rPr>
        <w:t> </w:t>
      </w:r>
      <w:proofErr w:type="spellStart"/>
      <w:r w:rsidRPr="0069113D">
        <w:rPr>
          <w:rFonts w:ascii="Verdana" w:eastAsia="Times New Roman" w:hAnsi="Verdana" w:cs="Arial"/>
          <w:sz w:val="20"/>
          <w:szCs w:val="20"/>
          <w:bdr w:val="none" w:sz="0" w:space="0" w:color="auto" w:frame="1"/>
          <w:lang w:eastAsia="pt-BR"/>
        </w:rPr>
        <w:t>Meckong</w:t>
      </w:r>
      <w:proofErr w:type="spellEnd"/>
      <w:r w:rsidRPr="0069113D">
        <w:rPr>
          <w:rFonts w:ascii="Verdana" w:eastAsia="Times New Roman" w:hAnsi="Verdana" w:cs="Arial"/>
          <w:sz w:val="20"/>
          <w:szCs w:val="20"/>
          <w:bdr w:val="none" w:sz="0" w:space="0" w:color="auto" w:frame="1"/>
          <w:lang w:eastAsia="pt-BR"/>
        </w:rPr>
        <w:t>, Vietnã.</w:t>
      </w:r>
    </w:p>
    <w:p w14:paraId="6A363B95" w14:textId="77777777"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Eufrates, Iraque.</w:t>
      </w:r>
    </w:p>
    <w:p w14:paraId="3D98ABA8" w14:textId="77777777" w:rsidR="00F3107D" w:rsidRPr="0069113D" w:rsidRDefault="00F3107D" w:rsidP="0069113D">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Indo, Paquistão</w:t>
      </w:r>
    </w:p>
    <w:p w14:paraId="24FE0E6B" w14:textId="77777777"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p>
    <w:p w14:paraId="417BF62A" w14:textId="67E6025B"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 xml:space="preserve">10. </w:t>
      </w:r>
      <w:proofErr w:type="spellStart"/>
      <w:r w:rsidRPr="0069113D">
        <w:rPr>
          <w:rFonts w:ascii="Verdana" w:eastAsia="Times New Roman" w:hAnsi="Verdana" w:cs="Times New Roman"/>
          <w:sz w:val="20"/>
          <w:szCs w:val="20"/>
          <w:lang w:eastAsia="pt-BR"/>
        </w:rPr>
        <w:t>Asinale</w:t>
      </w:r>
      <w:proofErr w:type="spellEnd"/>
      <w:r w:rsidRPr="0069113D">
        <w:rPr>
          <w:rFonts w:ascii="Verdana" w:eastAsia="Times New Roman" w:hAnsi="Verdana" w:cs="Times New Roman"/>
          <w:sz w:val="20"/>
          <w:szCs w:val="20"/>
          <w:lang w:eastAsia="pt-BR"/>
        </w:rPr>
        <w:t xml:space="preserve"> a alternativa que corresponde corretamente à formação da cordilheira do Himalaia:</w:t>
      </w:r>
      <w:r w:rsidR="00E81BE0" w:rsidRPr="0069113D">
        <w:rPr>
          <w:rFonts w:ascii="Verdana" w:eastAsia="Times New Roman" w:hAnsi="Verdana" w:cs="Times New Roman"/>
          <w:sz w:val="20"/>
          <w:szCs w:val="20"/>
          <w:lang w:eastAsia="pt-BR"/>
        </w:rPr>
        <w:t xml:space="preserve"> </w:t>
      </w:r>
      <w:r w:rsidR="0069113D" w:rsidRPr="0069113D">
        <w:rPr>
          <w:rFonts w:ascii="Verdana" w:eastAsia="Times New Roman" w:hAnsi="Verdana" w:cs="Arial"/>
          <w:sz w:val="20"/>
          <w:szCs w:val="20"/>
          <w:bdr w:val="none" w:sz="0" w:space="0" w:color="auto" w:frame="1"/>
          <w:lang w:eastAsia="pt-BR"/>
        </w:rPr>
        <w:t>(0,5</w:t>
      </w:r>
      <w:r w:rsidR="00E81BE0" w:rsidRPr="0069113D">
        <w:rPr>
          <w:rFonts w:ascii="Verdana" w:eastAsia="Times New Roman" w:hAnsi="Verdana" w:cs="Arial"/>
          <w:sz w:val="20"/>
          <w:szCs w:val="20"/>
          <w:bdr w:val="none" w:sz="0" w:space="0" w:color="auto" w:frame="1"/>
          <w:lang w:eastAsia="pt-BR"/>
        </w:rPr>
        <w:t>)</w:t>
      </w:r>
    </w:p>
    <w:p w14:paraId="03C6C6F4" w14:textId="77777777"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p>
    <w:p w14:paraId="3E73AD61" w14:textId="4BFC6112" w:rsidR="00F3107D" w:rsidRPr="0069113D" w:rsidRDefault="00F3107D" w:rsidP="0069113D">
      <w:pPr>
        <w:shd w:val="clear" w:color="auto" w:fill="FFFFFF"/>
        <w:spacing w:after="0" w:line="240" w:lineRule="auto"/>
        <w:ind w:left="-993"/>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 xml:space="preserve">a) choque entre as placas tectônicas Indo-australiana e </w:t>
      </w:r>
      <w:proofErr w:type="spellStart"/>
      <w:r w:rsidRPr="0069113D">
        <w:rPr>
          <w:rFonts w:ascii="Verdana" w:eastAsia="Times New Roman" w:hAnsi="Verdana" w:cs="Times New Roman"/>
          <w:sz w:val="20"/>
          <w:szCs w:val="20"/>
          <w:lang w:eastAsia="pt-BR"/>
        </w:rPr>
        <w:t>Euro-asiática</w:t>
      </w:r>
      <w:proofErr w:type="spellEnd"/>
      <w:r w:rsidRPr="0069113D">
        <w:rPr>
          <w:rFonts w:ascii="Verdana" w:eastAsia="Times New Roman" w:hAnsi="Verdana" w:cs="Times New Roman"/>
          <w:sz w:val="20"/>
          <w:szCs w:val="20"/>
          <w:lang w:eastAsia="pt-BR"/>
        </w:rPr>
        <w:t xml:space="preserve"> no movimento de convergência</w:t>
      </w:r>
    </w:p>
    <w:p w14:paraId="0C419BA3" w14:textId="49CD8BE9" w:rsidR="00F3107D" w:rsidRPr="0069113D" w:rsidRDefault="00F45E85" w:rsidP="0069113D">
      <w:pPr>
        <w:shd w:val="clear" w:color="auto" w:fill="FFFFFF"/>
        <w:spacing w:after="0" w:line="240" w:lineRule="auto"/>
        <w:ind w:left="-993"/>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 xml:space="preserve">b) choque entre as placas indo-australiana e arábica, em movimento </w:t>
      </w:r>
      <w:proofErr w:type="gramStart"/>
      <w:r w:rsidRPr="0069113D">
        <w:rPr>
          <w:rFonts w:ascii="Verdana" w:eastAsia="Times New Roman" w:hAnsi="Verdana" w:cs="Times New Roman"/>
          <w:sz w:val="20"/>
          <w:szCs w:val="20"/>
          <w:lang w:eastAsia="pt-BR"/>
        </w:rPr>
        <w:t>divergente</w:t>
      </w:r>
      <w:proofErr w:type="gramEnd"/>
    </w:p>
    <w:p w14:paraId="6F4BCBBD" w14:textId="3160C771" w:rsidR="00F45E85" w:rsidRPr="0069113D" w:rsidRDefault="00F45E85" w:rsidP="0069113D">
      <w:pPr>
        <w:shd w:val="clear" w:color="auto" w:fill="FFFFFF"/>
        <w:spacing w:after="0" w:line="240" w:lineRule="auto"/>
        <w:ind w:left="-993"/>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c) movimento tangencial de placas nos limites entre índia e China</w:t>
      </w:r>
    </w:p>
    <w:p w14:paraId="61FC9158" w14:textId="76036A07" w:rsidR="00F45E85" w:rsidRPr="0069113D" w:rsidRDefault="00F45E85" w:rsidP="0069113D">
      <w:pPr>
        <w:shd w:val="clear" w:color="auto" w:fill="FFFFFF"/>
        <w:spacing w:after="0" w:line="240" w:lineRule="auto"/>
        <w:ind w:left="-993"/>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 xml:space="preserve">d) </w:t>
      </w:r>
      <w:proofErr w:type="gramStart"/>
      <w:r w:rsidRPr="0069113D">
        <w:rPr>
          <w:rFonts w:ascii="Verdana" w:eastAsia="Times New Roman" w:hAnsi="Verdana" w:cs="Times New Roman"/>
          <w:sz w:val="20"/>
          <w:szCs w:val="20"/>
          <w:lang w:eastAsia="pt-BR"/>
        </w:rPr>
        <w:t xml:space="preserve">choque das placas </w:t>
      </w:r>
      <w:proofErr w:type="spellStart"/>
      <w:r w:rsidRPr="0069113D">
        <w:rPr>
          <w:rFonts w:ascii="Verdana" w:eastAsia="Times New Roman" w:hAnsi="Verdana" w:cs="Times New Roman"/>
          <w:sz w:val="20"/>
          <w:szCs w:val="20"/>
          <w:lang w:eastAsia="pt-BR"/>
        </w:rPr>
        <w:t>Euro-asiática</w:t>
      </w:r>
      <w:proofErr w:type="spellEnd"/>
      <w:proofErr w:type="gramEnd"/>
      <w:r w:rsidRPr="0069113D">
        <w:rPr>
          <w:rFonts w:ascii="Verdana" w:eastAsia="Times New Roman" w:hAnsi="Verdana" w:cs="Times New Roman"/>
          <w:sz w:val="20"/>
          <w:szCs w:val="20"/>
          <w:lang w:eastAsia="pt-BR"/>
        </w:rPr>
        <w:t xml:space="preserve"> e indo-australiana através de </w:t>
      </w:r>
      <w:proofErr w:type="spellStart"/>
      <w:r w:rsidRPr="0069113D">
        <w:rPr>
          <w:rFonts w:ascii="Verdana" w:eastAsia="Times New Roman" w:hAnsi="Verdana" w:cs="Times New Roman"/>
          <w:sz w:val="20"/>
          <w:szCs w:val="20"/>
          <w:lang w:eastAsia="pt-BR"/>
        </w:rPr>
        <w:t>epirogênese</w:t>
      </w:r>
      <w:proofErr w:type="spellEnd"/>
    </w:p>
    <w:p w14:paraId="6A4F0F1B" w14:textId="79E7B9BD" w:rsidR="00F45E85" w:rsidRPr="0069113D" w:rsidRDefault="00F45E85" w:rsidP="0069113D">
      <w:pPr>
        <w:shd w:val="clear" w:color="auto" w:fill="FFFFFF"/>
        <w:spacing w:after="0" w:line="240" w:lineRule="auto"/>
        <w:ind w:left="-993"/>
        <w:jc w:val="both"/>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e) movimento transformante da placa indo-australiana</w:t>
      </w:r>
    </w:p>
    <w:p w14:paraId="6D7D340C" w14:textId="77777777" w:rsidR="00F45E85" w:rsidRPr="0069113D" w:rsidRDefault="00F45E85" w:rsidP="0069113D">
      <w:pPr>
        <w:shd w:val="clear" w:color="auto" w:fill="FFFFFF"/>
        <w:spacing w:after="0" w:line="240" w:lineRule="auto"/>
        <w:ind w:left="-993"/>
        <w:jc w:val="both"/>
        <w:rPr>
          <w:rFonts w:ascii="Verdana" w:eastAsia="Times New Roman" w:hAnsi="Verdana" w:cs="Times New Roman"/>
          <w:sz w:val="20"/>
          <w:szCs w:val="20"/>
          <w:lang w:eastAsia="pt-BR"/>
        </w:rPr>
      </w:pPr>
    </w:p>
    <w:p w14:paraId="79FC73AF" w14:textId="7A377599" w:rsidR="0069113D" w:rsidRPr="0069113D" w:rsidRDefault="0069113D"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sz w:val="20"/>
          <w:szCs w:val="20"/>
          <w:bdr w:val="none" w:sz="0" w:space="0" w:color="auto" w:frame="1"/>
          <w:lang w:eastAsia="pt-BR"/>
        </w:rPr>
        <w:t xml:space="preserve">11. “Embora apresente um espaço reduzido e um território com </w:t>
      </w:r>
      <w:proofErr w:type="gramStart"/>
      <w:r w:rsidRPr="0069113D">
        <w:rPr>
          <w:rFonts w:ascii="Verdana" w:eastAsia="Times New Roman" w:hAnsi="Verdana" w:cs="Arial"/>
          <w:sz w:val="20"/>
          <w:szCs w:val="20"/>
          <w:bdr w:val="none" w:sz="0" w:space="0" w:color="auto" w:frame="1"/>
          <w:lang w:eastAsia="pt-BR"/>
        </w:rPr>
        <w:t>um certo</w:t>
      </w:r>
      <w:proofErr w:type="gramEnd"/>
      <w:r w:rsidRPr="0069113D">
        <w:rPr>
          <w:rFonts w:ascii="Verdana" w:eastAsia="Times New Roman" w:hAnsi="Verdana" w:cs="Arial"/>
          <w:sz w:val="20"/>
          <w:szCs w:val="20"/>
          <w:bdr w:val="none" w:sz="0" w:space="0" w:color="auto" w:frame="1"/>
          <w:lang w:eastAsia="pt-BR"/>
        </w:rPr>
        <w:t xml:space="preserve"> risco sísmico, o Japão conseguiu em 40 anos criar um ‘modelo de desenvolvimento’ e tornar-se uma das grandes potências industriais e financeiras mundiais.” O risco sísmico a que o texto se refere deve-se:</w:t>
      </w:r>
      <w:r w:rsidRPr="0069113D">
        <w:rPr>
          <w:rFonts w:ascii="Verdana" w:eastAsia="Times New Roman" w:hAnsi="Verdana" w:cs="Times New Roman"/>
          <w:sz w:val="20"/>
          <w:szCs w:val="20"/>
          <w:lang w:eastAsia="pt-BR"/>
        </w:rPr>
        <w:t xml:space="preserve"> (0,5)</w:t>
      </w:r>
    </w:p>
    <w:p w14:paraId="64EEEF3E"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3D5D024D"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ao grau geotérmico do arquipélago japo</w:t>
      </w:r>
      <w:r w:rsidRPr="0069113D">
        <w:rPr>
          <w:rFonts w:ascii="Verdana" w:eastAsia="Times New Roman" w:hAnsi="Verdana" w:cs="Arial"/>
          <w:sz w:val="20"/>
          <w:szCs w:val="20"/>
          <w:bdr w:val="none" w:sz="0" w:space="0" w:color="auto" w:frame="1"/>
          <w:lang w:eastAsia="pt-BR"/>
        </w:rPr>
        <w:softHyphen/>
        <w:t>nês, um dos mais altos da Ásia.</w:t>
      </w:r>
    </w:p>
    <w:p w14:paraId="342E2994"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b)</w:t>
      </w:r>
      <w:proofErr w:type="gramEnd"/>
      <w:r w:rsidRPr="0069113D">
        <w:rPr>
          <w:rFonts w:ascii="Verdana" w:eastAsia="Times New Roman" w:hAnsi="Verdana" w:cs="Arial"/>
          <w:sz w:val="20"/>
          <w:szCs w:val="20"/>
          <w:bdr w:val="none" w:sz="0" w:space="0" w:color="auto" w:frame="1"/>
          <w:lang w:eastAsia="pt-BR"/>
        </w:rPr>
        <w:t> à ocorrência de terrenos de estrutura geo</w:t>
      </w:r>
      <w:r w:rsidRPr="0069113D">
        <w:rPr>
          <w:rFonts w:ascii="Verdana" w:eastAsia="Times New Roman" w:hAnsi="Verdana" w:cs="Arial"/>
          <w:sz w:val="20"/>
          <w:szCs w:val="20"/>
          <w:bdr w:val="none" w:sz="0" w:space="0" w:color="auto" w:frame="1"/>
          <w:lang w:eastAsia="pt-BR"/>
        </w:rPr>
        <w:softHyphen/>
        <w:t>lógica muito antiga.</w:t>
      </w:r>
    </w:p>
    <w:p w14:paraId="69FDD1EE"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sz w:val="20"/>
          <w:szCs w:val="20"/>
          <w:bdr w:val="none" w:sz="0" w:space="0" w:color="auto" w:frame="1"/>
          <w:lang w:eastAsia="pt-BR"/>
        </w:rPr>
        <w:t> à proximidade da zona de contato entre placas tectônicas.</w:t>
      </w:r>
    </w:p>
    <w:p w14:paraId="496B7605"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à ausência de lençóis freáticos que diminuem os atritos entre as rochas.</w:t>
      </w:r>
    </w:p>
    <w:p w14:paraId="3A9B807F" w14:textId="77777777" w:rsidR="0069113D" w:rsidRPr="0069113D" w:rsidRDefault="0069113D"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ao deslocamento de células de alta pressão pelo arquipélago japonês.</w:t>
      </w:r>
    </w:p>
    <w:p w14:paraId="7A9D6A70" w14:textId="77777777" w:rsidR="0069113D" w:rsidRPr="0069113D" w:rsidRDefault="0069113D"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
    <w:p w14:paraId="040956E2" w14:textId="39AD41AA" w:rsidR="0069113D" w:rsidRPr="0069113D" w:rsidRDefault="0069113D" w:rsidP="0069113D">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sz w:val="20"/>
          <w:szCs w:val="20"/>
          <w:bdr w:val="none" w:sz="0" w:space="0" w:color="auto" w:frame="1"/>
          <w:lang w:eastAsia="pt-BR"/>
        </w:rPr>
        <w:t>12. Na civilização indiana, a estrutura social passou a ser organizada por meio do sistema de castas. Sobre esse sistema, é correto dizer que:</w:t>
      </w:r>
      <w:r w:rsidRPr="0069113D">
        <w:rPr>
          <w:rFonts w:ascii="Verdana" w:eastAsia="Times New Roman" w:hAnsi="Verdana" w:cs="Times New Roman"/>
          <w:sz w:val="20"/>
          <w:szCs w:val="20"/>
          <w:lang w:eastAsia="pt-BR"/>
        </w:rPr>
        <w:t xml:space="preserve"> (0,5</w:t>
      </w:r>
      <w:proofErr w:type="gramStart"/>
      <w:r w:rsidRPr="0069113D">
        <w:rPr>
          <w:rFonts w:ascii="Verdana" w:eastAsia="Times New Roman" w:hAnsi="Verdana" w:cs="Times New Roman"/>
          <w:sz w:val="20"/>
          <w:szCs w:val="20"/>
          <w:lang w:eastAsia="pt-BR"/>
        </w:rPr>
        <w:t>)</w:t>
      </w:r>
      <w:proofErr w:type="gramEnd"/>
    </w:p>
    <w:p w14:paraId="7556C9E1"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1D8BBC45"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os indivíduos passavam a pertencer a determinada casta a partir do momento em que era iniciado em rituais de purificação religiosa.</w:t>
      </w:r>
    </w:p>
    <w:p w14:paraId="14C25C8A"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b)</w:t>
      </w:r>
      <w:proofErr w:type="gramEnd"/>
      <w:r w:rsidRPr="0069113D">
        <w:rPr>
          <w:rFonts w:ascii="Verdana" w:eastAsia="Times New Roman" w:hAnsi="Verdana" w:cs="Arial"/>
          <w:sz w:val="20"/>
          <w:szCs w:val="20"/>
          <w:bdr w:val="none" w:sz="0" w:space="0" w:color="auto" w:frame="1"/>
          <w:lang w:eastAsia="pt-BR"/>
        </w:rPr>
        <w:t> os indivíduos estavam associados a castas de acordo com o seu nascimento.</w:t>
      </w:r>
    </w:p>
    <w:p w14:paraId="7F64D9D1"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sz w:val="20"/>
          <w:szCs w:val="20"/>
          <w:bdr w:val="none" w:sz="0" w:space="0" w:color="auto" w:frame="1"/>
          <w:lang w:eastAsia="pt-BR"/>
        </w:rPr>
        <w:t> as castas eram definidas de acordo com o desempenho militar.</w:t>
      </w:r>
    </w:p>
    <w:p w14:paraId="5B053643"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as castas não tinham nenhuma relação com o sistema religioso hindu.</w:t>
      </w:r>
    </w:p>
    <w:p w14:paraId="71FF949C"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nenhuma casta se considerava superior à outra.</w:t>
      </w:r>
    </w:p>
    <w:p w14:paraId="74F51091" w14:textId="77777777" w:rsidR="0069113D" w:rsidRPr="0069113D" w:rsidRDefault="0069113D" w:rsidP="0069113D">
      <w:pPr>
        <w:shd w:val="clear" w:color="auto" w:fill="FFFFFF"/>
        <w:spacing w:after="0" w:line="240" w:lineRule="auto"/>
        <w:ind w:left="-992"/>
        <w:jc w:val="both"/>
        <w:rPr>
          <w:rFonts w:ascii="Verdana" w:eastAsia="Times New Roman" w:hAnsi="Verdana" w:cs="Times New Roman"/>
          <w:sz w:val="20"/>
          <w:szCs w:val="20"/>
          <w:lang w:eastAsia="pt-BR"/>
        </w:rPr>
      </w:pPr>
    </w:p>
    <w:p w14:paraId="78897A17" w14:textId="2FF367F6" w:rsidR="0069113D" w:rsidRPr="0069113D" w:rsidRDefault="0069113D" w:rsidP="0069113D">
      <w:pPr>
        <w:shd w:val="clear" w:color="auto" w:fill="FFFFFF"/>
        <w:spacing w:after="0" w:line="240" w:lineRule="auto"/>
        <w:ind w:left="-992"/>
        <w:rPr>
          <w:rFonts w:ascii="Verdana" w:hAnsi="Verdana" w:cs="Arial"/>
          <w:sz w:val="20"/>
          <w:szCs w:val="20"/>
          <w:bdr w:val="none" w:sz="0" w:space="0" w:color="auto" w:frame="1"/>
          <w:shd w:val="clear" w:color="auto" w:fill="FFFFFF"/>
        </w:rPr>
      </w:pPr>
      <w:r w:rsidRPr="0069113D">
        <w:rPr>
          <w:rFonts w:ascii="Verdana" w:eastAsia="Times New Roman" w:hAnsi="Verdana" w:cs="Times New Roman"/>
          <w:sz w:val="20"/>
          <w:szCs w:val="20"/>
          <w:lang w:eastAsia="pt-BR"/>
        </w:rPr>
        <w:t xml:space="preserve">13. </w:t>
      </w:r>
      <w:r w:rsidRPr="0069113D">
        <w:rPr>
          <w:rFonts w:ascii="Verdana" w:hAnsi="Verdana" w:cs="Arial"/>
          <w:sz w:val="20"/>
          <w:szCs w:val="20"/>
          <w:bdr w:val="none" w:sz="0" w:space="0" w:color="auto" w:frame="1"/>
          <w:shd w:val="clear" w:color="auto" w:fill="FFFFFF"/>
        </w:rPr>
        <w:t>Leia os textos a seguir:</w:t>
      </w:r>
    </w:p>
    <w:p w14:paraId="4D1DC874" w14:textId="77777777" w:rsidR="0069113D" w:rsidRPr="0069113D" w:rsidRDefault="0069113D" w:rsidP="0069113D">
      <w:pPr>
        <w:shd w:val="clear" w:color="auto" w:fill="FFFFFF"/>
        <w:spacing w:after="0" w:line="240" w:lineRule="auto"/>
        <w:ind w:left="-992"/>
        <w:jc w:val="both"/>
        <w:rPr>
          <w:rFonts w:ascii="Verdana" w:hAnsi="Verdana" w:cs="Arial"/>
          <w:sz w:val="20"/>
          <w:szCs w:val="20"/>
          <w:bdr w:val="none" w:sz="0" w:space="0" w:color="auto" w:frame="1"/>
          <w:shd w:val="clear" w:color="auto" w:fill="FFFFFF"/>
        </w:rPr>
      </w:pPr>
      <w:r w:rsidRPr="0069113D">
        <w:rPr>
          <w:rFonts w:ascii="Verdana" w:hAnsi="Verdana" w:cs="Arial"/>
          <w:sz w:val="20"/>
          <w:szCs w:val="20"/>
          <w:bdr w:val="none" w:sz="0" w:space="0" w:color="auto" w:frame="1"/>
          <w:shd w:val="clear" w:color="auto" w:fill="FFFFFF"/>
        </w:rPr>
        <w:br/>
        <w:t>Texto I</w:t>
      </w:r>
      <w:r w:rsidRPr="0069113D">
        <w:rPr>
          <w:rFonts w:ascii="Verdana" w:hAnsi="Verdana" w:cs="Arial"/>
          <w:sz w:val="20"/>
          <w:szCs w:val="20"/>
          <w:bdr w:val="none" w:sz="0" w:space="0" w:color="auto" w:frame="1"/>
          <w:shd w:val="clear" w:color="auto" w:fill="FFFFFF"/>
        </w:rPr>
        <w:br/>
      </w:r>
      <w:proofErr w:type="gramStart"/>
      <w:r w:rsidRPr="0069113D">
        <w:rPr>
          <w:rFonts w:ascii="Verdana" w:hAnsi="Verdana" w:cs="Arial"/>
          <w:sz w:val="20"/>
          <w:szCs w:val="20"/>
          <w:bdr w:val="none" w:sz="0" w:space="0" w:color="auto" w:frame="1"/>
          <w:shd w:val="clear" w:color="auto" w:fill="FFFFFF"/>
        </w:rPr>
        <w:t>“</w:t>
      </w:r>
      <w:proofErr w:type="gramEnd"/>
      <w:r w:rsidRPr="0069113D">
        <w:rPr>
          <w:rFonts w:ascii="Verdana" w:hAnsi="Verdana" w:cs="Arial"/>
          <w:sz w:val="20"/>
          <w:szCs w:val="20"/>
          <w:bdr w:val="none" w:sz="0" w:space="0" w:color="auto" w:frame="1"/>
          <w:shd w:val="clear" w:color="auto" w:fill="FFFFFF"/>
        </w:rPr>
        <w:t>Pela primeira vez na história, um líder árabe foi deposto por força de movimentos populares. Isso</w:t>
      </w:r>
      <w:r w:rsidRPr="0069113D">
        <w:rPr>
          <w:rFonts w:ascii="Verdana" w:hAnsi="Verdana" w:cs="Arial"/>
          <w:sz w:val="20"/>
          <w:szCs w:val="20"/>
          <w:bdr w:val="none" w:sz="0" w:space="0" w:color="auto" w:frame="1"/>
          <w:shd w:val="clear" w:color="auto" w:fill="FFFFFF"/>
        </w:rPr>
        <w:br/>
        <w:t>aconteceu em um país mulçumano (...). O presidente Zine Al-</w:t>
      </w:r>
      <w:proofErr w:type="spellStart"/>
      <w:r w:rsidRPr="0069113D">
        <w:rPr>
          <w:rFonts w:ascii="Verdana" w:hAnsi="Verdana" w:cs="Arial"/>
          <w:sz w:val="20"/>
          <w:szCs w:val="20"/>
          <w:bdr w:val="none" w:sz="0" w:space="0" w:color="auto" w:frame="1"/>
          <w:shd w:val="clear" w:color="auto" w:fill="FFFFFF"/>
        </w:rPr>
        <w:t>Abdine</w:t>
      </w:r>
      <w:proofErr w:type="spellEnd"/>
      <w:r w:rsidRPr="0069113D">
        <w:rPr>
          <w:rFonts w:ascii="Verdana" w:hAnsi="Verdana" w:cs="Arial"/>
          <w:sz w:val="20"/>
          <w:szCs w:val="20"/>
          <w:bdr w:val="none" w:sz="0" w:space="0" w:color="auto" w:frame="1"/>
          <w:shd w:val="clear" w:color="auto" w:fill="FFFFFF"/>
        </w:rPr>
        <w:t xml:space="preserve"> Ben Ali renunciou em 14 de</w:t>
      </w:r>
      <w:r w:rsidRPr="0069113D">
        <w:rPr>
          <w:rFonts w:ascii="Verdana" w:hAnsi="Verdana" w:cs="Arial"/>
          <w:sz w:val="20"/>
          <w:szCs w:val="20"/>
          <w:bdr w:val="none" w:sz="0" w:space="0" w:color="auto" w:frame="1"/>
          <w:shd w:val="clear" w:color="auto" w:fill="FFFFFF"/>
        </w:rPr>
        <w:br/>
        <w:t>janeiro 2011 após um mês de violentos protestos contra o governo. Ele estava há 23 anos no poder”.</w:t>
      </w:r>
    </w:p>
    <w:p w14:paraId="0A9FECFA" w14:textId="7A4CA3DC" w:rsidR="0069113D" w:rsidRPr="0069113D" w:rsidRDefault="0069113D" w:rsidP="0069113D">
      <w:pPr>
        <w:shd w:val="clear" w:color="auto" w:fill="FFFFFF"/>
        <w:spacing w:after="0" w:line="240" w:lineRule="auto"/>
        <w:ind w:left="-992"/>
        <w:rPr>
          <w:rFonts w:ascii="Verdana" w:hAnsi="Verdana" w:cs="Arial"/>
          <w:sz w:val="20"/>
          <w:szCs w:val="20"/>
          <w:bdr w:val="none" w:sz="0" w:space="0" w:color="auto" w:frame="1"/>
          <w:shd w:val="clear" w:color="auto" w:fill="FFFFFF"/>
        </w:rPr>
      </w:pPr>
      <w:r w:rsidRPr="0069113D">
        <w:rPr>
          <w:rFonts w:ascii="Verdana" w:hAnsi="Verdana" w:cs="Arial"/>
          <w:sz w:val="20"/>
          <w:szCs w:val="20"/>
          <w:bdr w:val="none" w:sz="0" w:space="0" w:color="auto" w:frame="1"/>
          <w:shd w:val="clear" w:color="auto" w:fill="FFFFFF"/>
        </w:rPr>
        <w:br/>
        <w:t>Texto II</w:t>
      </w:r>
      <w:r w:rsidRPr="0069113D">
        <w:rPr>
          <w:rFonts w:ascii="Verdana" w:hAnsi="Verdana" w:cs="Arial"/>
          <w:sz w:val="20"/>
          <w:szCs w:val="20"/>
          <w:bdr w:val="none" w:sz="0" w:space="0" w:color="auto" w:frame="1"/>
          <w:shd w:val="clear" w:color="auto" w:fill="FFFFFF"/>
        </w:rPr>
        <w:br/>
      </w:r>
      <w:proofErr w:type="gramStart"/>
      <w:r w:rsidRPr="0069113D">
        <w:rPr>
          <w:rFonts w:ascii="Verdana" w:hAnsi="Verdana" w:cs="Arial"/>
          <w:sz w:val="20"/>
          <w:szCs w:val="20"/>
          <w:bdr w:val="none" w:sz="0" w:space="0" w:color="auto" w:frame="1"/>
          <w:shd w:val="clear" w:color="auto" w:fill="FFFFFF"/>
        </w:rPr>
        <w:t>“</w:t>
      </w:r>
      <w:proofErr w:type="gramEnd"/>
      <w:r w:rsidRPr="0069113D">
        <w:rPr>
          <w:rFonts w:ascii="Verdana" w:hAnsi="Verdana" w:cs="Arial"/>
          <w:sz w:val="20"/>
          <w:szCs w:val="20"/>
          <w:bdr w:val="none" w:sz="0" w:space="0" w:color="auto" w:frame="1"/>
          <w:shd w:val="clear" w:color="auto" w:fill="FFFFFF"/>
        </w:rPr>
        <w:t>Quando um jovem vendedor ambulante (...) escolheu uma forma radical de protestar contra o confisco de suas mercadorias pela polícia, ateando fogo ao próprio corpo, ninguém poderia imaginar que seu gesto detonaria uma onda de protestos capaz de derrubar o ditador Zine Al-</w:t>
      </w:r>
      <w:proofErr w:type="spellStart"/>
      <w:r w:rsidRPr="0069113D">
        <w:rPr>
          <w:rFonts w:ascii="Verdana" w:hAnsi="Verdana" w:cs="Arial"/>
          <w:sz w:val="20"/>
          <w:szCs w:val="20"/>
          <w:bdr w:val="none" w:sz="0" w:space="0" w:color="auto" w:frame="1"/>
          <w:shd w:val="clear" w:color="auto" w:fill="FFFFFF"/>
        </w:rPr>
        <w:t>Abdine</w:t>
      </w:r>
      <w:proofErr w:type="spellEnd"/>
      <w:r w:rsidRPr="0069113D">
        <w:rPr>
          <w:rFonts w:ascii="Verdana" w:hAnsi="Verdana" w:cs="Arial"/>
          <w:sz w:val="20"/>
          <w:szCs w:val="20"/>
          <w:bdr w:val="none" w:sz="0" w:space="0" w:color="auto" w:frame="1"/>
          <w:shd w:val="clear" w:color="auto" w:fill="FFFFFF"/>
        </w:rPr>
        <w:t xml:space="preserve"> Ben Ali de seus 23 anos de reinado. Muito menos que essa onda se espalharia por vários países islâmicos do Oriente Médio e do Norte da África, no movimento que ficou conhecido como “Primavera Árabe”.</w:t>
      </w:r>
      <w:r w:rsidRPr="0069113D">
        <w:rPr>
          <w:rFonts w:ascii="Verdana" w:hAnsi="Verdana" w:cs="Arial"/>
          <w:sz w:val="20"/>
          <w:szCs w:val="20"/>
          <w:bdr w:val="none" w:sz="0" w:space="0" w:color="auto" w:frame="1"/>
          <w:shd w:val="clear" w:color="auto" w:fill="FFFFFF"/>
        </w:rPr>
        <w:br/>
      </w:r>
      <w:r w:rsidRPr="0069113D">
        <w:rPr>
          <w:rFonts w:ascii="Verdana" w:hAnsi="Verdana" w:cs="Arial"/>
          <w:sz w:val="20"/>
          <w:szCs w:val="20"/>
          <w:bdr w:val="none" w:sz="0" w:space="0" w:color="auto" w:frame="1"/>
          <w:shd w:val="clear" w:color="auto" w:fill="FFFFFF"/>
        </w:rPr>
        <w:br/>
        <w:t xml:space="preserve">Marque a opção que informa O NOME DO PAÍS PIONEIRO nesses acontecimentos que marcaram profundamente a história do mundo Árabe no ano de 2011. </w:t>
      </w:r>
      <w:r w:rsidRPr="0069113D">
        <w:rPr>
          <w:rFonts w:ascii="Verdana" w:eastAsia="Times New Roman" w:hAnsi="Verdana" w:cs="Times New Roman"/>
          <w:sz w:val="20"/>
          <w:szCs w:val="20"/>
          <w:lang w:eastAsia="pt-BR"/>
        </w:rPr>
        <w:t>(0,5)</w:t>
      </w:r>
    </w:p>
    <w:p w14:paraId="3452D656" w14:textId="77777777" w:rsidR="0069113D" w:rsidRPr="0069113D" w:rsidRDefault="0069113D" w:rsidP="0069113D">
      <w:pPr>
        <w:shd w:val="clear" w:color="auto" w:fill="FFFFFF"/>
        <w:spacing w:after="0" w:line="240" w:lineRule="auto"/>
        <w:ind w:left="-992"/>
        <w:jc w:val="both"/>
        <w:rPr>
          <w:rFonts w:ascii="Verdana" w:hAnsi="Verdana" w:cs="Arial"/>
          <w:sz w:val="20"/>
          <w:szCs w:val="20"/>
          <w:bdr w:val="none" w:sz="0" w:space="0" w:color="auto" w:frame="1"/>
          <w:shd w:val="clear" w:color="auto" w:fill="FFFFFF"/>
        </w:rPr>
      </w:pPr>
      <w:r w:rsidRPr="0069113D">
        <w:rPr>
          <w:rFonts w:ascii="Verdana" w:hAnsi="Verdana" w:cs="Arial"/>
          <w:sz w:val="20"/>
          <w:szCs w:val="20"/>
          <w:bdr w:val="none" w:sz="0" w:space="0" w:color="auto" w:frame="1"/>
          <w:shd w:val="clear" w:color="auto" w:fill="FFFFFF"/>
        </w:rPr>
        <w:br/>
      </w:r>
      <w:proofErr w:type="gramStart"/>
      <w:r w:rsidRPr="0069113D">
        <w:rPr>
          <w:rFonts w:ascii="Verdana" w:hAnsi="Verdana" w:cs="Arial"/>
          <w:bCs/>
          <w:sz w:val="20"/>
          <w:szCs w:val="20"/>
          <w:bdr w:val="none" w:sz="0" w:space="0" w:color="auto" w:frame="1"/>
          <w:shd w:val="clear" w:color="auto" w:fill="FFFFFF"/>
        </w:rPr>
        <w:t>a</w:t>
      </w:r>
      <w:proofErr w:type="gramEnd"/>
      <w:r w:rsidRPr="0069113D">
        <w:rPr>
          <w:rFonts w:ascii="Verdana" w:hAnsi="Verdana" w:cs="Arial"/>
          <w:bCs/>
          <w:sz w:val="20"/>
          <w:szCs w:val="20"/>
          <w:bdr w:val="none" w:sz="0" w:space="0" w:color="auto" w:frame="1"/>
          <w:shd w:val="clear" w:color="auto" w:fill="FFFFFF"/>
        </w:rPr>
        <w:t>)</w:t>
      </w:r>
      <w:r w:rsidRPr="0069113D">
        <w:rPr>
          <w:rFonts w:ascii="Verdana" w:hAnsi="Verdana" w:cs="Arial"/>
          <w:sz w:val="20"/>
          <w:szCs w:val="20"/>
          <w:bdr w:val="none" w:sz="0" w:space="0" w:color="auto" w:frame="1"/>
          <w:shd w:val="clear" w:color="auto" w:fill="FFFFFF"/>
        </w:rPr>
        <w:t> Líbia.</w:t>
      </w:r>
      <w:r w:rsidRPr="0069113D">
        <w:rPr>
          <w:rFonts w:ascii="Verdana" w:hAnsi="Verdana" w:cs="Arial"/>
          <w:sz w:val="20"/>
          <w:szCs w:val="20"/>
          <w:bdr w:val="none" w:sz="0" w:space="0" w:color="auto" w:frame="1"/>
          <w:shd w:val="clear" w:color="auto" w:fill="FFFFFF"/>
        </w:rPr>
        <w:br/>
      </w:r>
      <w:r w:rsidRPr="0069113D">
        <w:rPr>
          <w:rFonts w:ascii="Verdana" w:hAnsi="Verdana" w:cs="Arial"/>
          <w:bCs/>
          <w:sz w:val="20"/>
          <w:szCs w:val="20"/>
          <w:bdr w:val="none" w:sz="0" w:space="0" w:color="auto" w:frame="1"/>
          <w:shd w:val="clear" w:color="auto" w:fill="FFFFFF"/>
        </w:rPr>
        <w:t>b)</w:t>
      </w:r>
      <w:r w:rsidRPr="0069113D">
        <w:rPr>
          <w:rFonts w:ascii="Verdana" w:hAnsi="Verdana" w:cs="Arial"/>
          <w:sz w:val="20"/>
          <w:szCs w:val="20"/>
          <w:bdr w:val="none" w:sz="0" w:space="0" w:color="auto" w:frame="1"/>
          <w:shd w:val="clear" w:color="auto" w:fill="FFFFFF"/>
        </w:rPr>
        <w:t> Egito.</w:t>
      </w:r>
      <w:r w:rsidRPr="0069113D">
        <w:rPr>
          <w:rFonts w:ascii="Verdana" w:hAnsi="Verdana" w:cs="Arial"/>
          <w:sz w:val="20"/>
          <w:szCs w:val="20"/>
          <w:bdr w:val="none" w:sz="0" w:space="0" w:color="auto" w:frame="1"/>
          <w:shd w:val="clear" w:color="auto" w:fill="FFFFFF"/>
        </w:rPr>
        <w:br/>
      </w:r>
      <w:r w:rsidRPr="0069113D">
        <w:rPr>
          <w:rFonts w:ascii="Verdana" w:hAnsi="Verdana" w:cs="Arial"/>
          <w:bCs/>
          <w:sz w:val="20"/>
          <w:szCs w:val="20"/>
          <w:bdr w:val="none" w:sz="0" w:space="0" w:color="auto" w:frame="1"/>
          <w:shd w:val="clear" w:color="auto" w:fill="FFFFFF"/>
        </w:rPr>
        <w:t>c)</w:t>
      </w:r>
      <w:r w:rsidRPr="0069113D">
        <w:rPr>
          <w:rFonts w:ascii="Verdana" w:hAnsi="Verdana" w:cs="Arial"/>
          <w:sz w:val="20"/>
          <w:szCs w:val="20"/>
          <w:bdr w:val="none" w:sz="0" w:space="0" w:color="auto" w:frame="1"/>
          <w:shd w:val="clear" w:color="auto" w:fill="FFFFFF"/>
        </w:rPr>
        <w:t> </w:t>
      </w:r>
      <w:proofErr w:type="spellStart"/>
      <w:r w:rsidRPr="0069113D">
        <w:rPr>
          <w:rFonts w:ascii="Verdana" w:hAnsi="Verdana" w:cs="Arial"/>
          <w:sz w:val="20"/>
          <w:szCs w:val="20"/>
          <w:bdr w:val="none" w:sz="0" w:space="0" w:color="auto" w:frame="1"/>
          <w:shd w:val="clear" w:color="auto" w:fill="FFFFFF"/>
        </w:rPr>
        <w:t>Iêmem</w:t>
      </w:r>
      <w:proofErr w:type="spellEnd"/>
      <w:r w:rsidRPr="0069113D">
        <w:rPr>
          <w:rFonts w:ascii="Verdana" w:hAnsi="Verdana" w:cs="Arial"/>
          <w:sz w:val="20"/>
          <w:szCs w:val="20"/>
          <w:bdr w:val="none" w:sz="0" w:space="0" w:color="auto" w:frame="1"/>
          <w:shd w:val="clear" w:color="auto" w:fill="FFFFFF"/>
        </w:rPr>
        <w:t>.</w:t>
      </w:r>
      <w:r w:rsidRPr="0069113D">
        <w:rPr>
          <w:rFonts w:ascii="Verdana" w:hAnsi="Verdana" w:cs="Arial"/>
          <w:sz w:val="20"/>
          <w:szCs w:val="20"/>
          <w:bdr w:val="none" w:sz="0" w:space="0" w:color="auto" w:frame="1"/>
          <w:shd w:val="clear" w:color="auto" w:fill="FFFFFF"/>
        </w:rPr>
        <w:br/>
      </w:r>
      <w:r w:rsidRPr="0069113D">
        <w:rPr>
          <w:rFonts w:ascii="Verdana" w:hAnsi="Verdana" w:cs="Arial"/>
          <w:bCs/>
          <w:sz w:val="20"/>
          <w:szCs w:val="20"/>
          <w:bdr w:val="none" w:sz="0" w:space="0" w:color="auto" w:frame="1"/>
          <w:shd w:val="clear" w:color="auto" w:fill="FFFFFF"/>
        </w:rPr>
        <w:t>d)</w:t>
      </w:r>
      <w:r w:rsidRPr="0069113D">
        <w:rPr>
          <w:rFonts w:ascii="Verdana" w:hAnsi="Verdana" w:cs="Arial"/>
          <w:sz w:val="20"/>
          <w:szCs w:val="20"/>
          <w:bdr w:val="none" w:sz="0" w:space="0" w:color="auto" w:frame="1"/>
          <w:shd w:val="clear" w:color="auto" w:fill="FFFFFF"/>
        </w:rPr>
        <w:t> Tunísia.</w:t>
      </w:r>
      <w:r w:rsidRPr="0069113D">
        <w:rPr>
          <w:rFonts w:ascii="Verdana" w:hAnsi="Verdana" w:cs="Arial"/>
          <w:sz w:val="20"/>
          <w:szCs w:val="20"/>
          <w:bdr w:val="none" w:sz="0" w:space="0" w:color="auto" w:frame="1"/>
          <w:shd w:val="clear" w:color="auto" w:fill="FFFFFF"/>
        </w:rPr>
        <w:br/>
      </w:r>
      <w:r w:rsidRPr="0069113D">
        <w:rPr>
          <w:rFonts w:ascii="Verdana" w:hAnsi="Verdana" w:cs="Arial"/>
          <w:bCs/>
          <w:sz w:val="20"/>
          <w:szCs w:val="20"/>
          <w:bdr w:val="none" w:sz="0" w:space="0" w:color="auto" w:frame="1"/>
          <w:shd w:val="clear" w:color="auto" w:fill="FFFFFF"/>
        </w:rPr>
        <w:t>e)</w:t>
      </w:r>
      <w:r w:rsidRPr="0069113D">
        <w:rPr>
          <w:rFonts w:ascii="Verdana" w:hAnsi="Verdana" w:cs="Arial"/>
          <w:sz w:val="20"/>
          <w:szCs w:val="20"/>
          <w:bdr w:val="none" w:sz="0" w:space="0" w:color="auto" w:frame="1"/>
          <w:shd w:val="clear" w:color="auto" w:fill="FFFFFF"/>
        </w:rPr>
        <w:t> Síria.</w:t>
      </w:r>
    </w:p>
    <w:p w14:paraId="68F57ED3" w14:textId="77777777" w:rsidR="0069113D" w:rsidRPr="0069113D" w:rsidRDefault="0069113D" w:rsidP="0069113D">
      <w:pPr>
        <w:shd w:val="clear" w:color="auto" w:fill="FFFFFF"/>
        <w:spacing w:after="0" w:line="240" w:lineRule="auto"/>
        <w:ind w:left="-992"/>
        <w:jc w:val="both"/>
        <w:rPr>
          <w:rFonts w:ascii="Verdana" w:hAnsi="Verdana" w:cs="Arial"/>
          <w:sz w:val="20"/>
          <w:szCs w:val="20"/>
          <w:bdr w:val="none" w:sz="0" w:space="0" w:color="auto" w:frame="1"/>
          <w:shd w:val="clear" w:color="auto" w:fill="FFFFFF"/>
        </w:rPr>
      </w:pPr>
    </w:p>
    <w:p w14:paraId="2D0F5FD6" w14:textId="7C09AC91" w:rsidR="0069113D" w:rsidRPr="0069113D" w:rsidRDefault="0069113D" w:rsidP="0069113D">
      <w:pPr>
        <w:pStyle w:val="NormalWeb"/>
        <w:shd w:val="clear" w:color="auto" w:fill="FFFFFF"/>
        <w:spacing w:after="0" w:line="240" w:lineRule="auto"/>
        <w:ind w:left="-992"/>
        <w:textAlignment w:val="baseline"/>
        <w:rPr>
          <w:rFonts w:ascii="Verdana" w:eastAsia="Times New Roman" w:hAnsi="Verdana"/>
          <w:sz w:val="20"/>
          <w:szCs w:val="20"/>
          <w:lang w:eastAsia="pt-BR"/>
        </w:rPr>
      </w:pPr>
      <w:r w:rsidRPr="0069113D">
        <w:rPr>
          <w:rFonts w:ascii="Verdana" w:hAnsi="Verdana" w:cs="Arial"/>
          <w:sz w:val="20"/>
          <w:szCs w:val="20"/>
          <w:bdr w:val="none" w:sz="0" w:space="0" w:color="auto" w:frame="1"/>
          <w:shd w:val="clear" w:color="auto" w:fill="FFFFFF"/>
        </w:rPr>
        <w:t xml:space="preserve">14. </w:t>
      </w:r>
      <w:r w:rsidRPr="0069113D">
        <w:rPr>
          <w:rFonts w:ascii="Verdana" w:eastAsia="Times New Roman" w:hAnsi="Verdana"/>
          <w:sz w:val="20"/>
          <w:szCs w:val="20"/>
          <w:lang w:eastAsia="pt-BR"/>
        </w:rPr>
        <w:t>A chamada Ásia Ocidental constitui importante área de encontro de três continentes: a Ásia, a África e a Europa. É marcada, principalmente, pela instabilidade dos limites políticos, diversidade étnica da população e multiplicação das crenças religiosas. Três grandes religiões têm sua “Cidade Santa” na Ásia Ocidental. São elas: (0,5)</w:t>
      </w:r>
    </w:p>
    <w:p w14:paraId="41DC5FE5" w14:textId="77777777" w:rsidR="0069113D" w:rsidRPr="0069113D" w:rsidRDefault="0069113D" w:rsidP="0069113D">
      <w:pPr>
        <w:pStyle w:val="NormalWeb"/>
        <w:shd w:val="clear" w:color="auto" w:fill="FFFFFF"/>
        <w:spacing w:after="0" w:line="240" w:lineRule="auto"/>
        <w:ind w:left="-992"/>
        <w:textAlignment w:val="baseline"/>
        <w:rPr>
          <w:rFonts w:ascii="Verdana" w:eastAsia="Times New Roman" w:hAnsi="Verdana"/>
          <w:sz w:val="20"/>
          <w:szCs w:val="20"/>
          <w:lang w:eastAsia="pt-BR"/>
        </w:rPr>
      </w:pPr>
    </w:p>
    <w:p w14:paraId="3E57B526" w14:textId="77777777" w:rsidR="0069113D" w:rsidRPr="0069113D" w:rsidRDefault="0069113D" w:rsidP="0069113D">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69113D">
        <w:rPr>
          <w:rFonts w:ascii="Verdana" w:eastAsia="Times New Roman" w:hAnsi="Verdana" w:cs="Times New Roman"/>
          <w:bCs/>
          <w:sz w:val="20"/>
          <w:szCs w:val="20"/>
          <w:bdr w:val="none" w:sz="0" w:space="0" w:color="auto" w:frame="1"/>
          <w:lang w:eastAsia="pt-BR"/>
        </w:rPr>
        <w:t>a</w:t>
      </w:r>
      <w:proofErr w:type="gramEnd"/>
      <w:r w:rsidRPr="0069113D">
        <w:rPr>
          <w:rFonts w:ascii="Verdana" w:eastAsia="Times New Roman" w:hAnsi="Verdana" w:cs="Times New Roman"/>
          <w:bCs/>
          <w:sz w:val="20"/>
          <w:szCs w:val="20"/>
          <w:bdr w:val="none" w:sz="0" w:space="0" w:color="auto" w:frame="1"/>
          <w:lang w:eastAsia="pt-BR"/>
        </w:rPr>
        <w:t>)</w:t>
      </w:r>
      <w:r w:rsidRPr="0069113D">
        <w:rPr>
          <w:rFonts w:ascii="Verdana" w:eastAsia="Times New Roman" w:hAnsi="Verdana" w:cs="Times New Roman"/>
          <w:sz w:val="20"/>
          <w:szCs w:val="20"/>
          <w:lang w:eastAsia="pt-BR"/>
        </w:rPr>
        <w:t> Fetichismo, islamismo e judaísmo.</w:t>
      </w:r>
    </w:p>
    <w:p w14:paraId="45CD4E4B" w14:textId="77777777" w:rsidR="0069113D" w:rsidRPr="0069113D" w:rsidRDefault="0069113D" w:rsidP="0069113D">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69113D">
        <w:rPr>
          <w:rFonts w:ascii="Verdana" w:eastAsia="Times New Roman" w:hAnsi="Verdana" w:cs="Times New Roman"/>
          <w:bCs/>
          <w:sz w:val="20"/>
          <w:szCs w:val="20"/>
          <w:bdr w:val="none" w:sz="0" w:space="0" w:color="auto" w:frame="1"/>
          <w:lang w:eastAsia="pt-BR"/>
        </w:rPr>
        <w:t>b)</w:t>
      </w:r>
      <w:proofErr w:type="gramEnd"/>
      <w:r w:rsidRPr="0069113D">
        <w:rPr>
          <w:rFonts w:ascii="Verdana" w:eastAsia="Times New Roman" w:hAnsi="Verdana" w:cs="Times New Roman"/>
          <w:sz w:val="20"/>
          <w:szCs w:val="20"/>
          <w:lang w:eastAsia="pt-BR"/>
        </w:rPr>
        <w:t> Budismo, hinduísmo e maometismo.</w:t>
      </w:r>
    </w:p>
    <w:p w14:paraId="704164C4" w14:textId="77777777" w:rsidR="0069113D" w:rsidRPr="0069113D" w:rsidRDefault="0069113D" w:rsidP="0069113D">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69113D">
        <w:rPr>
          <w:rFonts w:ascii="Verdana" w:eastAsia="Times New Roman" w:hAnsi="Verdana" w:cs="Times New Roman"/>
          <w:bCs/>
          <w:sz w:val="20"/>
          <w:szCs w:val="20"/>
          <w:bdr w:val="none" w:sz="0" w:space="0" w:color="auto" w:frame="1"/>
          <w:lang w:eastAsia="pt-BR"/>
        </w:rPr>
        <w:t>c)</w:t>
      </w:r>
      <w:proofErr w:type="gramEnd"/>
      <w:r w:rsidRPr="0069113D">
        <w:rPr>
          <w:rFonts w:ascii="Verdana" w:eastAsia="Times New Roman" w:hAnsi="Verdana" w:cs="Times New Roman"/>
          <w:sz w:val="20"/>
          <w:szCs w:val="20"/>
          <w:lang w:eastAsia="pt-BR"/>
        </w:rPr>
        <w:t> Judaísmo, cristianismo e islamismo.</w:t>
      </w:r>
    </w:p>
    <w:p w14:paraId="17C3A506" w14:textId="77777777" w:rsidR="0069113D" w:rsidRPr="0069113D" w:rsidRDefault="0069113D" w:rsidP="0069113D">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69113D">
        <w:rPr>
          <w:rFonts w:ascii="Verdana" w:eastAsia="Times New Roman" w:hAnsi="Verdana" w:cs="Times New Roman"/>
          <w:bCs/>
          <w:sz w:val="20"/>
          <w:szCs w:val="20"/>
          <w:bdr w:val="none" w:sz="0" w:space="0" w:color="auto" w:frame="1"/>
          <w:lang w:eastAsia="pt-BR"/>
        </w:rPr>
        <w:t>d)</w:t>
      </w:r>
      <w:proofErr w:type="gramEnd"/>
      <w:r w:rsidRPr="0069113D">
        <w:rPr>
          <w:rFonts w:ascii="Verdana" w:eastAsia="Times New Roman" w:hAnsi="Verdana" w:cs="Times New Roman"/>
          <w:bCs/>
          <w:sz w:val="20"/>
          <w:szCs w:val="20"/>
          <w:bdr w:val="none" w:sz="0" w:space="0" w:color="auto" w:frame="1"/>
          <w:lang w:eastAsia="pt-BR"/>
        </w:rPr>
        <w:t> </w:t>
      </w:r>
      <w:r w:rsidRPr="0069113D">
        <w:rPr>
          <w:rFonts w:ascii="Verdana" w:eastAsia="Times New Roman" w:hAnsi="Verdana" w:cs="Times New Roman"/>
          <w:sz w:val="20"/>
          <w:szCs w:val="20"/>
          <w:lang w:eastAsia="pt-BR"/>
        </w:rPr>
        <w:t>Cristianismo, bramanismo e islamismo.</w:t>
      </w:r>
    </w:p>
    <w:p w14:paraId="479E875C" w14:textId="77777777" w:rsidR="0069113D" w:rsidRPr="0069113D" w:rsidRDefault="0069113D" w:rsidP="0069113D">
      <w:pPr>
        <w:shd w:val="clear" w:color="auto" w:fill="FFFFFF"/>
        <w:spacing w:after="0" w:line="240" w:lineRule="auto"/>
        <w:ind w:left="-992"/>
        <w:textAlignment w:val="baseline"/>
        <w:rPr>
          <w:rFonts w:ascii="Verdana" w:eastAsia="Times New Roman" w:hAnsi="Verdana" w:cs="Times New Roman"/>
          <w:sz w:val="20"/>
          <w:szCs w:val="20"/>
          <w:lang w:eastAsia="pt-BR"/>
        </w:rPr>
      </w:pPr>
      <w:proofErr w:type="gramStart"/>
      <w:r w:rsidRPr="0069113D">
        <w:rPr>
          <w:rFonts w:ascii="Verdana" w:eastAsia="Times New Roman" w:hAnsi="Verdana" w:cs="Times New Roman"/>
          <w:bCs/>
          <w:sz w:val="20"/>
          <w:szCs w:val="20"/>
          <w:bdr w:val="none" w:sz="0" w:space="0" w:color="auto" w:frame="1"/>
          <w:lang w:eastAsia="pt-BR"/>
        </w:rPr>
        <w:t>e</w:t>
      </w:r>
      <w:proofErr w:type="gramEnd"/>
      <w:r w:rsidRPr="0069113D">
        <w:rPr>
          <w:rFonts w:ascii="Verdana" w:eastAsia="Times New Roman" w:hAnsi="Verdana" w:cs="Times New Roman"/>
          <w:bCs/>
          <w:sz w:val="20"/>
          <w:szCs w:val="20"/>
          <w:bdr w:val="none" w:sz="0" w:space="0" w:color="auto" w:frame="1"/>
          <w:lang w:eastAsia="pt-BR"/>
        </w:rPr>
        <w:t>)</w:t>
      </w:r>
      <w:r w:rsidRPr="0069113D">
        <w:rPr>
          <w:rFonts w:ascii="Verdana" w:eastAsia="Times New Roman" w:hAnsi="Verdana" w:cs="Times New Roman"/>
          <w:sz w:val="20"/>
          <w:szCs w:val="20"/>
          <w:lang w:eastAsia="pt-BR"/>
        </w:rPr>
        <w:t> Budismo, judaísmo e islamismo.</w:t>
      </w:r>
    </w:p>
    <w:p w14:paraId="125AA15C" w14:textId="77777777" w:rsidR="0069113D" w:rsidRPr="0069113D" w:rsidRDefault="0069113D" w:rsidP="0069113D">
      <w:pPr>
        <w:shd w:val="clear" w:color="auto" w:fill="FFFFFF"/>
        <w:spacing w:after="0" w:line="240" w:lineRule="auto"/>
        <w:ind w:left="-992"/>
        <w:textAlignment w:val="baseline"/>
        <w:rPr>
          <w:rFonts w:ascii="Verdana" w:eastAsia="Times New Roman" w:hAnsi="Verdana" w:cs="Times New Roman"/>
          <w:sz w:val="20"/>
          <w:szCs w:val="20"/>
          <w:lang w:eastAsia="pt-BR"/>
        </w:rPr>
      </w:pPr>
    </w:p>
    <w:p w14:paraId="04232AC4" w14:textId="1BF7A4FB" w:rsidR="0069113D" w:rsidRPr="0069113D" w:rsidRDefault="0069113D" w:rsidP="0069113D">
      <w:pPr>
        <w:pStyle w:val="NormalWeb"/>
        <w:shd w:val="clear" w:color="auto" w:fill="FFFFFF"/>
        <w:spacing w:after="0" w:line="240" w:lineRule="auto"/>
        <w:ind w:left="-993"/>
        <w:contextualSpacing/>
        <w:rPr>
          <w:rFonts w:ascii="Verdana" w:eastAsia="Times New Roman" w:hAnsi="Verdana" w:cs="Segoe UI"/>
          <w:sz w:val="20"/>
          <w:szCs w:val="20"/>
          <w:lang w:eastAsia="pt-BR"/>
        </w:rPr>
      </w:pPr>
      <w:r w:rsidRPr="0069113D">
        <w:rPr>
          <w:rFonts w:ascii="Verdana" w:eastAsia="Times New Roman" w:hAnsi="Verdana"/>
          <w:sz w:val="20"/>
          <w:szCs w:val="20"/>
          <w:lang w:eastAsia="pt-BR"/>
        </w:rPr>
        <w:t>15</w:t>
      </w:r>
      <w:r w:rsidRPr="0069113D">
        <w:rPr>
          <w:rFonts w:ascii="Verdana" w:hAnsi="Verdana"/>
          <w:sz w:val="20"/>
          <w:szCs w:val="20"/>
          <w:bdr w:val="none" w:sz="0" w:space="0" w:color="auto" w:frame="1"/>
        </w:rPr>
        <w:t xml:space="preserve">. </w:t>
      </w:r>
      <w:r w:rsidRPr="0069113D">
        <w:rPr>
          <w:rFonts w:ascii="Verdana" w:eastAsia="Times New Roman" w:hAnsi="Verdana" w:cs="Segoe UI"/>
          <w:sz w:val="20"/>
          <w:szCs w:val="20"/>
          <w:lang w:eastAsia="pt-BR"/>
        </w:rPr>
        <w:t>Observe o mapa. (0,5)</w:t>
      </w:r>
    </w:p>
    <w:p w14:paraId="542C4E02" w14:textId="77777777" w:rsidR="0069113D" w:rsidRPr="0069113D" w:rsidRDefault="0069113D" w:rsidP="0069113D">
      <w:pPr>
        <w:shd w:val="clear" w:color="auto" w:fill="FFFFFF"/>
        <w:spacing w:after="0" w:line="240" w:lineRule="auto"/>
        <w:ind w:left="-993"/>
        <w:contextualSpacing/>
        <w:rPr>
          <w:rFonts w:ascii="Verdana" w:eastAsia="Times New Roman" w:hAnsi="Verdana" w:cs="Segoe UI"/>
          <w:sz w:val="20"/>
          <w:szCs w:val="20"/>
          <w:lang w:eastAsia="pt-BR"/>
        </w:rPr>
      </w:pPr>
      <w:r w:rsidRPr="0069113D">
        <w:rPr>
          <w:rFonts w:ascii="Verdana" w:eastAsia="Times New Roman" w:hAnsi="Verdana" w:cs="Segoe UI"/>
          <w:noProof/>
          <w:sz w:val="20"/>
          <w:szCs w:val="20"/>
          <w:lang w:eastAsia="pt-BR"/>
        </w:rPr>
        <w:lastRenderedPageBreak/>
        <w:drawing>
          <wp:inline distT="0" distB="0" distL="0" distR="0" wp14:anchorId="498B8741" wp14:editId="08D09E2F">
            <wp:extent cx="2857500" cy="2505075"/>
            <wp:effectExtent l="0" t="0" r="0" b="9525"/>
            <wp:docPr id="3" name="Imagem 3" descr="População da Í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lação da Ín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505075"/>
                    </a:xfrm>
                    <a:prstGeom prst="rect">
                      <a:avLst/>
                    </a:prstGeom>
                    <a:noFill/>
                    <a:ln>
                      <a:noFill/>
                    </a:ln>
                  </pic:spPr>
                </pic:pic>
              </a:graphicData>
            </a:graphic>
          </wp:inline>
        </w:drawing>
      </w:r>
    </w:p>
    <w:p w14:paraId="42B99465" w14:textId="77777777" w:rsidR="0069113D" w:rsidRPr="0069113D" w:rsidRDefault="0069113D" w:rsidP="0069113D">
      <w:pPr>
        <w:shd w:val="clear" w:color="auto" w:fill="FFFFFF"/>
        <w:spacing w:after="0" w:line="240" w:lineRule="auto"/>
        <w:ind w:left="-993"/>
        <w:contextualSpacing/>
        <w:rPr>
          <w:rFonts w:ascii="Verdana" w:eastAsia="Times New Roman" w:hAnsi="Verdana" w:cs="Segoe UI"/>
          <w:sz w:val="20"/>
          <w:szCs w:val="20"/>
          <w:lang w:eastAsia="pt-BR"/>
        </w:rPr>
      </w:pPr>
      <w:proofErr w:type="spellStart"/>
      <w:r w:rsidRPr="0069113D">
        <w:rPr>
          <w:rFonts w:ascii="Verdana" w:eastAsia="Times New Roman" w:hAnsi="Verdana" w:cs="Segoe UI"/>
          <w:sz w:val="20"/>
          <w:szCs w:val="20"/>
          <w:lang w:eastAsia="pt-BR"/>
        </w:rPr>
        <w:t>Conﬂitos</w:t>
      </w:r>
      <w:proofErr w:type="spellEnd"/>
      <w:r w:rsidRPr="0069113D">
        <w:rPr>
          <w:rFonts w:ascii="Verdana" w:eastAsia="Times New Roman" w:hAnsi="Verdana" w:cs="Segoe UI"/>
          <w:sz w:val="20"/>
          <w:szCs w:val="20"/>
          <w:lang w:eastAsia="pt-BR"/>
        </w:rPr>
        <w:t xml:space="preserve"> políticos, de matriz religiosa, geram contestações fronteiriças entre os países I e II, que </w:t>
      </w:r>
      <w:proofErr w:type="gramStart"/>
      <w:r w:rsidRPr="0069113D">
        <w:rPr>
          <w:rFonts w:ascii="Verdana" w:eastAsia="Times New Roman" w:hAnsi="Verdana" w:cs="Segoe UI"/>
          <w:sz w:val="20"/>
          <w:szCs w:val="20"/>
          <w:lang w:eastAsia="pt-BR"/>
        </w:rPr>
        <w:t>são,</w:t>
      </w:r>
      <w:proofErr w:type="gramEnd"/>
      <w:r w:rsidRPr="0069113D">
        <w:rPr>
          <w:rFonts w:ascii="Verdana" w:eastAsia="Times New Roman" w:hAnsi="Verdana" w:cs="Segoe UI"/>
          <w:sz w:val="20"/>
          <w:szCs w:val="20"/>
          <w:lang w:eastAsia="pt-BR"/>
        </w:rPr>
        <w:t xml:space="preserve"> respectivamente:</w:t>
      </w:r>
    </w:p>
    <w:p w14:paraId="647EAF38" w14:textId="77777777" w:rsidR="0069113D" w:rsidRPr="0069113D" w:rsidRDefault="0069113D" w:rsidP="0069113D">
      <w:pPr>
        <w:shd w:val="clear" w:color="auto" w:fill="FFFFFF"/>
        <w:spacing w:after="0" w:line="240" w:lineRule="auto"/>
        <w:ind w:left="-993"/>
        <w:contextualSpacing/>
        <w:rPr>
          <w:rFonts w:ascii="Verdana" w:eastAsia="Times New Roman" w:hAnsi="Verdana" w:cs="Segoe UI"/>
          <w:sz w:val="20"/>
          <w:szCs w:val="20"/>
          <w:lang w:eastAsia="pt-BR"/>
        </w:rPr>
      </w:pPr>
      <w:r w:rsidRPr="0069113D">
        <w:rPr>
          <w:rFonts w:ascii="Verdana" w:eastAsia="Times New Roman" w:hAnsi="Verdana" w:cs="Segoe UI"/>
          <w:sz w:val="20"/>
          <w:szCs w:val="20"/>
          <w:lang w:eastAsia="pt-BR"/>
        </w:rPr>
        <w:t>a) Paquistão e Índia.</w:t>
      </w:r>
    </w:p>
    <w:p w14:paraId="6B14F0F3" w14:textId="77777777" w:rsidR="0069113D" w:rsidRPr="0069113D" w:rsidRDefault="0069113D" w:rsidP="0069113D">
      <w:pPr>
        <w:shd w:val="clear" w:color="auto" w:fill="FFFFFF"/>
        <w:spacing w:after="0" w:line="240" w:lineRule="auto"/>
        <w:ind w:left="-993"/>
        <w:contextualSpacing/>
        <w:rPr>
          <w:rFonts w:ascii="Verdana" w:eastAsia="Times New Roman" w:hAnsi="Verdana" w:cs="Segoe UI"/>
          <w:sz w:val="20"/>
          <w:szCs w:val="20"/>
          <w:lang w:eastAsia="pt-BR"/>
        </w:rPr>
      </w:pPr>
      <w:r w:rsidRPr="0069113D">
        <w:rPr>
          <w:rFonts w:ascii="Verdana" w:eastAsia="Times New Roman" w:hAnsi="Verdana" w:cs="Segoe UI"/>
          <w:sz w:val="20"/>
          <w:szCs w:val="20"/>
          <w:lang w:eastAsia="pt-BR"/>
        </w:rPr>
        <w:t>b) China e Índia.</w:t>
      </w:r>
    </w:p>
    <w:p w14:paraId="1D6C92EA" w14:textId="77777777" w:rsidR="0069113D" w:rsidRPr="0069113D" w:rsidRDefault="0069113D" w:rsidP="0069113D">
      <w:pPr>
        <w:shd w:val="clear" w:color="auto" w:fill="FFFFFF"/>
        <w:spacing w:after="0" w:line="240" w:lineRule="auto"/>
        <w:ind w:left="-993"/>
        <w:contextualSpacing/>
        <w:rPr>
          <w:rFonts w:ascii="Verdana" w:eastAsia="Times New Roman" w:hAnsi="Verdana" w:cs="Segoe UI"/>
          <w:sz w:val="20"/>
          <w:szCs w:val="20"/>
          <w:lang w:eastAsia="pt-BR"/>
        </w:rPr>
      </w:pPr>
      <w:r w:rsidRPr="0069113D">
        <w:rPr>
          <w:rFonts w:ascii="Verdana" w:eastAsia="Times New Roman" w:hAnsi="Verdana" w:cs="Segoe UI"/>
          <w:sz w:val="20"/>
          <w:szCs w:val="20"/>
          <w:lang w:eastAsia="pt-BR"/>
        </w:rPr>
        <w:t>c) Afeganistão e Paquistão.</w:t>
      </w:r>
    </w:p>
    <w:p w14:paraId="694CDF91" w14:textId="77777777" w:rsidR="0069113D" w:rsidRPr="0069113D" w:rsidRDefault="0069113D" w:rsidP="0069113D">
      <w:pPr>
        <w:shd w:val="clear" w:color="auto" w:fill="FFFFFF"/>
        <w:spacing w:after="0" w:line="240" w:lineRule="auto"/>
        <w:ind w:left="-993"/>
        <w:contextualSpacing/>
        <w:rPr>
          <w:rFonts w:ascii="Verdana" w:eastAsia="Times New Roman" w:hAnsi="Verdana" w:cs="Segoe UI"/>
          <w:sz w:val="20"/>
          <w:szCs w:val="20"/>
          <w:lang w:eastAsia="pt-BR"/>
        </w:rPr>
      </w:pPr>
      <w:r w:rsidRPr="0069113D">
        <w:rPr>
          <w:rFonts w:ascii="Verdana" w:eastAsia="Times New Roman" w:hAnsi="Verdana" w:cs="Segoe UI"/>
          <w:sz w:val="20"/>
          <w:szCs w:val="20"/>
          <w:lang w:eastAsia="pt-BR"/>
        </w:rPr>
        <w:t>d) Bangladesh e China.</w:t>
      </w:r>
    </w:p>
    <w:p w14:paraId="45299F3C" w14:textId="77777777" w:rsidR="0069113D" w:rsidRPr="0069113D" w:rsidRDefault="0069113D" w:rsidP="0069113D">
      <w:pPr>
        <w:shd w:val="clear" w:color="auto" w:fill="FFFFFF"/>
        <w:spacing w:after="0" w:line="240" w:lineRule="auto"/>
        <w:ind w:left="-993"/>
        <w:contextualSpacing/>
        <w:rPr>
          <w:rFonts w:ascii="Verdana" w:eastAsia="Times New Roman" w:hAnsi="Verdana" w:cs="Segoe UI"/>
          <w:sz w:val="20"/>
          <w:szCs w:val="20"/>
          <w:lang w:eastAsia="pt-BR"/>
        </w:rPr>
      </w:pPr>
      <w:r w:rsidRPr="0069113D">
        <w:rPr>
          <w:rFonts w:ascii="Verdana" w:eastAsia="Times New Roman" w:hAnsi="Verdana" w:cs="Segoe UI"/>
          <w:sz w:val="20"/>
          <w:szCs w:val="20"/>
          <w:lang w:eastAsia="pt-BR"/>
        </w:rPr>
        <w:t>e) Bangladesh e Afeganistão.</w:t>
      </w:r>
    </w:p>
    <w:p w14:paraId="68CE874D" w14:textId="77777777" w:rsidR="0069113D" w:rsidRPr="0069113D" w:rsidRDefault="0069113D" w:rsidP="0069113D">
      <w:pPr>
        <w:shd w:val="clear" w:color="auto" w:fill="FFFFFF"/>
        <w:spacing w:after="0" w:line="240" w:lineRule="auto"/>
        <w:ind w:left="-993"/>
        <w:contextualSpacing/>
        <w:rPr>
          <w:rFonts w:ascii="Verdana" w:eastAsia="Times New Roman" w:hAnsi="Verdana" w:cs="Times New Roman"/>
          <w:sz w:val="20"/>
          <w:szCs w:val="20"/>
          <w:lang w:eastAsia="pt-BR"/>
        </w:rPr>
      </w:pPr>
    </w:p>
    <w:p w14:paraId="56299240"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
    <w:p w14:paraId="13DC9611" w14:textId="0680E018" w:rsidR="0069113D" w:rsidRPr="0069113D" w:rsidRDefault="0069113D" w:rsidP="0069113D">
      <w:pPr>
        <w:shd w:val="clear" w:color="auto" w:fill="FFFFFF"/>
        <w:spacing w:after="0" w:line="240" w:lineRule="auto"/>
        <w:ind w:left="-993"/>
        <w:contextualSpacing/>
        <w:jc w:val="both"/>
        <w:rPr>
          <w:rFonts w:ascii="Verdana" w:eastAsia="Times New Roman" w:hAnsi="Verdana" w:cs="Arial"/>
          <w:sz w:val="20"/>
          <w:szCs w:val="20"/>
          <w:bdr w:val="none" w:sz="0" w:space="0" w:color="auto" w:frame="1"/>
          <w:lang w:eastAsia="pt-BR"/>
        </w:rPr>
      </w:pPr>
      <w:r w:rsidRPr="0069113D">
        <w:rPr>
          <w:rFonts w:ascii="Verdana" w:eastAsia="Times New Roman" w:hAnsi="Verdana" w:cs="Times New Roman"/>
          <w:sz w:val="20"/>
          <w:szCs w:val="20"/>
          <w:lang w:eastAsia="pt-BR"/>
        </w:rPr>
        <w:t xml:space="preserve">12. </w:t>
      </w:r>
      <w:r w:rsidRPr="0069113D">
        <w:rPr>
          <w:rFonts w:ascii="Verdana" w:eastAsia="Times New Roman" w:hAnsi="Verdana" w:cs="Arial"/>
          <w:sz w:val="20"/>
          <w:szCs w:val="20"/>
          <w:bdr w:val="none" w:sz="0" w:space="0" w:color="auto" w:frame="1"/>
          <w:lang w:eastAsia="pt-BR"/>
        </w:rPr>
        <w:t xml:space="preserve">O Islamismo – religião pregada por Maomé e seus seguidores – tem hoje mais de </w:t>
      </w:r>
      <w:proofErr w:type="gramStart"/>
      <w:r w:rsidRPr="0069113D">
        <w:rPr>
          <w:rFonts w:ascii="Verdana" w:eastAsia="Times New Roman" w:hAnsi="Verdana" w:cs="Arial"/>
          <w:sz w:val="20"/>
          <w:szCs w:val="20"/>
          <w:bdr w:val="none" w:sz="0" w:space="0" w:color="auto" w:frame="1"/>
          <w:lang w:eastAsia="pt-BR"/>
        </w:rPr>
        <w:t>1</w:t>
      </w:r>
      <w:proofErr w:type="gramEnd"/>
      <w:r w:rsidRPr="0069113D">
        <w:rPr>
          <w:rFonts w:ascii="Verdana" w:eastAsia="Times New Roman" w:hAnsi="Verdana" w:cs="Arial"/>
          <w:sz w:val="20"/>
          <w:szCs w:val="20"/>
          <w:bdr w:val="none" w:sz="0" w:space="0" w:color="auto" w:frame="1"/>
          <w:lang w:eastAsia="pt-BR"/>
        </w:rPr>
        <w:t xml:space="preserve"> bilhão de fiéis espalhados pelo mundo, sendo ainda predominante no Oriente Médio, região onde surgiu. Um dos principais fundamentos da expansão muçulmana é a Guerra Santa. A respeito dos muçulmanos, é CORRETO afirmar que: (0,5</w:t>
      </w:r>
      <w:proofErr w:type="gramStart"/>
      <w:r w:rsidRPr="0069113D">
        <w:rPr>
          <w:rFonts w:ascii="Verdana" w:eastAsia="Times New Roman" w:hAnsi="Verdana" w:cs="Arial"/>
          <w:sz w:val="20"/>
          <w:szCs w:val="20"/>
          <w:bdr w:val="none" w:sz="0" w:space="0" w:color="auto" w:frame="1"/>
          <w:lang w:eastAsia="pt-BR"/>
        </w:rPr>
        <w:t>)</w:t>
      </w:r>
      <w:proofErr w:type="gramEnd"/>
    </w:p>
    <w:p w14:paraId="1075C479"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Arial"/>
          <w:bCs/>
          <w:sz w:val="20"/>
          <w:szCs w:val="20"/>
          <w:bdr w:val="none" w:sz="0" w:space="0" w:color="auto" w:frame="1"/>
          <w:lang w:eastAsia="pt-BR"/>
        </w:rPr>
      </w:pPr>
    </w:p>
    <w:p w14:paraId="10FF1593"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a expansão árabe-muçulmana acabou por islamizar uma série de povos, exclusivamente árabes.</w:t>
      </w:r>
    </w:p>
    <w:p w14:paraId="24EB640C"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b)</w:t>
      </w:r>
      <w:proofErr w:type="gramEnd"/>
      <w:r w:rsidRPr="0069113D">
        <w:rPr>
          <w:rFonts w:ascii="Verdana" w:eastAsia="Times New Roman" w:hAnsi="Verdana" w:cs="Arial"/>
          <w:sz w:val="20"/>
          <w:szCs w:val="20"/>
          <w:bdr w:val="none" w:sz="0" w:space="0" w:color="auto" w:frame="1"/>
          <w:lang w:eastAsia="pt-BR"/>
        </w:rPr>
        <w:t> o povo árabe palestino, atuando na revolução armada palestina, rejeita qualquer solução que não a libertação total do Estado de Israel.</w:t>
      </w:r>
    </w:p>
    <w:p w14:paraId="7569EA50"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sz w:val="20"/>
          <w:szCs w:val="20"/>
          <w:bdr w:val="none" w:sz="0" w:space="0" w:color="auto" w:frame="1"/>
          <w:lang w:eastAsia="pt-BR"/>
        </w:rPr>
        <w:t> em Medina, a religião criada por Maomé, embora tenha crescido rapidamente e tenha criado a Guerra Santa – Jihad – não teve caráter expansionista.</w:t>
      </w:r>
    </w:p>
    <w:p w14:paraId="7B4EE39D"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a história do Líbano contemporâneo esteve sempre ligada à busca de um certo equilíbrio entre várias comunidades que compõem o país, especialmente as duas mais importantes: xiitas e cristãos.</w:t>
      </w:r>
    </w:p>
    <w:p w14:paraId="1C7EF540"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Arial"/>
          <w:sz w:val="20"/>
          <w:szCs w:val="20"/>
          <w:bdr w:val="none" w:sz="0" w:space="0" w:color="auto" w:frame="1"/>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 </w:t>
      </w:r>
      <w:r w:rsidRPr="0069113D">
        <w:rPr>
          <w:rFonts w:ascii="Verdana" w:eastAsia="Times New Roman" w:hAnsi="Verdana" w:cs="Arial"/>
          <w:sz w:val="20"/>
          <w:szCs w:val="20"/>
          <w:bdr w:val="none" w:sz="0" w:space="0" w:color="auto" w:frame="1"/>
          <w:lang w:eastAsia="pt-BR"/>
        </w:rPr>
        <w:t>a facção dos fundamentalistas islâmicos pertence à corrente xiita, sendo que os mais radicais repudiam os valores do mundo ocidental moderno.</w:t>
      </w:r>
    </w:p>
    <w:p w14:paraId="4D934B6D"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Arial"/>
          <w:sz w:val="20"/>
          <w:szCs w:val="20"/>
          <w:bdr w:val="none" w:sz="0" w:space="0" w:color="auto" w:frame="1"/>
          <w:lang w:eastAsia="pt-BR"/>
        </w:rPr>
      </w:pPr>
    </w:p>
    <w:p w14:paraId="26C170C3" w14:textId="1921A0F5" w:rsidR="0069113D" w:rsidRPr="0069113D" w:rsidRDefault="0069113D" w:rsidP="0069113D">
      <w:pPr>
        <w:shd w:val="clear" w:color="auto" w:fill="FFFFFF"/>
        <w:spacing w:after="0" w:line="240" w:lineRule="auto"/>
        <w:ind w:left="-993"/>
        <w:contextualSpacing/>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sz w:val="20"/>
          <w:szCs w:val="20"/>
          <w:bdr w:val="none" w:sz="0" w:space="0" w:color="auto" w:frame="1"/>
          <w:lang w:eastAsia="pt-BR"/>
        </w:rPr>
        <w:t>13. Considere as seguintes afirmativas sobre os princípios do Islamismo – religião fundada pelo profeta Maomé, no início do século VII, na Arábia – e seus seguidores, os muçulmanos. (0,5)</w:t>
      </w:r>
    </w:p>
    <w:p w14:paraId="660FAC59"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
    <w:p w14:paraId="0253C56D"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r w:rsidRPr="0069113D">
        <w:rPr>
          <w:rFonts w:ascii="Verdana" w:eastAsia="Times New Roman" w:hAnsi="Verdana" w:cs="Arial"/>
          <w:bCs/>
          <w:sz w:val="20"/>
          <w:szCs w:val="20"/>
          <w:bdr w:val="none" w:sz="0" w:space="0" w:color="auto" w:frame="1"/>
          <w:lang w:eastAsia="pt-BR"/>
        </w:rPr>
        <w:t>I.</w:t>
      </w:r>
      <w:r w:rsidRPr="0069113D">
        <w:rPr>
          <w:rFonts w:ascii="Verdana" w:eastAsia="Times New Roman" w:hAnsi="Verdana" w:cs="Arial"/>
          <w:sz w:val="20"/>
          <w:szCs w:val="20"/>
          <w:bdr w:val="none" w:sz="0" w:space="0" w:color="auto" w:frame="1"/>
          <w:lang w:eastAsia="pt-BR"/>
        </w:rPr>
        <w:t> A ideia da guerra santa está presente entre os muçulmanos. Denominada jihad, ela teve um papel decisivo como fundamentação ideológica na expansão do mundo árabe.</w:t>
      </w:r>
    </w:p>
    <w:p w14:paraId="62C99A12"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r w:rsidRPr="0069113D">
        <w:rPr>
          <w:rFonts w:ascii="Verdana" w:eastAsia="Times New Roman" w:hAnsi="Verdana" w:cs="Arial"/>
          <w:bCs/>
          <w:sz w:val="20"/>
          <w:szCs w:val="20"/>
          <w:bdr w:val="none" w:sz="0" w:space="0" w:color="auto" w:frame="1"/>
          <w:lang w:eastAsia="pt-BR"/>
        </w:rPr>
        <w:t>II.</w:t>
      </w:r>
      <w:r w:rsidRPr="0069113D">
        <w:rPr>
          <w:rFonts w:ascii="Verdana" w:eastAsia="Times New Roman" w:hAnsi="Verdana" w:cs="Arial"/>
          <w:sz w:val="20"/>
          <w:szCs w:val="20"/>
          <w:bdr w:val="none" w:sz="0" w:space="0" w:color="auto" w:frame="1"/>
          <w:lang w:eastAsia="pt-BR"/>
        </w:rPr>
        <w:t> Creem na vida após a morte, aceitam a ideia de alma e compreendem que a salvação está condicionada às boas ações e à obediência cega a Alá.</w:t>
      </w:r>
    </w:p>
    <w:p w14:paraId="6B289C93"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bCs/>
          <w:sz w:val="20"/>
          <w:szCs w:val="20"/>
          <w:bdr w:val="none" w:sz="0" w:space="0" w:color="auto" w:frame="1"/>
          <w:lang w:eastAsia="pt-BR"/>
        </w:rPr>
        <w:t>III.</w:t>
      </w:r>
      <w:r w:rsidRPr="0069113D">
        <w:rPr>
          <w:rFonts w:ascii="Verdana" w:eastAsia="Times New Roman" w:hAnsi="Verdana" w:cs="Arial"/>
          <w:sz w:val="20"/>
          <w:szCs w:val="20"/>
          <w:bdr w:val="none" w:sz="0" w:space="0" w:color="auto" w:frame="1"/>
          <w:lang w:eastAsia="pt-BR"/>
        </w:rPr>
        <w:t> São defensores da indissolubilidade do casamento monogâmico, em função da sua herança judaico-cristã.</w:t>
      </w:r>
    </w:p>
    <w:p w14:paraId="100BA3CC"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
    <w:p w14:paraId="29978E45"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Arial"/>
          <w:sz w:val="20"/>
          <w:szCs w:val="20"/>
          <w:bdr w:val="none" w:sz="0" w:space="0" w:color="auto" w:frame="1"/>
          <w:lang w:eastAsia="pt-BR"/>
        </w:rPr>
      </w:pPr>
      <w:r w:rsidRPr="0069113D">
        <w:rPr>
          <w:rFonts w:ascii="Verdana" w:eastAsia="Times New Roman" w:hAnsi="Verdana" w:cs="Arial"/>
          <w:sz w:val="20"/>
          <w:szCs w:val="20"/>
          <w:bdr w:val="none" w:sz="0" w:space="0" w:color="auto" w:frame="1"/>
          <w:lang w:eastAsia="pt-BR"/>
        </w:rPr>
        <w:t xml:space="preserve">Das afirmativas acima, pode-se dizer </w:t>
      </w:r>
      <w:proofErr w:type="gramStart"/>
      <w:r w:rsidRPr="0069113D">
        <w:rPr>
          <w:rFonts w:ascii="Verdana" w:eastAsia="Times New Roman" w:hAnsi="Verdana" w:cs="Arial"/>
          <w:sz w:val="20"/>
          <w:szCs w:val="20"/>
          <w:bdr w:val="none" w:sz="0" w:space="0" w:color="auto" w:frame="1"/>
          <w:lang w:eastAsia="pt-BR"/>
        </w:rPr>
        <w:t>que</w:t>
      </w:r>
      <w:proofErr w:type="gramEnd"/>
    </w:p>
    <w:p w14:paraId="3639B9A5"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
    <w:p w14:paraId="5F93BAD8"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a</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apenas I está correta.</w:t>
      </w:r>
    </w:p>
    <w:p w14:paraId="4173CA62"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b)</w:t>
      </w:r>
      <w:proofErr w:type="gramEnd"/>
      <w:r w:rsidRPr="0069113D">
        <w:rPr>
          <w:rFonts w:ascii="Verdana" w:eastAsia="Times New Roman" w:hAnsi="Verdana" w:cs="Arial"/>
          <w:sz w:val="20"/>
          <w:szCs w:val="20"/>
          <w:bdr w:val="none" w:sz="0" w:space="0" w:color="auto" w:frame="1"/>
          <w:lang w:eastAsia="pt-BR"/>
        </w:rPr>
        <w:t> apenas II está correta.</w:t>
      </w:r>
    </w:p>
    <w:p w14:paraId="1227EA3F"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c)</w:t>
      </w:r>
      <w:proofErr w:type="gramEnd"/>
      <w:r w:rsidRPr="0069113D">
        <w:rPr>
          <w:rFonts w:ascii="Verdana" w:eastAsia="Times New Roman" w:hAnsi="Verdana" w:cs="Arial"/>
          <w:bCs/>
          <w:sz w:val="20"/>
          <w:szCs w:val="20"/>
          <w:bdr w:val="none" w:sz="0" w:space="0" w:color="auto" w:frame="1"/>
          <w:lang w:eastAsia="pt-BR"/>
        </w:rPr>
        <w:t> </w:t>
      </w:r>
      <w:r w:rsidRPr="0069113D">
        <w:rPr>
          <w:rFonts w:ascii="Verdana" w:eastAsia="Times New Roman" w:hAnsi="Verdana" w:cs="Arial"/>
          <w:sz w:val="20"/>
          <w:szCs w:val="20"/>
          <w:bdr w:val="none" w:sz="0" w:space="0" w:color="auto" w:frame="1"/>
          <w:lang w:eastAsia="pt-BR"/>
        </w:rPr>
        <w:t>apenas I e II estão corretas.</w:t>
      </w:r>
    </w:p>
    <w:p w14:paraId="205221CB"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roofErr w:type="gramStart"/>
      <w:r w:rsidRPr="0069113D">
        <w:rPr>
          <w:rFonts w:ascii="Verdana" w:eastAsia="Times New Roman" w:hAnsi="Verdana" w:cs="Arial"/>
          <w:bCs/>
          <w:sz w:val="20"/>
          <w:szCs w:val="20"/>
          <w:bdr w:val="none" w:sz="0" w:space="0" w:color="auto" w:frame="1"/>
          <w:lang w:eastAsia="pt-BR"/>
        </w:rPr>
        <w:t>d)</w:t>
      </w:r>
      <w:proofErr w:type="gramEnd"/>
      <w:r w:rsidRPr="0069113D">
        <w:rPr>
          <w:rFonts w:ascii="Verdana" w:eastAsia="Times New Roman" w:hAnsi="Verdana" w:cs="Arial"/>
          <w:sz w:val="20"/>
          <w:szCs w:val="20"/>
          <w:bdr w:val="none" w:sz="0" w:space="0" w:color="auto" w:frame="1"/>
          <w:lang w:eastAsia="pt-BR"/>
        </w:rPr>
        <w:t> apenas II e III estão corretas.</w:t>
      </w:r>
    </w:p>
    <w:p w14:paraId="09E73759"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Arial"/>
          <w:sz w:val="20"/>
          <w:szCs w:val="20"/>
          <w:bdr w:val="none" w:sz="0" w:space="0" w:color="auto" w:frame="1"/>
          <w:lang w:eastAsia="pt-BR"/>
        </w:rPr>
      </w:pPr>
      <w:proofErr w:type="gramStart"/>
      <w:r w:rsidRPr="0069113D">
        <w:rPr>
          <w:rFonts w:ascii="Verdana" w:eastAsia="Times New Roman" w:hAnsi="Verdana" w:cs="Arial"/>
          <w:bCs/>
          <w:sz w:val="20"/>
          <w:szCs w:val="20"/>
          <w:bdr w:val="none" w:sz="0" w:space="0" w:color="auto" w:frame="1"/>
          <w:lang w:eastAsia="pt-BR"/>
        </w:rPr>
        <w:t>e</w:t>
      </w:r>
      <w:proofErr w:type="gramEnd"/>
      <w:r w:rsidRPr="0069113D">
        <w:rPr>
          <w:rFonts w:ascii="Verdana" w:eastAsia="Times New Roman" w:hAnsi="Verdana" w:cs="Arial"/>
          <w:bCs/>
          <w:sz w:val="20"/>
          <w:szCs w:val="20"/>
          <w:bdr w:val="none" w:sz="0" w:space="0" w:color="auto" w:frame="1"/>
          <w:lang w:eastAsia="pt-BR"/>
        </w:rPr>
        <w:t>)</w:t>
      </w:r>
      <w:r w:rsidRPr="0069113D">
        <w:rPr>
          <w:rFonts w:ascii="Verdana" w:eastAsia="Times New Roman" w:hAnsi="Verdana" w:cs="Arial"/>
          <w:sz w:val="20"/>
          <w:szCs w:val="20"/>
          <w:bdr w:val="none" w:sz="0" w:space="0" w:color="auto" w:frame="1"/>
          <w:lang w:eastAsia="pt-BR"/>
        </w:rPr>
        <w:t> I, II e III estão corretas.</w:t>
      </w:r>
    </w:p>
    <w:p w14:paraId="06431991"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
    <w:p w14:paraId="5738870C" w14:textId="77777777" w:rsidR="0069113D" w:rsidRPr="0069113D" w:rsidRDefault="0069113D" w:rsidP="0069113D">
      <w:pPr>
        <w:shd w:val="clear" w:color="auto" w:fill="FFFFFF"/>
        <w:spacing w:after="0" w:line="240" w:lineRule="auto"/>
        <w:ind w:left="-993"/>
        <w:contextualSpacing/>
        <w:jc w:val="both"/>
        <w:rPr>
          <w:rFonts w:ascii="Verdana" w:eastAsia="Times New Roman" w:hAnsi="Verdana" w:cs="Times New Roman"/>
          <w:sz w:val="20"/>
          <w:szCs w:val="20"/>
          <w:lang w:eastAsia="pt-BR"/>
        </w:rPr>
      </w:pPr>
    </w:p>
    <w:p w14:paraId="2EA1BA1E" w14:textId="3A289F3C" w:rsidR="0069113D" w:rsidRPr="0069113D" w:rsidRDefault="0069113D" w:rsidP="0069113D">
      <w:pPr>
        <w:shd w:val="clear" w:color="auto" w:fill="FFFFFF"/>
        <w:spacing w:after="0" w:line="240" w:lineRule="auto"/>
        <w:ind w:left="-993"/>
        <w:contextualSpacing/>
        <w:jc w:val="both"/>
        <w:rPr>
          <w:rFonts w:ascii="Verdana" w:hAnsi="Verdana"/>
          <w:bCs/>
          <w:sz w:val="20"/>
          <w:szCs w:val="20"/>
          <w:shd w:val="clear" w:color="auto" w:fill="FFFFFF"/>
        </w:rPr>
      </w:pPr>
      <w:r w:rsidRPr="0069113D">
        <w:rPr>
          <w:rFonts w:ascii="Verdana" w:eastAsia="Times New Roman" w:hAnsi="Verdana" w:cs="Times New Roman"/>
          <w:sz w:val="20"/>
          <w:szCs w:val="20"/>
          <w:lang w:eastAsia="pt-BR"/>
        </w:rPr>
        <w:lastRenderedPageBreak/>
        <w:t xml:space="preserve">14. </w:t>
      </w:r>
      <w:r w:rsidRPr="0069113D">
        <w:rPr>
          <w:rFonts w:ascii="Verdana" w:hAnsi="Verdana"/>
          <w:bCs/>
          <w:sz w:val="20"/>
          <w:szCs w:val="20"/>
          <w:shd w:val="clear" w:color="auto" w:fill="FFFFFF"/>
        </w:rPr>
        <w:t>Um Tsunami (do Japonês, onda de porto) é uma onda (ou uma serie delas) que ocorre após perturbações que deslocam verticalmente a coluna de água, Sabe-se que esse fenómeno pode ser ocasionado:</w:t>
      </w:r>
      <w:r w:rsidRPr="0069113D">
        <w:rPr>
          <w:rFonts w:ascii="Verdana" w:eastAsia="Times New Roman" w:hAnsi="Verdana" w:cs="Arial"/>
          <w:sz w:val="20"/>
          <w:szCs w:val="20"/>
          <w:bdr w:val="none" w:sz="0" w:space="0" w:color="auto" w:frame="1"/>
          <w:lang w:eastAsia="pt-BR"/>
        </w:rPr>
        <w:t xml:space="preserve"> (0,5</w:t>
      </w:r>
      <w:proofErr w:type="gramStart"/>
      <w:r w:rsidRPr="0069113D">
        <w:rPr>
          <w:rFonts w:ascii="Verdana" w:eastAsia="Times New Roman" w:hAnsi="Verdana" w:cs="Arial"/>
          <w:sz w:val="20"/>
          <w:szCs w:val="20"/>
          <w:bdr w:val="none" w:sz="0" w:space="0" w:color="auto" w:frame="1"/>
          <w:lang w:eastAsia="pt-BR"/>
        </w:rPr>
        <w:t>)</w:t>
      </w:r>
      <w:proofErr w:type="gramEnd"/>
    </w:p>
    <w:p w14:paraId="0D6DD3D0" w14:textId="77777777" w:rsidR="0069113D" w:rsidRPr="0069113D" w:rsidRDefault="0069113D" w:rsidP="0069113D">
      <w:pPr>
        <w:shd w:val="clear" w:color="auto" w:fill="FFFFFF"/>
        <w:spacing w:after="0" w:line="240" w:lineRule="auto"/>
        <w:ind w:left="-993"/>
        <w:contextualSpacing/>
        <w:jc w:val="both"/>
        <w:rPr>
          <w:rFonts w:ascii="Verdana" w:hAnsi="Verdana"/>
          <w:bCs/>
          <w:sz w:val="20"/>
          <w:szCs w:val="20"/>
          <w:shd w:val="clear" w:color="auto" w:fill="FFFFFF"/>
        </w:rPr>
      </w:pPr>
    </w:p>
    <w:p w14:paraId="49638DE8" w14:textId="77777777" w:rsidR="0069113D" w:rsidRPr="0069113D" w:rsidRDefault="0069113D" w:rsidP="0069113D">
      <w:pPr>
        <w:shd w:val="clear" w:color="auto" w:fill="FFFFFF"/>
        <w:spacing w:after="0" w:line="240" w:lineRule="auto"/>
        <w:ind w:left="-993"/>
        <w:contextualSpacing/>
        <w:jc w:val="both"/>
        <w:rPr>
          <w:rFonts w:ascii="Verdana" w:hAnsi="Verdana"/>
          <w:bCs/>
          <w:sz w:val="20"/>
          <w:szCs w:val="20"/>
          <w:shd w:val="clear" w:color="auto" w:fill="FFFFFF"/>
        </w:rPr>
      </w:pPr>
      <w:r w:rsidRPr="0069113D">
        <w:rPr>
          <w:rFonts w:ascii="Verdana" w:hAnsi="Verdana"/>
          <w:bCs/>
          <w:sz w:val="20"/>
          <w:szCs w:val="20"/>
          <w:shd w:val="clear" w:color="auto" w:fill="FFFFFF"/>
        </w:rPr>
        <w:t xml:space="preserve">a) por derretimento de gelo das calotas polares </w:t>
      </w:r>
    </w:p>
    <w:p w14:paraId="0B47D1BB" w14:textId="77777777" w:rsidR="0069113D" w:rsidRPr="0069113D" w:rsidRDefault="0069113D" w:rsidP="0069113D">
      <w:pPr>
        <w:shd w:val="clear" w:color="auto" w:fill="FFFFFF"/>
        <w:spacing w:after="0" w:line="240" w:lineRule="auto"/>
        <w:ind w:left="-993"/>
        <w:contextualSpacing/>
        <w:jc w:val="both"/>
        <w:rPr>
          <w:rFonts w:ascii="Verdana" w:hAnsi="Verdana"/>
          <w:bCs/>
          <w:sz w:val="20"/>
          <w:szCs w:val="20"/>
          <w:shd w:val="clear" w:color="auto" w:fill="FFFFFF"/>
        </w:rPr>
      </w:pPr>
      <w:r w:rsidRPr="0069113D">
        <w:rPr>
          <w:rFonts w:ascii="Verdana" w:hAnsi="Verdana"/>
          <w:bCs/>
          <w:sz w:val="20"/>
          <w:szCs w:val="20"/>
          <w:shd w:val="clear" w:color="auto" w:fill="FFFFFF"/>
        </w:rPr>
        <w:t xml:space="preserve">b) por movimentos sísmicos na crosta oceânica </w:t>
      </w:r>
    </w:p>
    <w:p w14:paraId="5D459B3E" w14:textId="77777777" w:rsidR="0069113D" w:rsidRPr="0069113D" w:rsidRDefault="0069113D" w:rsidP="0069113D">
      <w:pPr>
        <w:shd w:val="clear" w:color="auto" w:fill="FFFFFF"/>
        <w:spacing w:after="0" w:line="240" w:lineRule="auto"/>
        <w:ind w:left="-993"/>
        <w:contextualSpacing/>
        <w:jc w:val="both"/>
        <w:rPr>
          <w:rFonts w:ascii="Verdana" w:hAnsi="Verdana"/>
          <w:bCs/>
          <w:sz w:val="20"/>
          <w:szCs w:val="20"/>
          <w:shd w:val="clear" w:color="auto" w:fill="FFFFFF"/>
        </w:rPr>
      </w:pPr>
      <w:r w:rsidRPr="0069113D">
        <w:rPr>
          <w:rFonts w:ascii="Verdana" w:hAnsi="Verdana"/>
          <w:bCs/>
          <w:sz w:val="20"/>
          <w:szCs w:val="20"/>
          <w:shd w:val="clear" w:color="auto" w:fill="FFFFFF"/>
        </w:rPr>
        <w:t xml:space="preserve">c) pelo aquecimento rápido da atmosfera provocando estufa </w:t>
      </w:r>
    </w:p>
    <w:p w14:paraId="52618F16" w14:textId="77777777" w:rsidR="0069113D" w:rsidRPr="0069113D" w:rsidRDefault="0069113D" w:rsidP="0069113D">
      <w:pPr>
        <w:shd w:val="clear" w:color="auto" w:fill="FFFFFF"/>
        <w:spacing w:after="0" w:line="240" w:lineRule="auto"/>
        <w:ind w:left="-993"/>
        <w:contextualSpacing/>
        <w:jc w:val="both"/>
        <w:rPr>
          <w:rFonts w:ascii="Verdana" w:hAnsi="Verdana"/>
          <w:bCs/>
          <w:sz w:val="20"/>
          <w:szCs w:val="20"/>
          <w:shd w:val="clear" w:color="auto" w:fill="FFFFFF"/>
        </w:rPr>
      </w:pPr>
      <w:r w:rsidRPr="0069113D">
        <w:rPr>
          <w:rFonts w:ascii="Verdana" w:hAnsi="Verdana"/>
          <w:bCs/>
          <w:sz w:val="20"/>
          <w:szCs w:val="20"/>
          <w:shd w:val="clear" w:color="auto" w:fill="FFFFFF"/>
        </w:rPr>
        <w:t>d) pelo aquecimento de águas oceânicas profundas </w:t>
      </w:r>
    </w:p>
    <w:p w14:paraId="03BB189C" w14:textId="77777777" w:rsidR="0069113D" w:rsidRPr="0069113D" w:rsidRDefault="0069113D" w:rsidP="0069113D">
      <w:pPr>
        <w:shd w:val="clear" w:color="auto" w:fill="FFFFFF"/>
        <w:spacing w:after="0" w:line="240" w:lineRule="auto"/>
        <w:ind w:left="-993"/>
        <w:contextualSpacing/>
        <w:jc w:val="both"/>
        <w:rPr>
          <w:rFonts w:ascii="Verdana" w:hAnsi="Verdana"/>
          <w:bCs/>
          <w:sz w:val="20"/>
          <w:szCs w:val="20"/>
          <w:shd w:val="clear" w:color="auto" w:fill="FFFFFF"/>
        </w:rPr>
      </w:pPr>
      <w:r w:rsidRPr="0069113D">
        <w:rPr>
          <w:rFonts w:ascii="Verdana" w:hAnsi="Verdana"/>
          <w:bCs/>
          <w:sz w:val="20"/>
          <w:szCs w:val="20"/>
          <w:shd w:val="clear" w:color="auto" w:fill="FFFFFF"/>
        </w:rPr>
        <w:t>e) pelos fortes ventos na costa oriental</w:t>
      </w:r>
    </w:p>
    <w:p w14:paraId="3BABD570" w14:textId="77777777" w:rsidR="0069113D" w:rsidRPr="0069113D" w:rsidRDefault="0069113D" w:rsidP="0069113D">
      <w:pPr>
        <w:shd w:val="clear" w:color="auto" w:fill="FFFFFF"/>
        <w:spacing w:after="0" w:line="240" w:lineRule="auto"/>
        <w:ind w:left="-993"/>
        <w:contextualSpacing/>
        <w:jc w:val="both"/>
        <w:rPr>
          <w:rFonts w:ascii="Verdana" w:hAnsi="Verdana"/>
          <w:bCs/>
          <w:sz w:val="20"/>
          <w:szCs w:val="20"/>
          <w:shd w:val="clear" w:color="auto" w:fill="FFFFFF"/>
        </w:rPr>
      </w:pPr>
    </w:p>
    <w:p w14:paraId="4A280F71" w14:textId="43719E88" w:rsidR="0069113D" w:rsidRPr="0069113D" w:rsidRDefault="0069113D" w:rsidP="0069113D">
      <w:pPr>
        <w:pStyle w:val="NormalWeb"/>
        <w:shd w:val="clear" w:color="auto" w:fill="FFFFFF"/>
        <w:spacing w:after="0" w:line="240" w:lineRule="auto"/>
        <w:ind w:left="-993"/>
        <w:contextualSpacing/>
        <w:rPr>
          <w:rFonts w:ascii="Verdana" w:eastAsia="Times New Roman" w:hAnsi="Verdana" w:cs="Arial"/>
          <w:sz w:val="20"/>
          <w:szCs w:val="20"/>
          <w:bdr w:val="none" w:sz="0" w:space="0" w:color="auto" w:frame="1"/>
          <w:lang w:eastAsia="pt-BR"/>
        </w:rPr>
      </w:pPr>
      <w:r w:rsidRPr="0069113D">
        <w:rPr>
          <w:rFonts w:ascii="Verdana" w:hAnsi="Verdana"/>
          <w:bCs/>
          <w:sz w:val="20"/>
          <w:szCs w:val="20"/>
          <w:shd w:val="clear" w:color="auto" w:fill="FFFFFF"/>
        </w:rPr>
        <w:t xml:space="preserve">15. </w:t>
      </w:r>
      <w:r w:rsidRPr="0069113D">
        <w:rPr>
          <w:rFonts w:ascii="Verdana" w:eastAsia="Times New Roman" w:hAnsi="Verdana"/>
          <w:sz w:val="20"/>
          <w:szCs w:val="20"/>
          <w:lang w:eastAsia="pt-BR"/>
        </w:rPr>
        <w:t>A chamada Ásia Ocidental constitui importante área de encontro de três continentes: a Ásia, a África e a Europa. É marcada, principalmente, pela instabilidade dos limites políticos, diversidade étnica da população e multiplicação das crenças religiosas. Três grandes religiões têm sua “Cidade Santa” na Ásia Ocidental. São elas:</w:t>
      </w:r>
      <w:r w:rsidRPr="0069113D">
        <w:rPr>
          <w:rFonts w:ascii="Verdana" w:eastAsia="Times New Roman" w:hAnsi="Verdana" w:cs="Arial"/>
          <w:sz w:val="20"/>
          <w:szCs w:val="20"/>
          <w:bdr w:val="none" w:sz="0" w:space="0" w:color="auto" w:frame="1"/>
          <w:lang w:eastAsia="pt-BR"/>
        </w:rPr>
        <w:t xml:space="preserve"> (0,5)</w:t>
      </w:r>
    </w:p>
    <w:p w14:paraId="7DE52F26" w14:textId="77777777" w:rsidR="0069113D" w:rsidRPr="0069113D" w:rsidRDefault="0069113D" w:rsidP="0069113D">
      <w:pPr>
        <w:pStyle w:val="NormalWeb"/>
        <w:shd w:val="clear" w:color="auto" w:fill="FFFFFF"/>
        <w:spacing w:after="0" w:line="240" w:lineRule="auto"/>
        <w:ind w:left="-993"/>
        <w:contextualSpacing/>
        <w:rPr>
          <w:rFonts w:ascii="Verdana" w:eastAsia="Times New Roman" w:hAnsi="Verdana"/>
          <w:sz w:val="20"/>
          <w:szCs w:val="20"/>
          <w:lang w:eastAsia="pt-BR"/>
        </w:rPr>
      </w:pPr>
    </w:p>
    <w:p w14:paraId="5C4EC17C" w14:textId="77777777" w:rsidR="0069113D" w:rsidRPr="0069113D" w:rsidRDefault="0069113D" w:rsidP="0069113D">
      <w:pPr>
        <w:shd w:val="clear" w:color="auto" w:fill="FFFFFF"/>
        <w:spacing w:after="0" w:line="240" w:lineRule="auto"/>
        <w:ind w:left="-992"/>
        <w:contextualSpacing/>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a) Fetichismo, islamismo e judaísmo.</w:t>
      </w:r>
    </w:p>
    <w:p w14:paraId="5461957A" w14:textId="77777777" w:rsidR="0069113D" w:rsidRPr="0069113D" w:rsidRDefault="0069113D" w:rsidP="0069113D">
      <w:pPr>
        <w:shd w:val="clear" w:color="auto" w:fill="FFFFFF"/>
        <w:spacing w:after="0" w:line="240" w:lineRule="auto"/>
        <w:ind w:left="-992"/>
        <w:contextualSpacing/>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b) Budismo, hinduísmo e maometismo.</w:t>
      </w:r>
    </w:p>
    <w:p w14:paraId="3EB04495" w14:textId="77777777" w:rsidR="0069113D" w:rsidRPr="0069113D" w:rsidRDefault="0069113D" w:rsidP="0069113D">
      <w:pPr>
        <w:shd w:val="clear" w:color="auto" w:fill="FFFFFF"/>
        <w:spacing w:after="0" w:line="240" w:lineRule="auto"/>
        <w:ind w:left="-992"/>
        <w:contextualSpacing/>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c) Judaísmo, cristianismo e islamismo.</w:t>
      </w:r>
    </w:p>
    <w:p w14:paraId="0B43EB1D" w14:textId="77777777" w:rsidR="0069113D" w:rsidRPr="0069113D" w:rsidRDefault="0069113D" w:rsidP="0069113D">
      <w:pPr>
        <w:shd w:val="clear" w:color="auto" w:fill="FFFFFF"/>
        <w:spacing w:after="0" w:line="240" w:lineRule="auto"/>
        <w:ind w:left="-992"/>
        <w:contextualSpacing/>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d) Cristianismo, bramanismo e islamismo.</w:t>
      </w:r>
    </w:p>
    <w:p w14:paraId="479F68FD" w14:textId="77777777" w:rsidR="0069113D" w:rsidRPr="0069113D" w:rsidRDefault="0069113D" w:rsidP="0069113D">
      <w:pPr>
        <w:shd w:val="clear" w:color="auto" w:fill="FFFFFF"/>
        <w:spacing w:after="0" w:line="240" w:lineRule="auto"/>
        <w:ind w:left="-992"/>
        <w:contextualSpacing/>
        <w:rPr>
          <w:rFonts w:ascii="Verdana" w:eastAsia="Times New Roman" w:hAnsi="Verdana" w:cs="Times New Roman"/>
          <w:sz w:val="20"/>
          <w:szCs w:val="20"/>
          <w:lang w:eastAsia="pt-BR"/>
        </w:rPr>
      </w:pPr>
      <w:r w:rsidRPr="0069113D">
        <w:rPr>
          <w:rFonts w:ascii="Verdana" w:eastAsia="Times New Roman" w:hAnsi="Verdana" w:cs="Times New Roman"/>
          <w:sz w:val="20"/>
          <w:szCs w:val="20"/>
          <w:lang w:eastAsia="pt-BR"/>
        </w:rPr>
        <w:t>e) Budismo, judaísmo e islamismo.</w:t>
      </w:r>
    </w:p>
    <w:p w14:paraId="39ED06C9" w14:textId="552A27FB" w:rsidR="0069113D" w:rsidRDefault="0069113D" w:rsidP="0069113D">
      <w:pPr>
        <w:shd w:val="clear" w:color="auto" w:fill="FFFFFF"/>
        <w:spacing w:after="0" w:line="240" w:lineRule="auto"/>
        <w:ind w:left="-992"/>
        <w:textAlignment w:val="baseline"/>
        <w:rPr>
          <w:rFonts w:ascii="Verdana" w:eastAsia="Times New Roman" w:hAnsi="Verdana" w:cs="Times New Roman"/>
          <w:sz w:val="20"/>
          <w:szCs w:val="20"/>
          <w:lang w:eastAsia="pt-BR"/>
        </w:rPr>
      </w:pPr>
    </w:p>
    <w:p w14:paraId="0B293F1D" w14:textId="53D47AD7" w:rsidR="0034676E" w:rsidRPr="00D62933" w:rsidRDefault="0034676E" w:rsidP="0069113D">
      <w:pPr>
        <w:shd w:val="clear" w:color="auto" w:fill="FFFFFF"/>
        <w:spacing w:after="0" w:line="240" w:lineRule="auto"/>
        <w:ind w:left="-993"/>
        <w:jc w:val="both"/>
        <w:rPr>
          <w:rFonts w:ascii="Verdana" w:hAnsi="Verdana"/>
          <w:sz w:val="16"/>
          <w:szCs w:val="16"/>
        </w:rPr>
      </w:pPr>
    </w:p>
    <w:sectPr w:rsidR="0034676E" w:rsidRPr="00D62933"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4AE67" w14:textId="77777777" w:rsidR="00C638E4" w:rsidRDefault="00C638E4" w:rsidP="009851F2">
      <w:pPr>
        <w:spacing w:after="0" w:line="240" w:lineRule="auto"/>
      </w:pPr>
      <w:r>
        <w:separator/>
      </w:r>
    </w:p>
  </w:endnote>
  <w:endnote w:type="continuationSeparator" w:id="0">
    <w:p w14:paraId="35FD4DFE" w14:textId="77777777" w:rsidR="00C638E4" w:rsidRDefault="00C638E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783832">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783832">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B9D47" w14:textId="77777777" w:rsidR="00C638E4" w:rsidRDefault="00C638E4" w:rsidP="009851F2">
      <w:pPr>
        <w:spacing w:after="0" w:line="240" w:lineRule="auto"/>
      </w:pPr>
      <w:r>
        <w:separator/>
      </w:r>
    </w:p>
  </w:footnote>
  <w:footnote w:type="continuationSeparator" w:id="0">
    <w:p w14:paraId="534CDB45" w14:textId="77777777" w:rsidR="00C638E4" w:rsidRDefault="00C638E4"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75AF"/>
    <w:rsid w:val="000840B5"/>
    <w:rsid w:val="000840EA"/>
    <w:rsid w:val="00093F84"/>
    <w:rsid w:val="000B39A7"/>
    <w:rsid w:val="000C2CDC"/>
    <w:rsid w:val="000D1D14"/>
    <w:rsid w:val="000F03A2"/>
    <w:rsid w:val="00102A1B"/>
    <w:rsid w:val="00124F9F"/>
    <w:rsid w:val="0016003D"/>
    <w:rsid w:val="0016386B"/>
    <w:rsid w:val="00164A58"/>
    <w:rsid w:val="0016563F"/>
    <w:rsid w:val="00182E9E"/>
    <w:rsid w:val="00183B4B"/>
    <w:rsid w:val="001A0715"/>
    <w:rsid w:val="001C4278"/>
    <w:rsid w:val="001C6FF5"/>
    <w:rsid w:val="002165E6"/>
    <w:rsid w:val="00253DF2"/>
    <w:rsid w:val="00292500"/>
    <w:rsid w:val="002B28EF"/>
    <w:rsid w:val="002B3C84"/>
    <w:rsid w:val="002C380F"/>
    <w:rsid w:val="002D3140"/>
    <w:rsid w:val="002E0452"/>
    <w:rsid w:val="002E0F84"/>
    <w:rsid w:val="002E1C77"/>
    <w:rsid w:val="002E3D8E"/>
    <w:rsid w:val="00300FCC"/>
    <w:rsid w:val="00323F29"/>
    <w:rsid w:val="003335D4"/>
    <w:rsid w:val="00333E09"/>
    <w:rsid w:val="0034676E"/>
    <w:rsid w:val="00360777"/>
    <w:rsid w:val="003A0163"/>
    <w:rsid w:val="003B080B"/>
    <w:rsid w:val="003B4513"/>
    <w:rsid w:val="003C0F22"/>
    <w:rsid w:val="003D20C7"/>
    <w:rsid w:val="0040381F"/>
    <w:rsid w:val="0042634C"/>
    <w:rsid w:val="00446779"/>
    <w:rsid w:val="00466D7A"/>
    <w:rsid w:val="00473C96"/>
    <w:rsid w:val="004A1876"/>
    <w:rsid w:val="004B02A3"/>
    <w:rsid w:val="004B5FAA"/>
    <w:rsid w:val="004F0ABD"/>
    <w:rsid w:val="004F5938"/>
    <w:rsid w:val="00510D47"/>
    <w:rsid w:val="0054275C"/>
    <w:rsid w:val="005C3014"/>
    <w:rsid w:val="005E2707"/>
    <w:rsid w:val="005E5BEA"/>
    <w:rsid w:val="005F6252"/>
    <w:rsid w:val="006235B7"/>
    <w:rsid w:val="00624538"/>
    <w:rsid w:val="006451D4"/>
    <w:rsid w:val="00655185"/>
    <w:rsid w:val="0069113D"/>
    <w:rsid w:val="006C72CA"/>
    <w:rsid w:val="006E1771"/>
    <w:rsid w:val="006E26DF"/>
    <w:rsid w:val="006F5A84"/>
    <w:rsid w:val="00722732"/>
    <w:rsid w:val="007257AF"/>
    <w:rsid w:val="007300A8"/>
    <w:rsid w:val="00735AE3"/>
    <w:rsid w:val="0073776A"/>
    <w:rsid w:val="00755526"/>
    <w:rsid w:val="007571C0"/>
    <w:rsid w:val="00773423"/>
    <w:rsid w:val="00783832"/>
    <w:rsid w:val="00796F3D"/>
    <w:rsid w:val="007D07B0"/>
    <w:rsid w:val="007E3B2B"/>
    <w:rsid w:val="007F6974"/>
    <w:rsid w:val="0080049E"/>
    <w:rsid w:val="008005D5"/>
    <w:rsid w:val="00811FCF"/>
    <w:rsid w:val="00824D86"/>
    <w:rsid w:val="00841558"/>
    <w:rsid w:val="0086497B"/>
    <w:rsid w:val="00874089"/>
    <w:rsid w:val="0087463C"/>
    <w:rsid w:val="008A5048"/>
    <w:rsid w:val="008D6898"/>
    <w:rsid w:val="008E3648"/>
    <w:rsid w:val="00903499"/>
    <w:rsid w:val="0091198D"/>
    <w:rsid w:val="00914A2F"/>
    <w:rsid w:val="00921484"/>
    <w:rsid w:val="009521D6"/>
    <w:rsid w:val="00965A01"/>
    <w:rsid w:val="0098193B"/>
    <w:rsid w:val="009851F2"/>
    <w:rsid w:val="0098700F"/>
    <w:rsid w:val="009A26A2"/>
    <w:rsid w:val="009A72AC"/>
    <w:rsid w:val="009A7F64"/>
    <w:rsid w:val="009C3431"/>
    <w:rsid w:val="009C5586"/>
    <w:rsid w:val="009D122B"/>
    <w:rsid w:val="00A13C93"/>
    <w:rsid w:val="00A60A0D"/>
    <w:rsid w:val="00A76795"/>
    <w:rsid w:val="00A84FD5"/>
    <w:rsid w:val="00AA73EE"/>
    <w:rsid w:val="00AC2CB2"/>
    <w:rsid w:val="00AC2CBC"/>
    <w:rsid w:val="00AE63E4"/>
    <w:rsid w:val="00B008E6"/>
    <w:rsid w:val="00B0295A"/>
    <w:rsid w:val="00B051F9"/>
    <w:rsid w:val="00B46F94"/>
    <w:rsid w:val="00B674E8"/>
    <w:rsid w:val="00B71635"/>
    <w:rsid w:val="00B94D7B"/>
    <w:rsid w:val="00BA2C10"/>
    <w:rsid w:val="00BB343C"/>
    <w:rsid w:val="00BC692B"/>
    <w:rsid w:val="00BD077F"/>
    <w:rsid w:val="00BE09C1"/>
    <w:rsid w:val="00BE32F2"/>
    <w:rsid w:val="00BF0FFC"/>
    <w:rsid w:val="00C25F49"/>
    <w:rsid w:val="00C329CE"/>
    <w:rsid w:val="00C638E4"/>
    <w:rsid w:val="00C65A96"/>
    <w:rsid w:val="00C914D3"/>
    <w:rsid w:val="00CB3C98"/>
    <w:rsid w:val="00CC2AD7"/>
    <w:rsid w:val="00CD3049"/>
    <w:rsid w:val="00CF052E"/>
    <w:rsid w:val="00CF09CE"/>
    <w:rsid w:val="00D11A25"/>
    <w:rsid w:val="00D2144E"/>
    <w:rsid w:val="00D26952"/>
    <w:rsid w:val="00D3757A"/>
    <w:rsid w:val="00D62933"/>
    <w:rsid w:val="00D73612"/>
    <w:rsid w:val="00DA176C"/>
    <w:rsid w:val="00DB4476"/>
    <w:rsid w:val="00DC7A8C"/>
    <w:rsid w:val="00DE030D"/>
    <w:rsid w:val="00E05985"/>
    <w:rsid w:val="00E47795"/>
    <w:rsid w:val="00E517CC"/>
    <w:rsid w:val="00E57A59"/>
    <w:rsid w:val="00E6002F"/>
    <w:rsid w:val="00E65448"/>
    <w:rsid w:val="00E77542"/>
    <w:rsid w:val="00E81BE0"/>
    <w:rsid w:val="00EA4710"/>
    <w:rsid w:val="00EA61E8"/>
    <w:rsid w:val="00EC13B8"/>
    <w:rsid w:val="00ED1EBE"/>
    <w:rsid w:val="00ED64D8"/>
    <w:rsid w:val="00F034E6"/>
    <w:rsid w:val="00F03E24"/>
    <w:rsid w:val="00F16B25"/>
    <w:rsid w:val="00F3107D"/>
    <w:rsid w:val="00F44BF8"/>
    <w:rsid w:val="00F45E85"/>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02528">
      <w:bodyDiv w:val="1"/>
      <w:marLeft w:val="0"/>
      <w:marRight w:val="0"/>
      <w:marTop w:val="0"/>
      <w:marBottom w:val="0"/>
      <w:divBdr>
        <w:top w:val="none" w:sz="0" w:space="0" w:color="auto"/>
        <w:left w:val="none" w:sz="0" w:space="0" w:color="auto"/>
        <w:bottom w:val="none" w:sz="0" w:space="0" w:color="auto"/>
        <w:right w:val="none" w:sz="0" w:space="0" w:color="auto"/>
      </w:divBdr>
    </w:div>
    <w:div w:id="9051039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84641577">
      <w:bodyDiv w:val="1"/>
      <w:marLeft w:val="0"/>
      <w:marRight w:val="0"/>
      <w:marTop w:val="0"/>
      <w:marBottom w:val="0"/>
      <w:divBdr>
        <w:top w:val="none" w:sz="0" w:space="0" w:color="auto"/>
        <w:left w:val="none" w:sz="0" w:space="0" w:color="auto"/>
        <w:bottom w:val="none" w:sz="0" w:space="0" w:color="auto"/>
        <w:right w:val="none" w:sz="0" w:space="0" w:color="auto"/>
      </w:divBdr>
      <w:divsChild>
        <w:div w:id="81687017">
          <w:marLeft w:val="0"/>
          <w:marRight w:val="0"/>
          <w:marTop w:val="0"/>
          <w:marBottom w:val="120"/>
          <w:divBdr>
            <w:top w:val="none" w:sz="0" w:space="0" w:color="auto"/>
            <w:left w:val="none" w:sz="0" w:space="0" w:color="auto"/>
            <w:bottom w:val="none" w:sz="0" w:space="0" w:color="auto"/>
            <w:right w:val="none" w:sz="0" w:space="0" w:color="auto"/>
          </w:divBdr>
        </w:div>
        <w:div w:id="530538294">
          <w:marLeft w:val="0"/>
          <w:marRight w:val="0"/>
          <w:marTop w:val="0"/>
          <w:marBottom w:val="120"/>
          <w:divBdr>
            <w:top w:val="none" w:sz="0" w:space="0" w:color="auto"/>
            <w:left w:val="none" w:sz="0" w:space="0" w:color="auto"/>
            <w:bottom w:val="none" w:sz="0" w:space="0" w:color="auto"/>
            <w:right w:val="none" w:sz="0" w:space="0" w:color="auto"/>
          </w:divBdr>
        </w:div>
        <w:div w:id="821505468">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5528755">
      <w:bodyDiv w:val="1"/>
      <w:marLeft w:val="0"/>
      <w:marRight w:val="0"/>
      <w:marTop w:val="0"/>
      <w:marBottom w:val="0"/>
      <w:divBdr>
        <w:top w:val="none" w:sz="0" w:space="0" w:color="auto"/>
        <w:left w:val="none" w:sz="0" w:space="0" w:color="auto"/>
        <w:bottom w:val="none" w:sz="0" w:space="0" w:color="auto"/>
        <w:right w:val="none" w:sz="0" w:space="0" w:color="auto"/>
      </w:divBdr>
      <w:divsChild>
        <w:div w:id="1344895412">
          <w:marLeft w:val="0"/>
          <w:marRight w:val="0"/>
          <w:marTop w:val="0"/>
          <w:marBottom w:val="120"/>
          <w:divBdr>
            <w:top w:val="none" w:sz="0" w:space="0" w:color="auto"/>
            <w:left w:val="none" w:sz="0" w:space="0" w:color="auto"/>
            <w:bottom w:val="none" w:sz="0" w:space="0" w:color="auto"/>
            <w:right w:val="none" w:sz="0" w:space="0" w:color="auto"/>
          </w:divBdr>
        </w:div>
      </w:divsChild>
    </w:div>
    <w:div w:id="281351053">
      <w:bodyDiv w:val="1"/>
      <w:marLeft w:val="0"/>
      <w:marRight w:val="0"/>
      <w:marTop w:val="0"/>
      <w:marBottom w:val="0"/>
      <w:divBdr>
        <w:top w:val="none" w:sz="0" w:space="0" w:color="auto"/>
        <w:left w:val="none" w:sz="0" w:space="0" w:color="auto"/>
        <w:bottom w:val="none" w:sz="0" w:space="0" w:color="auto"/>
        <w:right w:val="none" w:sz="0" w:space="0" w:color="auto"/>
      </w:divBdr>
    </w:div>
    <w:div w:id="294331789">
      <w:bodyDiv w:val="1"/>
      <w:marLeft w:val="0"/>
      <w:marRight w:val="0"/>
      <w:marTop w:val="0"/>
      <w:marBottom w:val="0"/>
      <w:divBdr>
        <w:top w:val="none" w:sz="0" w:space="0" w:color="auto"/>
        <w:left w:val="none" w:sz="0" w:space="0" w:color="auto"/>
        <w:bottom w:val="none" w:sz="0" w:space="0" w:color="auto"/>
        <w:right w:val="none" w:sz="0" w:space="0" w:color="auto"/>
      </w:divBdr>
    </w:div>
    <w:div w:id="306281882">
      <w:bodyDiv w:val="1"/>
      <w:marLeft w:val="0"/>
      <w:marRight w:val="0"/>
      <w:marTop w:val="0"/>
      <w:marBottom w:val="0"/>
      <w:divBdr>
        <w:top w:val="none" w:sz="0" w:space="0" w:color="auto"/>
        <w:left w:val="none" w:sz="0" w:space="0" w:color="auto"/>
        <w:bottom w:val="none" w:sz="0" w:space="0" w:color="auto"/>
        <w:right w:val="none" w:sz="0" w:space="0" w:color="auto"/>
      </w:divBdr>
      <w:divsChild>
        <w:div w:id="826675765">
          <w:marLeft w:val="0"/>
          <w:marRight w:val="0"/>
          <w:marTop w:val="0"/>
          <w:marBottom w:val="120"/>
          <w:divBdr>
            <w:top w:val="none" w:sz="0" w:space="0" w:color="auto"/>
            <w:left w:val="none" w:sz="0" w:space="0" w:color="auto"/>
            <w:bottom w:val="none" w:sz="0" w:space="0" w:color="auto"/>
            <w:right w:val="none" w:sz="0" w:space="0" w:color="auto"/>
          </w:divBdr>
        </w:div>
        <w:div w:id="160892719">
          <w:marLeft w:val="0"/>
          <w:marRight w:val="0"/>
          <w:marTop w:val="0"/>
          <w:marBottom w:val="120"/>
          <w:divBdr>
            <w:top w:val="none" w:sz="0" w:space="0" w:color="auto"/>
            <w:left w:val="none" w:sz="0" w:space="0" w:color="auto"/>
            <w:bottom w:val="none" w:sz="0" w:space="0" w:color="auto"/>
            <w:right w:val="none" w:sz="0" w:space="0" w:color="auto"/>
          </w:divBdr>
        </w:div>
      </w:divsChild>
    </w:div>
    <w:div w:id="336929110">
      <w:bodyDiv w:val="1"/>
      <w:marLeft w:val="0"/>
      <w:marRight w:val="0"/>
      <w:marTop w:val="0"/>
      <w:marBottom w:val="0"/>
      <w:divBdr>
        <w:top w:val="none" w:sz="0" w:space="0" w:color="auto"/>
        <w:left w:val="none" w:sz="0" w:space="0" w:color="auto"/>
        <w:bottom w:val="none" w:sz="0" w:space="0" w:color="auto"/>
        <w:right w:val="none" w:sz="0" w:space="0" w:color="auto"/>
      </w:divBdr>
      <w:divsChild>
        <w:div w:id="1539782176">
          <w:marLeft w:val="0"/>
          <w:marRight w:val="0"/>
          <w:marTop w:val="0"/>
          <w:marBottom w:val="120"/>
          <w:divBdr>
            <w:top w:val="none" w:sz="0" w:space="0" w:color="auto"/>
            <w:left w:val="none" w:sz="0" w:space="0" w:color="auto"/>
            <w:bottom w:val="none" w:sz="0" w:space="0" w:color="auto"/>
            <w:right w:val="none" w:sz="0" w:space="0" w:color="auto"/>
          </w:divBdr>
        </w:div>
      </w:divsChild>
    </w:div>
    <w:div w:id="341007103">
      <w:bodyDiv w:val="1"/>
      <w:marLeft w:val="0"/>
      <w:marRight w:val="0"/>
      <w:marTop w:val="0"/>
      <w:marBottom w:val="0"/>
      <w:divBdr>
        <w:top w:val="none" w:sz="0" w:space="0" w:color="auto"/>
        <w:left w:val="none" w:sz="0" w:space="0" w:color="auto"/>
        <w:bottom w:val="none" w:sz="0" w:space="0" w:color="auto"/>
        <w:right w:val="none" w:sz="0" w:space="0" w:color="auto"/>
      </w:divBdr>
      <w:divsChild>
        <w:div w:id="1645236793">
          <w:marLeft w:val="0"/>
          <w:marRight w:val="0"/>
          <w:marTop w:val="0"/>
          <w:marBottom w:val="120"/>
          <w:divBdr>
            <w:top w:val="none" w:sz="0" w:space="0" w:color="auto"/>
            <w:left w:val="none" w:sz="0" w:space="0" w:color="auto"/>
            <w:bottom w:val="none" w:sz="0" w:space="0" w:color="auto"/>
            <w:right w:val="none" w:sz="0" w:space="0" w:color="auto"/>
          </w:divBdr>
        </w:div>
        <w:div w:id="1889686966">
          <w:marLeft w:val="0"/>
          <w:marRight w:val="0"/>
          <w:marTop w:val="0"/>
          <w:marBottom w:val="120"/>
          <w:divBdr>
            <w:top w:val="none" w:sz="0" w:space="0" w:color="auto"/>
            <w:left w:val="none" w:sz="0" w:space="0" w:color="auto"/>
            <w:bottom w:val="none" w:sz="0" w:space="0" w:color="auto"/>
            <w:right w:val="none" w:sz="0" w:space="0" w:color="auto"/>
          </w:divBdr>
        </w:div>
        <w:div w:id="1473131774">
          <w:marLeft w:val="0"/>
          <w:marRight w:val="0"/>
          <w:marTop w:val="0"/>
          <w:marBottom w:val="120"/>
          <w:divBdr>
            <w:top w:val="none" w:sz="0" w:space="0" w:color="auto"/>
            <w:left w:val="none" w:sz="0" w:space="0" w:color="auto"/>
            <w:bottom w:val="none" w:sz="0" w:space="0" w:color="auto"/>
            <w:right w:val="none" w:sz="0" w:space="0" w:color="auto"/>
          </w:divBdr>
        </w:div>
      </w:divsChild>
    </w:div>
    <w:div w:id="350035589">
      <w:bodyDiv w:val="1"/>
      <w:marLeft w:val="0"/>
      <w:marRight w:val="0"/>
      <w:marTop w:val="0"/>
      <w:marBottom w:val="0"/>
      <w:divBdr>
        <w:top w:val="none" w:sz="0" w:space="0" w:color="auto"/>
        <w:left w:val="none" w:sz="0" w:space="0" w:color="auto"/>
        <w:bottom w:val="none" w:sz="0" w:space="0" w:color="auto"/>
        <w:right w:val="none" w:sz="0" w:space="0" w:color="auto"/>
      </w:divBdr>
      <w:divsChild>
        <w:div w:id="2112705566">
          <w:marLeft w:val="0"/>
          <w:marRight w:val="0"/>
          <w:marTop w:val="0"/>
          <w:marBottom w:val="120"/>
          <w:divBdr>
            <w:top w:val="none" w:sz="0" w:space="0" w:color="auto"/>
            <w:left w:val="none" w:sz="0" w:space="0" w:color="auto"/>
            <w:bottom w:val="none" w:sz="0" w:space="0" w:color="auto"/>
            <w:right w:val="none" w:sz="0" w:space="0" w:color="auto"/>
          </w:divBdr>
        </w:div>
      </w:divsChild>
    </w:div>
    <w:div w:id="350303987">
      <w:bodyDiv w:val="1"/>
      <w:marLeft w:val="0"/>
      <w:marRight w:val="0"/>
      <w:marTop w:val="0"/>
      <w:marBottom w:val="0"/>
      <w:divBdr>
        <w:top w:val="none" w:sz="0" w:space="0" w:color="auto"/>
        <w:left w:val="none" w:sz="0" w:space="0" w:color="auto"/>
        <w:bottom w:val="none" w:sz="0" w:space="0" w:color="auto"/>
        <w:right w:val="none" w:sz="0" w:space="0" w:color="auto"/>
      </w:divBdr>
      <w:divsChild>
        <w:div w:id="989403086">
          <w:marLeft w:val="0"/>
          <w:marRight w:val="0"/>
          <w:marTop w:val="0"/>
          <w:marBottom w:val="120"/>
          <w:divBdr>
            <w:top w:val="none" w:sz="0" w:space="0" w:color="auto"/>
            <w:left w:val="none" w:sz="0" w:space="0" w:color="auto"/>
            <w:bottom w:val="none" w:sz="0" w:space="0" w:color="auto"/>
            <w:right w:val="none" w:sz="0" w:space="0" w:color="auto"/>
          </w:divBdr>
        </w:div>
        <w:div w:id="146743391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0810536">
      <w:bodyDiv w:val="1"/>
      <w:marLeft w:val="0"/>
      <w:marRight w:val="0"/>
      <w:marTop w:val="0"/>
      <w:marBottom w:val="0"/>
      <w:divBdr>
        <w:top w:val="none" w:sz="0" w:space="0" w:color="auto"/>
        <w:left w:val="none" w:sz="0" w:space="0" w:color="auto"/>
        <w:bottom w:val="none" w:sz="0" w:space="0" w:color="auto"/>
        <w:right w:val="none" w:sz="0" w:space="0" w:color="auto"/>
      </w:divBdr>
      <w:divsChild>
        <w:div w:id="1733770018">
          <w:marLeft w:val="0"/>
          <w:marRight w:val="0"/>
          <w:marTop w:val="0"/>
          <w:marBottom w:val="120"/>
          <w:divBdr>
            <w:top w:val="none" w:sz="0" w:space="0" w:color="auto"/>
            <w:left w:val="none" w:sz="0" w:space="0" w:color="auto"/>
            <w:bottom w:val="none" w:sz="0" w:space="0" w:color="auto"/>
            <w:right w:val="none" w:sz="0" w:space="0" w:color="auto"/>
          </w:divBdr>
        </w:div>
      </w:divsChild>
    </w:div>
    <w:div w:id="476725258">
      <w:bodyDiv w:val="1"/>
      <w:marLeft w:val="0"/>
      <w:marRight w:val="0"/>
      <w:marTop w:val="0"/>
      <w:marBottom w:val="0"/>
      <w:divBdr>
        <w:top w:val="none" w:sz="0" w:space="0" w:color="auto"/>
        <w:left w:val="none" w:sz="0" w:space="0" w:color="auto"/>
        <w:bottom w:val="none" w:sz="0" w:space="0" w:color="auto"/>
        <w:right w:val="none" w:sz="0" w:space="0" w:color="auto"/>
      </w:divBdr>
      <w:divsChild>
        <w:div w:id="200170439">
          <w:marLeft w:val="0"/>
          <w:marRight w:val="0"/>
          <w:marTop w:val="0"/>
          <w:marBottom w:val="120"/>
          <w:divBdr>
            <w:top w:val="none" w:sz="0" w:space="0" w:color="auto"/>
            <w:left w:val="none" w:sz="0" w:space="0" w:color="auto"/>
            <w:bottom w:val="none" w:sz="0" w:space="0" w:color="auto"/>
            <w:right w:val="none" w:sz="0" w:space="0" w:color="auto"/>
          </w:divBdr>
        </w:div>
        <w:div w:id="389232488">
          <w:marLeft w:val="0"/>
          <w:marRight w:val="0"/>
          <w:marTop w:val="0"/>
          <w:marBottom w:val="120"/>
          <w:divBdr>
            <w:top w:val="none" w:sz="0" w:space="0" w:color="auto"/>
            <w:left w:val="none" w:sz="0" w:space="0" w:color="auto"/>
            <w:bottom w:val="none" w:sz="0" w:space="0" w:color="auto"/>
            <w:right w:val="none" w:sz="0" w:space="0" w:color="auto"/>
          </w:divBdr>
        </w:div>
      </w:divsChild>
    </w:div>
    <w:div w:id="517698331">
      <w:bodyDiv w:val="1"/>
      <w:marLeft w:val="0"/>
      <w:marRight w:val="0"/>
      <w:marTop w:val="0"/>
      <w:marBottom w:val="0"/>
      <w:divBdr>
        <w:top w:val="none" w:sz="0" w:space="0" w:color="auto"/>
        <w:left w:val="none" w:sz="0" w:space="0" w:color="auto"/>
        <w:bottom w:val="none" w:sz="0" w:space="0" w:color="auto"/>
        <w:right w:val="none" w:sz="0" w:space="0" w:color="auto"/>
      </w:divBdr>
      <w:divsChild>
        <w:div w:id="1876650012">
          <w:marLeft w:val="0"/>
          <w:marRight w:val="0"/>
          <w:marTop w:val="0"/>
          <w:marBottom w:val="120"/>
          <w:divBdr>
            <w:top w:val="none" w:sz="0" w:space="0" w:color="auto"/>
            <w:left w:val="none" w:sz="0" w:space="0" w:color="auto"/>
            <w:bottom w:val="none" w:sz="0" w:space="0" w:color="auto"/>
            <w:right w:val="none" w:sz="0" w:space="0" w:color="auto"/>
          </w:divBdr>
        </w:div>
      </w:divsChild>
    </w:div>
    <w:div w:id="573703675">
      <w:bodyDiv w:val="1"/>
      <w:marLeft w:val="0"/>
      <w:marRight w:val="0"/>
      <w:marTop w:val="0"/>
      <w:marBottom w:val="0"/>
      <w:divBdr>
        <w:top w:val="none" w:sz="0" w:space="0" w:color="auto"/>
        <w:left w:val="none" w:sz="0" w:space="0" w:color="auto"/>
        <w:bottom w:val="none" w:sz="0" w:space="0" w:color="auto"/>
        <w:right w:val="none" w:sz="0" w:space="0" w:color="auto"/>
      </w:divBdr>
    </w:div>
    <w:div w:id="604119745">
      <w:bodyDiv w:val="1"/>
      <w:marLeft w:val="0"/>
      <w:marRight w:val="0"/>
      <w:marTop w:val="0"/>
      <w:marBottom w:val="0"/>
      <w:divBdr>
        <w:top w:val="none" w:sz="0" w:space="0" w:color="auto"/>
        <w:left w:val="none" w:sz="0" w:space="0" w:color="auto"/>
        <w:bottom w:val="none" w:sz="0" w:space="0" w:color="auto"/>
        <w:right w:val="none" w:sz="0" w:space="0" w:color="auto"/>
      </w:divBdr>
      <w:divsChild>
        <w:div w:id="1464427885">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5733586">
      <w:bodyDiv w:val="1"/>
      <w:marLeft w:val="0"/>
      <w:marRight w:val="0"/>
      <w:marTop w:val="0"/>
      <w:marBottom w:val="0"/>
      <w:divBdr>
        <w:top w:val="none" w:sz="0" w:space="0" w:color="auto"/>
        <w:left w:val="none" w:sz="0" w:space="0" w:color="auto"/>
        <w:bottom w:val="none" w:sz="0" w:space="0" w:color="auto"/>
        <w:right w:val="none" w:sz="0" w:space="0" w:color="auto"/>
      </w:divBdr>
    </w:div>
    <w:div w:id="746390291">
      <w:bodyDiv w:val="1"/>
      <w:marLeft w:val="0"/>
      <w:marRight w:val="0"/>
      <w:marTop w:val="0"/>
      <w:marBottom w:val="0"/>
      <w:divBdr>
        <w:top w:val="none" w:sz="0" w:space="0" w:color="auto"/>
        <w:left w:val="none" w:sz="0" w:space="0" w:color="auto"/>
        <w:bottom w:val="none" w:sz="0" w:space="0" w:color="auto"/>
        <w:right w:val="none" w:sz="0" w:space="0" w:color="auto"/>
      </w:divBdr>
      <w:divsChild>
        <w:div w:id="401368509">
          <w:marLeft w:val="0"/>
          <w:marRight w:val="0"/>
          <w:marTop w:val="0"/>
          <w:marBottom w:val="120"/>
          <w:divBdr>
            <w:top w:val="none" w:sz="0" w:space="0" w:color="auto"/>
            <w:left w:val="none" w:sz="0" w:space="0" w:color="auto"/>
            <w:bottom w:val="none" w:sz="0" w:space="0" w:color="auto"/>
            <w:right w:val="none" w:sz="0" w:space="0" w:color="auto"/>
          </w:divBdr>
        </w:div>
        <w:div w:id="82459268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7020559">
      <w:bodyDiv w:val="1"/>
      <w:marLeft w:val="0"/>
      <w:marRight w:val="0"/>
      <w:marTop w:val="0"/>
      <w:marBottom w:val="0"/>
      <w:divBdr>
        <w:top w:val="none" w:sz="0" w:space="0" w:color="auto"/>
        <w:left w:val="none" w:sz="0" w:space="0" w:color="auto"/>
        <w:bottom w:val="none" w:sz="0" w:space="0" w:color="auto"/>
        <w:right w:val="none" w:sz="0" w:space="0" w:color="auto"/>
      </w:divBdr>
      <w:divsChild>
        <w:div w:id="308872367">
          <w:marLeft w:val="0"/>
          <w:marRight w:val="0"/>
          <w:marTop w:val="0"/>
          <w:marBottom w:val="120"/>
          <w:divBdr>
            <w:top w:val="none" w:sz="0" w:space="0" w:color="auto"/>
            <w:left w:val="none" w:sz="0" w:space="0" w:color="auto"/>
            <w:bottom w:val="none" w:sz="0" w:space="0" w:color="auto"/>
            <w:right w:val="none" w:sz="0" w:space="0" w:color="auto"/>
          </w:divBdr>
        </w:div>
      </w:divsChild>
    </w:div>
    <w:div w:id="829367970">
      <w:bodyDiv w:val="1"/>
      <w:marLeft w:val="0"/>
      <w:marRight w:val="0"/>
      <w:marTop w:val="0"/>
      <w:marBottom w:val="0"/>
      <w:divBdr>
        <w:top w:val="none" w:sz="0" w:space="0" w:color="auto"/>
        <w:left w:val="none" w:sz="0" w:space="0" w:color="auto"/>
        <w:bottom w:val="none" w:sz="0" w:space="0" w:color="auto"/>
        <w:right w:val="none" w:sz="0" w:space="0" w:color="auto"/>
      </w:divBdr>
      <w:divsChild>
        <w:div w:id="1213348381">
          <w:marLeft w:val="0"/>
          <w:marRight w:val="0"/>
          <w:marTop w:val="0"/>
          <w:marBottom w:val="120"/>
          <w:divBdr>
            <w:top w:val="none" w:sz="0" w:space="0" w:color="auto"/>
            <w:left w:val="none" w:sz="0" w:space="0" w:color="auto"/>
            <w:bottom w:val="none" w:sz="0" w:space="0" w:color="auto"/>
            <w:right w:val="none" w:sz="0" w:space="0" w:color="auto"/>
          </w:divBdr>
        </w:div>
        <w:div w:id="45573686">
          <w:marLeft w:val="0"/>
          <w:marRight w:val="0"/>
          <w:marTop w:val="0"/>
          <w:marBottom w:val="120"/>
          <w:divBdr>
            <w:top w:val="none" w:sz="0" w:space="0" w:color="auto"/>
            <w:left w:val="none" w:sz="0" w:space="0" w:color="auto"/>
            <w:bottom w:val="none" w:sz="0" w:space="0" w:color="auto"/>
            <w:right w:val="none" w:sz="0" w:space="0" w:color="auto"/>
          </w:divBdr>
        </w:div>
        <w:div w:id="1531608351">
          <w:marLeft w:val="0"/>
          <w:marRight w:val="0"/>
          <w:marTop w:val="0"/>
          <w:marBottom w:val="120"/>
          <w:divBdr>
            <w:top w:val="none" w:sz="0" w:space="0" w:color="auto"/>
            <w:left w:val="none" w:sz="0" w:space="0" w:color="auto"/>
            <w:bottom w:val="none" w:sz="0" w:space="0" w:color="auto"/>
            <w:right w:val="none" w:sz="0" w:space="0" w:color="auto"/>
          </w:divBdr>
        </w:div>
      </w:divsChild>
    </w:div>
    <w:div w:id="891691190">
      <w:bodyDiv w:val="1"/>
      <w:marLeft w:val="0"/>
      <w:marRight w:val="0"/>
      <w:marTop w:val="0"/>
      <w:marBottom w:val="0"/>
      <w:divBdr>
        <w:top w:val="none" w:sz="0" w:space="0" w:color="auto"/>
        <w:left w:val="none" w:sz="0" w:space="0" w:color="auto"/>
        <w:bottom w:val="none" w:sz="0" w:space="0" w:color="auto"/>
        <w:right w:val="none" w:sz="0" w:space="0" w:color="auto"/>
      </w:divBdr>
      <w:divsChild>
        <w:div w:id="290483289">
          <w:marLeft w:val="0"/>
          <w:marRight w:val="0"/>
          <w:marTop w:val="0"/>
          <w:marBottom w:val="120"/>
          <w:divBdr>
            <w:top w:val="none" w:sz="0" w:space="0" w:color="auto"/>
            <w:left w:val="none" w:sz="0" w:space="0" w:color="auto"/>
            <w:bottom w:val="none" w:sz="0" w:space="0" w:color="auto"/>
            <w:right w:val="none" w:sz="0" w:space="0" w:color="auto"/>
          </w:divBdr>
        </w:div>
      </w:divsChild>
    </w:div>
    <w:div w:id="906916554">
      <w:bodyDiv w:val="1"/>
      <w:marLeft w:val="0"/>
      <w:marRight w:val="0"/>
      <w:marTop w:val="0"/>
      <w:marBottom w:val="0"/>
      <w:divBdr>
        <w:top w:val="none" w:sz="0" w:space="0" w:color="auto"/>
        <w:left w:val="none" w:sz="0" w:space="0" w:color="auto"/>
        <w:bottom w:val="none" w:sz="0" w:space="0" w:color="auto"/>
        <w:right w:val="none" w:sz="0" w:space="0" w:color="auto"/>
      </w:divBdr>
      <w:divsChild>
        <w:div w:id="941184906">
          <w:marLeft w:val="0"/>
          <w:marRight w:val="0"/>
          <w:marTop w:val="0"/>
          <w:marBottom w:val="120"/>
          <w:divBdr>
            <w:top w:val="none" w:sz="0" w:space="0" w:color="auto"/>
            <w:left w:val="none" w:sz="0" w:space="0" w:color="auto"/>
            <w:bottom w:val="none" w:sz="0" w:space="0" w:color="auto"/>
            <w:right w:val="none" w:sz="0" w:space="0" w:color="auto"/>
          </w:divBdr>
        </w:div>
        <w:div w:id="1956061897">
          <w:marLeft w:val="0"/>
          <w:marRight w:val="0"/>
          <w:marTop w:val="0"/>
          <w:marBottom w:val="120"/>
          <w:divBdr>
            <w:top w:val="none" w:sz="0" w:space="0" w:color="auto"/>
            <w:left w:val="none" w:sz="0" w:space="0" w:color="auto"/>
            <w:bottom w:val="none" w:sz="0" w:space="0" w:color="auto"/>
            <w:right w:val="none" w:sz="0" w:space="0" w:color="auto"/>
          </w:divBdr>
        </w:div>
        <w:div w:id="367992979">
          <w:marLeft w:val="0"/>
          <w:marRight w:val="0"/>
          <w:marTop w:val="0"/>
          <w:marBottom w:val="120"/>
          <w:divBdr>
            <w:top w:val="none" w:sz="0" w:space="0" w:color="auto"/>
            <w:left w:val="none" w:sz="0" w:space="0" w:color="auto"/>
            <w:bottom w:val="none" w:sz="0" w:space="0" w:color="auto"/>
            <w:right w:val="none" w:sz="0" w:space="0" w:color="auto"/>
          </w:divBdr>
        </w:div>
      </w:divsChild>
    </w:div>
    <w:div w:id="1004474085">
      <w:bodyDiv w:val="1"/>
      <w:marLeft w:val="0"/>
      <w:marRight w:val="0"/>
      <w:marTop w:val="0"/>
      <w:marBottom w:val="0"/>
      <w:divBdr>
        <w:top w:val="none" w:sz="0" w:space="0" w:color="auto"/>
        <w:left w:val="none" w:sz="0" w:space="0" w:color="auto"/>
        <w:bottom w:val="none" w:sz="0" w:space="0" w:color="auto"/>
        <w:right w:val="none" w:sz="0" w:space="0" w:color="auto"/>
      </w:divBdr>
    </w:div>
    <w:div w:id="1005596407">
      <w:bodyDiv w:val="1"/>
      <w:marLeft w:val="0"/>
      <w:marRight w:val="0"/>
      <w:marTop w:val="0"/>
      <w:marBottom w:val="0"/>
      <w:divBdr>
        <w:top w:val="none" w:sz="0" w:space="0" w:color="auto"/>
        <w:left w:val="none" w:sz="0" w:space="0" w:color="auto"/>
        <w:bottom w:val="none" w:sz="0" w:space="0" w:color="auto"/>
        <w:right w:val="none" w:sz="0" w:space="0" w:color="auto"/>
      </w:divBdr>
      <w:divsChild>
        <w:div w:id="1058938653">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5345753">
      <w:bodyDiv w:val="1"/>
      <w:marLeft w:val="0"/>
      <w:marRight w:val="0"/>
      <w:marTop w:val="0"/>
      <w:marBottom w:val="0"/>
      <w:divBdr>
        <w:top w:val="none" w:sz="0" w:space="0" w:color="auto"/>
        <w:left w:val="none" w:sz="0" w:space="0" w:color="auto"/>
        <w:bottom w:val="none" w:sz="0" w:space="0" w:color="auto"/>
        <w:right w:val="none" w:sz="0" w:space="0" w:color="auto"/>
      </w:divBdr>
      <w:divsChild>
        <w:div w:id="1654262546">
          <w:marLeft w:val="0"/>
          <w:marRight w:val="0"/>
          <w:marTop w:val="0"/>
          <w:marBottom w:val="120"/>
          <w:divBdr>
            <w:top w:val="none" w:sz="0" w:space="0" w:color="auto"/>
            <w:left w:val="none" w:sz="0" w:space="0" w:color="auto"/>
            <w:bottom w:val="none" w:sz="0" w:space="0" w:color="auto"/>
            <w:right w:val="none" w:sz="0" w:space="0" w:color="auto"/>
          </w:divBdr>
        </w:div>
      </w:divsChild>
    </w:div>
    <w:div w:id="1185443763">
      <w:bodyDiv w:val="1"/>
      <w:marLeft w:val="0"/>
      <w:marRight w:val="0"/>
      <w:marTop w:val="0"/>
      <w:marBottom w:val="0"/>
      <w:divBdr>
        <w:top w:val="none" w:sz="0" w:space="0" w:color="auto"/>
        <w:left w:val="none" w:sz="0" w:space="0" w:color="auto"/>
        <w:bottom w:val="none" w:sz="0" w:space="0" w:color="auto"/>
        <w:right w:val="none" w:sz="0" w:space="0" w:color="auto"/>
      </w:divBdr>
      <w:divsChild>
        <w:div w:id="1390693420">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583496">
      <w:bodyDiv w:val="1"/>
      <w:marLeft w:val="0"/>
      <w:marRight w:val="0"/>
      <w:marTop w:val="0"/>
      <w:marBottom w:val="0"/>
      <w:divBdr>
        <w:top w:val="none" w:sz="0" w:space="0" w:color="auto"/>
        <w:left w:val="none" w:sz="0" w:space="0" w:color="auto"/>
        <w:bottom w:val="none" w:sz="0" w:space="0" w:color="auto"/>
        <w:right w:val="none" w:sz="0" w:space="0" w:color="auto"/>
      </w:divBdr>
      <w:divsChild>
        <w:div w:id="1287152279">
          <w:marLeft w:val="0"/>
          <w:marRight w:val="0"/>
          <w:marTop w:val="0"/>
          <w:marBottom w:val="0"/>
          <w:divBdr>
            <w:top w:val="none" w:sz="0" w:space="0" w:color="auto"/>
            <w:left w:val="none" w:sz="0" w:space="0" w:color="auto"/>
            <w:bottom w:val="none" w:sz="0" w:space="0" w:color="auto"/>
            <w:right w:val="none" w:sz="0" w:space="0" w:color="auto"/>
          </w:divBdr>
        </w:div>
        <w:div w:id="1481800208">
          <w:marLeft w:val="0"/>
          <w:marRight w:val="0"/>
          <w:marTop w:val="0"/>
          <w:marBottom w:val="0"/>
          <w:divBdr>
            <w:top w:val="none" w:sz="0" w:space="0" w:color="auto"/>
            <w:left w:val="none" w:sz="0" w:space="0" w:color="auto"/>
            <w:bottom w:val="none" w:sz="0" w:space="0" w:color="auto"/>
            <w:right w:val="none" w:sz="0" w:space="0" w:color="auto"/>
          </w:divBdr>
        </w:div>
        <w:div w:id="1556231724">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2449927">
      <w:bodyDiv w:val="1"/>
      <w:marLeft w:val="0"/>
      <w:marRight w:val="0"/>
      <w:marTop w:val="0"/>
      <w:marBottom w:val="0"/>
      <w:divBdr>
        <w:top w:val="none" w:sz="0" w:space="0" w:color="auto"/>
        <w:left w:val="none" w:sz="0" w:space="0" w:color="auto"/>
        <w:bottom w:val="none" w:sz="0" w:space="0" w:color="auto"/>
        <w:right w:val="none" w:sz="0" w:space="0" w:color="auto"/>
      </w:divBdr>
      <w:divsChild>
        <w:div w:id="1619919667">
          <w:marLeft w:val="0"/>
          <w:marRight w:val="0"/>
          <w:marTop w:val="0"/>
          <w:marBottom w:val="120"/>
          <w:divBdr>
            <w:top w:val="none" w:sz="0" w:space="0" w:color="auto"/>
            <w:left w:val="none" w:sz="0" w:space="0" w:color="auto"/>
            <w:bottom w:val="none" w:sz="0" w:space="0" w:color="auto"/>
            <w:right w:val="none" w:sz="0" w:space="0" w:color="auto"/>
          </w:divBdr>
        </w:div>
      </w:divsChild>
    </w:div>
    <w:div w:id="1284505902">
      <w:bodyDiv w:val="1"/>
      <w:marLeft w:val="0"/>
      <w:marRight w:val="0"/>
      <w:marTop w:val="0"/>
      <w:marBottom w:val="0"/>
      <w:divBdr>
        <w:top w:val="none" w:sz="0" w:space="0" w:color="auto"/>
        <w:left w:val="none" w:sz="0" w:space="0" w:color="auto"/>
        <w:bottom w:val="none" w:sz="0" w:space="0" w:color="auto"/>
        <w:right w:val="none" w:sz="0" w:space="0" w:color="auto"/>
      </w:divBdr>
      <w:divsChild>
        <w:div w:id="1107846083">
          <w:marLeft w:val="0"/>
          <w:marRight w:val="0"/>
          <w:marTop w:val="0"/>
          <w:marBottom w:val="120"/>
          <w:divBdr>
            <w:top w:val="none" w:sz="0" w:space="0" w:color="auto"/>
            <w:left w:val="none" w:sz="0" w:space="0" w:color="auto"/>
            <w:bottom w:val="none" w:sz="0" w:space="0" w:color="auto"/>
            <w:right w:val="none" w:sz="0" w:space="0" w:color="auto"/>
          </w:divBdr>
        </w:div>
      </w:divsChild>
    </w:div>
    <w:div w:id="1307510770">
      <w:bodyDiv w:val="1"/>
      <w:marLeft w:val="0"/>
      <w:marRight w:val="0"/>
      <w:marTop w:val="0"/>
      <w:marBottom w:val="0"/>
      <w:divBdr>
        <w:top w:val="none" w:sz="0" w:space="0" w:color="auto"/>
        <w:left w:val="none" w:sz="0" w:space="0" w:color="auto"/>
        <w:bottom w:val="none" w:sz="0" w:space="0" w:color="auto"/>
        <w:right w:val="none" w:sz="0" w:space="0" w:color="auto"/>
      </w:divBdr>
      <w:divsChild>
        <w:div w:id="823933064">
          <w:marLeft w:val="0"/>
          <w:marRight w:val="0"/>
          <w:marTop w:val="0"/>
          <w:marBottom w:val="120"/>
          <w:divBdr>
            <w:top w:val="none" w:sz="0" w:space="0" w:color="auto"/>
            <w:left w:val="none" w:sz="0" w:space="0" w:color="auto"/>
            <w:bottom w:val="none" w:sz="0" w:space="0" w:color="auto"/>
            <w:right w:val="none" w:sz="0" w:space="0" w:color="auto"/>
          </w:divBdr>
        </w:div>
        <w:div w:id="1588421583">
          <w:marLeft w:val="0"/>
          <w:marRight w:val="0"/>
          <w:marTop w:val="0"/>
          <w:marBottom w:val="120"/>
          <w:divBdr>
            <w:top w:val="none" w:sz="0" w:space="0" w:color="auto"/>
            <w:left w:val="none" w:sz="0" w:space="0" w:color="auto"/>
            <w:bottom w:val="none" w:sz="0" w:space="0" w:color="auto"/>
            <w:right w:val="none" w:sz="0" w:space="0" w:color="auto"/>
          </w:divBdr>
        </w:div>
        <w:div w:id="299113533">
          <w:marLeft w:val="0"/>
          <w:marRight w:val="0"/>
          <w:marTop w:val="0"/>
          <w:marBottom w:val="120"/>
          <w:divBdr>
            <w:top w:val="none" w:sz="0" w:space="0" w:color="auto"/>
            <w:left w:val="none" w:sz="0" w:space="0" w:color="auto"/>
            <w:bottom w:val="none" w:sz="0" w:space="0" w:color="auto"/>
            <w:right w:val="none" w:sz="0" w:space="0" w:color="auto"/>
          </w:divBdr>
        </w:div>
      </w:divsChild>
    </w:div>
    <w:div w:id="1313758125">
      <w:bodyDiv w:val="1"/>
      <w:marLeft w:val="0"/>
      <w:marRight w:val="0"/>
      <w:marTop w:val="0"/>
      <w:marBottom w:val="0"/>
      <w:divBdr>
        <w:top w:val="none" w:sz="0" w:space="0" w:color="auto"/>
        <w:left w:val="none" w:sz="0" w:space="0" w:color="auto"/>
        <w:bottom w:val="none" w:sz="0" w:space="0" w:color="auto"/>
        <w:right w:val="none" w:sz="0" w:space="0" w:color="auto"/>
      </w:divBdr>
    </w:div>
    <w:div w:id="133163727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5005669">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7507974">
      <w:bodyDiv w:val="1"/>
      <w:marLeft w:val="0"/>
      <w:marRight w:val="0"/>
      <w:marTop w:val="0"/>
      <w:marBottom w:val="0"/>
      <w:divBdr>
        <w:top w:val="none" w:sz="0" w:space="0" w:color="auto"/>
        <w:left w:val="none" w:sz="0" w:space="0" w:color="auto"/>
        <w:bottom w:val="none" w:sz="0" w:space="0" w:color="auto"/>
        <w:right w:val="none" w:sz="0" w:space="0" w:color="auto"/>
      </w:divBdr>
      <w:divsChild>
        <w:div w:id="1989431493">
          <w:marLeft w:val="0"/>
          <w:marRight w:val="0"/>
          <w:marTop w:val="0"/>
          <w:marBottom w:val="120"/>
          <w:divBdr>
            <w:top w:val="none" w:sz="0" w:space="0" w:color="auto"/>
            <w:left w:val="none" w:sz="0" w:space="0" w:color="auto"/>
            <w:bottom w:val="none" w:sz="0" w:space="0" w:color="auto"/>
            <w:right w:val="none" w:sz="0" w:space="0" w:color="auto"/>
          </w:divBdr>
        </w:div>
        <w:div w:id="993608357">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19407106">
      <w:bodyDiv w:val="1"/>
      <w:marLeft w:val="0"/>
      <w:marRight w:val="0"/>
      <w:marTop w:val="0"/>
      <w:marBottom w:val="0"/>
      <w:divBdr>
        <w:top w:val="none" w:sz="0" w:space="0" w:color="auto"/>
        <w:left w:val="none" w:sz="0" w:space="0" w:color="auto"/>
        <w:bottom w:val="none" w:sz="0" w:space="0" w:color="auto"/>
        <w:right w:val="none" w:sz="0" w:space="0" w:color="auto"/>
      </w:divBdr>
      <w:divsChild>
        <w:div w:id="517037312">
          <w:marLeft w:val="0"/>
          <w:marRight w:val="0"/>
          <w:marTop w:val="0"/>
          <w:marBottom w:val="120"/>
          <w:divBdr>
            <w:top w:val="none" w:sz="0" w:space="0" w:color="auto"/>
            <w:left w:val="none" w:sz="0" w:space="0" w:color="auto"/>
            <w:bottom w:val="none" w:sz="0" w:space="0" w:color="auto"/>
            <w:right w:val="none" w:sz="0" w:space="0" w:color="auto"/>
          </w:divBdr>
        </w:div>
      </w:divsChild>
    </w:div>
    <w:div w:id="1648700219">
      <w:bodyDiv w:val="1"/>
      <w:marLeft w:val="0"/>
      <w:marRight w:val="0"/>
      <w:marTop w:val="0"/>
      <w:marBottom w:val="0"/>
      <w:divBdr>
        <w:top w:val="none" w:sz="0" w:space="0" w:color="auto"/>
        <w:left w:val="none" w:sz="0" w:space="0" w:color="auto"/>
        <w:bottom w:val="none" w:sz="0" w:space="0" w:color="auto"/>
        <w:right w:val="none" w:sz="0" w:space="0" w:color="auto"/>
      </w:divBdr>
      <w:divsChild>
        <w:div w:id="546260245">
          <w:marLeft w:val="0"/>
          <w:marRight w:val="0"/>
          <w:marTop w:val="0"/>
          <w:marBottom w:val="120"/>
          <w:divBdr>
            <w:top w:val="none" w:sz="0" w:space="0" w:color="auto"/>
            <w:left w:val="none" w:sz="0" w:space="0" w:color="auto"/>
            <w:bottom w:val="none" w:sz="0" w:space="0" w:color="auto"/>
            <w:right w:val="none" w:sz="0" w:space="0" w:color="auto"/>
          </w:divBdr>
        </w:div>
      </w:divsChild>
    </w:div>
    <w:div w:id="1663317357">
      <w:bodyDiv w:val="1"/>
      <w:marLeft w:val="0"/>
      <w:marRight w:val="0"/>
      <w:marTop w:val="0"/>
      <w:marBottom w:val="0"/>
      <w:divBdr>
        <w:top w:val="none" w:sz="0" w:space="0" w:color="auto"/>
        <w:left w:val="none" w:sz="0" w:space="0" w:color="auto"/>
        <w:bottom w:val="none" w:sz="0" w:space="0" w:color="auto"/>
        <w:right w:val="none" w:sz="0" w:space="0" w:color="auto"/>
      </w:divBdr>
      <w:divsChild>
        <w:div w:id="921380259">
          <w:marLeft w:val="0"/>
          <w:marRight w:val="0"/>
          <w:marTop w:val="0"/>
          <w:marBottom w:val="120"/>
          <w:divBdr>
            <w:top w:val="none" w:sz="0" w:space="0" w:color="auto"/>
            <w:left w:val="none" w:sz="0" w:space="0" w:color="auto"/>
            <w:bottom w:val="none" w:sz="0" w:space="0" w:color="auto"/>
            <w:right w:val="none" w:sz="0" w:space="0" w:color="auto"/>
          </w:divBdr>
        </w:div>
      </w:divsChild>
    </w:div>
    <w:div w:id="1663388887">
      <w:bodyDiv w:val="1"/>
      <w:marLeft w:val="0"/>
      <w:marRight w:val="0"/>
      <w:marTop w:val="0"/>
      <w:marBottom w:val="0"/>
      <w:divBdr>
        <w:top w:val="none" w:sz="0" w:space="0" w:color="auto"/>
        <w:left w:val="none" w:sz="0" w:space="0" w:color="auto"/>
        <w:bottom w:val="none" w:sz="0" w:space="0" w:color="auto"/>
        <w:right w:val="none" w:sz="0" w:space="0" w:color="auto"/>
      </w:divBdr>
      <w:divsChild>
        <w:div w:id="1821730155">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1734065">
      <w:bodyDiv w:val="1"/>
      <w:marLeft w:val="0"/>
      <w:marRight w:val="0"/>
      <w:marTop w:val="0"/>
      <w:marBottom w:val="0"/>
      <w:divBdr>
        <w:top w:val="none" w:sz="0" w:space="0" w:color="auto"/>
        <w:left w:val="none" w:sz="0" w:space="0" w:color="auto"/>
        <w:bottom w:val="none" w:sz="0" w:space="0" w:color="auto"/>
        <w:right w:val="none" w:sz="0" w:space="0" w:color="auto"/>
      </w:divBdr>
      <w:divsChild>
        <w:div w:id="496575570">
          <w:marLeft w:val="0"/>
          <w:marRight w:val="0"/>
          <w:marTop w:val="0"/>
          <w:marBottom w:val="120"/>
          <w:divBdr>
            <w:top w:val="none" w:sz="0" w:space="0" w:color="auto"/>
            <w:left w:val="none" w:sz="0" w:space="0" w:color="auto"/>
            <w:bottom w:val="none" w:sz="0" w:space="0" w:color="auto"/>
            <w:right w:val="none" w:sz="0" w:space="0" w:color="auto"/>
          </w:divBdr>
        </w:div>
      </w:divsChild>
    </w:div>
    <w:div w:id="183646002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41521629">
      <w:bodyDiv w:val="1"/>
      <w:marLeft w:val="0"/>
      <w:marRight w:val="0"/>
      <w:marTop w:val="0"/>
      <w:marBottom w:val="0"/>
      <w:divBdr>
        <w:top w:val="none" w:sz="0" w:space="0" w:color="auto"/>
        <w:left w:val="none" w:sz="0" w:space="0" w:color="auto"/>
        <w:bottom w:val="none" w:sz="0" w:space="0" w:color="auto"/>
        <w:right w:val="none" w:sz="0" w:space="0" w:color="auto"/>
      </w:divBdr>
      <w:divsChild>
        <w:div w:id="444933079">
          <w:marLeft w:val="0"/>
          <w:marRight w:val="0"/>
          <w:marTop w:val="0"/>
          <w:marBottom w:val="120"/>
          <w:divBdr>
            <w:top w:val="none" w:sz="0" w:space="0" w:color="auto"/>
            <w:left w:val="none" w:sz="0" w:space="0" w:color="auto"/>
            <w:bottom w:val="none" w:sz="0" w:space="0" w:color="auto"/>
            <w:right w:val="none" w:sz="0" w:space="0" w:color="auto"/>
          </w:divBdr>
        </w:div>
      </w:divsChild>
    </w:div>
    <w:div w:id="1954901673">
      <w:bodyDiv w:val="1"/>
      <w:marLeft w:val="0"/>
      <w:marRight w:val="0"/>
      <w:marTop w:val="0"/>
      <w:marBottom w:val="0"/>
      <w:divBdr>
        <w:top w:val="none" w:sz="0" w:space="0" w:color="auto"/>
        <w:left w:val="none" w:sz="0" w:space="0" w:color="auto"/>
        <w:bottom w:val="none" w:sz="0" w:space="0" w:color="auto"/>
        <w:right w:val="none" w:sz="0" w:space="0" w:color="auto"/>
      </w:divBdr>
      <w:divsChild>
        <w:div w:id="1002322661">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1295990">
      <w:bodyDiv w:val="1"/>
      <w:marLeft w:val="0"/>
      <w:marRight w:val="0"/>
      <w:marTop w:val="0"/>
      <w:marBottom w:val="0"/>
      <w:divBdr>
        <w:top w:val="none" w:sz="0" w:space="0" w:color="auto"/>
        <w:left w:val="none" w:sz="0" w:space="0" w:color="auto"/>
        <w:bottom w:val="none" w:sz="0" w:space="0" w:color="auto"/>
        <w:right w:val="none" w:sz="0" w:space="0" w:color="auto"/>
      </w:divBdr>
      <w:divsChild>
        <w:div w:id="6586534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58F7D-E477-415B-AC21-5858C448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2256</Words>
  <Characters>12188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2022-06-22T00:33:00Z</dcterms:created>
  <dcterms:modified xsi:type="dcterms:W3CDTF">2022-06-22T00:33:00Z</dcterms:modified>
</cp:coreProperties>
</file>