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BD0F" w14:textId="38AC88E4" w:rsid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Simulado 3ª Série Sociologia 3º Bimestre Liceu</w:t>
      </w:r>
    </w:p>
    <w:p w14:paraId="79FA7AC9" w14:textId="030D35CD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 xml:space="preserve">1. </w:t>
      </w: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O Brasil é um país subdesenvolvido e que ainda possui uma significativa quantidade de pessoas vivendo abaixo da linha da pobreza. Sobre os fatores que contribuem para a construção e permanência da pobreza no Brasil, assinale a alternativa incorreta:</w:t>
      </w:r>
    </w:p>
    <w:p w14:paraId="19457891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a) A pobreza no Brasil não é causada por um episódio único, sendo resultado de uma série de fatores históricos, sociais, conjunturais e políticos.</w:t>
      </w:r>
    </w:p>
    <w:p w14:paraId="192F1CC8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b) O tipo de colonização ao qual o Brasil foi submetido no passado exerce influência até os dias atuais na distribuição da riqueza no país.</w:t>
      </w:r>
    </w:p>
    <w:p w14:paraId="3F6FF0C9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FF0000"/>
          <w:sz w:val="26"/>
          <w:szCs w:val="26"/>
          <w:lang w:eastAsia="pt-BR"/>
        </w:rPr>
        <w:t xml:space="preserve">c) Fatores históricos possuem influência insignificante na expressiva </w:t>
      </w: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quantidade de pessoas que vivem na pobreza no Brasil. O principal fator reside em uma tradição cultural de desvalorização do trabalho. A maior parte dessas pessoas opta por não trabalhar, por comodismo ou escolha.</w:t>
      </w:r>
    </w:p>
    <w:p w14:paraId="4475177A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d) O desenvolvimento tardio do país configura-se como uma das causas do quadro de pobreza brasileiro.</w:t>
      </w:r>
    </w:p>
    <w:p w14:paraId="5B126F99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e) A histórica dependência econômica que nosso país tem em relação às nações desenvolvidas e organismos financeiros internacionais agrava ainda mais a desigualdade social e a pobreza existentes no Brasil.</w:t>
      </w:r>
    </w:p>
    <w:p w14:paraId="348E38DB" w14:textId="77777777" w:rsidR="00684A22" w:rsidRPr="00684A22" w:rsidRDefault="00684A22" w:rsidP="00684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AFB662" w14:textId="5060A164" w:rsidR="00684A22" w:rsidRPr="00684A22" w:rsidRDefault="00684A22" w:rsidP="00684A2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 xml:space="preserve">2. </w:t>
      </w: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As pessoas consideradas em </w:t>
      </w:r>
      <w:r w:rsidRPr="00684A22">
        <w:rPr>
          <w:rFonts w:ascii="Helvetica" w:eastAsia="Times New Roman" w:hAnsi="Helvetica" w:cs="Helvetica"/>
          <w:b/>
          <w:bCs/>
          <w:color w:val="444444"/>
          <w:sz w:val="26"/>
          <w:szCs w:val="26"/>
          <w:bdr w:val="none" w:sz="0" w:space="0" w:color="auto" w:frame="1"/>
          <w:lang w:eastAsia="pt-BR"/>
        </w:rPr>
        <w:t>situação de extrema pobreza</w:t>
      </w: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 são assim classificadas de acordo com critérios estabelecidos por organismos internacionais. Sobre esse dado, avalie as proposições a seguir:</w:t>
      </w:r>
    </w:p>
    <w:p w14:paraId="0BF4A1E6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I) O cálculo adotado pelo Brasil em 2011 define extrema pobreza como aquela em que o indivíduo recebe menos de 70 reais mensais, cerca de 2,3 reais por dia.</w:t>
      </w:r>
    </w:p>
    <w:p w14:paraId="42F3B54B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II) Segundo a ONU e o Banco Mundial, as pessoas em situação de extrema pobreza são aquelas que vivem com menos de 1,25 dólar por dia.</w:t>
      </w:r>
    </w:p>
    <w:p w14:paraId="1A7ED5B1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III) Os critérios adotados pelo Governo brasileiro, ONU e Banco Mundial são muito distintos. Se adotada a medida internacional, teríamos no Brasil um número muito maior de pessoas classificadas em situação de extrema pobreza.</w:t>
      </w:r>
    </w:p>
    <w:p w14:paraId="0ED899CE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Estão corretas as alternativas:</w:t>
      </w:r>
    </w:p>
    <w:p w14:paraId="269137A6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a) I e III.</w:t>
      </w:r>
    </w:p>
    <w:p w14:paraId="2C109D8B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b) I e II.</w:t>
      </w:r>
    </w:p>
    <w:p w14:paraId="1478A6DB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c) II e III.</w:t>
      </w:r>
    </w:p>
    <w:p w14:paraId="73A5CC5D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FF0000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FF0000"/>
          <w:sz w:val="26"/>
          <w:szCs w:val="26"/>
          <w:lang w:eastAsia="pt-BR"/>
        </w:rPr>
        <w:t>d) Todas as alternativas.</w:t>
      </w:r>
    </w:p>
    <w:p w14:paraId="3A9DFD74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e) Apenas a alternativa I.</w:t>
      </w:r>
    </w:p>
    <w:p w14:paraId="45B7FDDE" w14:textId="5FDBE643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lastRenderedPageBreak/>
        <w:t xml:space="preserve">3. </w:t>
      </w: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A respeito da distribuição das pessoas em situação de pobreza no país, assinale a alternativa correta.</w:t>
      </w:r>
    </w:p>
    <w:p w14:paraId="3E92FDBF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a) A pobreza está concentrada exclusivamente em estados da região norte e nordeste do país.</w:t>
      </w:r>
    </w:p>
    <w:p w14:paraId="281D68E5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b) Nas regiões sul, sudeste e litoral brasileiros, a questão da pobreza já foi superada, pois não há mais números significativos de pessoas em situação de pobreza.</w:t>
      </w:r>
    </w:p>
    <w:p w14:paraId="0B4DF13C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FF0000"/>
          <w:sz w:val="26"/>
          <w:szCs w:val="26"/>
          <w:lang w:eastAsia="pt-BR"/>
        </w:rPr>
        <w:t xml:space="preserve">c) Praticamente todos os municípios brasileiros, principalmente as </w:t>
      </w: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periferias dos grandes centros metropolitanos, contam com pessoas abaixo da linha da pobreza.</w:t>
      </w:r>
    </w:p>
    <w:p w14:paraId="482C4EAF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d) A pobreza está concentrada em poucas cidades do país. Na maior parte dos municípios brasileiros, essa situação é inexistente.</w:t>
      </w:r>
    </w:p>
    <w:p w14:paraId="66D358C7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e) A maior parte das pessoas em situação de pobreza é encontrada em pequenas cidades e propriedades rurais isoladas.</w:t>
      </w:r>
    </w:p>
    <w:p w14:paraId="3DABBF60" w14:textId="77777777" w:rsidR="00684A22" w:rsidRPr="00684A22" w:rsidRDefault="00684A22" w:rsidP="00684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1C4052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Nos últimos anos, o país tem adotado políticas públicas para o combate à fome e à miséria no país. Entretanto, o foco principal dessas políticas tem sido um programa em que o Governo oferece subsídio para famílias em condições de pobreza ou miséria acentuada. Que programa é esse?</w:t>
      </w:r>
    </w:p>
    <w:p w14:paraId="17DC5EE9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a) PETI</w:t>
      </w:r>
    </w:p>
    <w:p w14:paraId="7C31DCCE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FF0000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FF0000"/>
          <w:sz w:val="26"/>
          <w:szCs w:val="26"/>
          <w:lang w:eastAsia="pt-BR"/>
        </w:rPr>
        <w:t>b) Bolsa Família</w:t>
      </w:r>
    </w:p>
    <w:p w14:paraId="1FF0D053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 xml:space="preserve">c) </w:t>
      </w:r>
      <w:proofErr w:type="spellStart"/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Prouni</w:t>
      </w:r>
      <w:proofErr w:type="spellEnd"/>
    </w:p>
    <w:p w14:paraId="7474B739" w14:textId="77777777" w:rsidR="00684A22" w:rsidRPr="00684A22" w:rsidRDefault="00684A22" w:rsidP="00684A2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d) </w:t>
      </w:r>
      <w:hyperlink r:id="rId4" w:tgtFrame="_blank" w:history="1">
        <w:r w:rsidRPr="00684A22">
          <w:rPr>
            <w:rFonts w:ascii="Helvetica" w:eastAsia="Times New Roman" w:hAnsi="Helvetica" w:cs="Helvetica"/>
            <w:color w:val="3A6C8F"/>
            <w:sz w:val="26"/>
            <w:szCs w:val="26"/>
            <w:bdr w:val="none" w:sz="0" w:space="0" w:color="auto" w:frame="1"/>
            <w:lang w:eastAsia="pt-BR"/>
          </w:rPr>
          <w:t>Minha casa, minha vida</w:t>
        </w:r>
      </w:hyperlink>
    </w:p>
    <w:p w14:paraId="3CA5F2F4" w14:textId="77777777" w:rsidR="00684A22" w:rsidRPr="00684A22" w:rsidRDefault="00684A22" w:rsidP="00684A22">
      <w:pPr>
        <w:shd w:val="clear" w:color="auto" w:fill="FFFFFF"/>
        <w:spacing w:before="150" w:after="0" w:line="240" w:lineRule="auto"/>
        <w:jc w:val="both"/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</w:pPr>
      <w:r w:rsidRPr="00684A22">
        <w:rPr>
          <w:rFonts w:ascii="Helvetica" w:eastAsia="Times New Roman" w:hAnsi="Helvetica" w:cs="Helvetica"/>
          <w:color w:val="444444"/>
          <w:sz w:val="26"/>
          <w:szCs w:val="26"/>
          <w:lang w:eastAsia="pt-BR"/>
        </w:rPr>
        <w:t>e) Garantia safra</w:t>
      </w:r>
    </w:p>
    <w:p w14:paraId="18ED7907" w14:textId="63D5EF2E" w:rsidR="001D74FD" w:rsidRDefault="001D74FD" w:rsidP="00E7200F"/>
    <w:p w14:paraId="2145A6C2" w14:textId="4D7E75EF" w:rsidR="00684A22" w:rsidRDefault="00684A22" w:rsidP="00E7200F">
      <w:r>
        <w:t>SUBSTITUTIVA</w:t>
      </w:r>
    </w:p>
    <w:p w14:paraId="277030E0" w14:textId="77777777" w:rsidR="00684A22" w:rsidRDefault="00684A22" w:rsidP="00684A22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O programa Bolsa Família, criado em 2003, é um programa de transferência de renda que reuniu outros auxílios existentes. Atualmente, o valor médio recebido por família é de R$ 191. É incorreto afirmar que o programa tem o objetivo de:</w:t>
      </w:r>
    </w:p>
    <w:p w14:paraId="160FB7B3" w14:textId="77777777" w:rsidR="00684A22" w:rsidRPr="00684A22" w:rsidRDefault="00684A22" w:rsidP="00684A2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</w:rPr>
      </w:pPr>
      <w:r>
        <w:rPr>
          <w:rFonts w:ascii="Open Sans" w:hAnsi="Open Sans" w:cs="Open Sans"/>
          <w:color w:val="404040"/>
        </w:rPr>
        <w:t>a) reduzir as taxas de mortalidade infantil</w:t>
      </w:r>
      <w:r>
        <w:rPr>
          <w:rFonts w:ascii="Open Sans" w:hAnsi="Open Sans" w:cs="Open Sans"/>
          <w:color w:val="404040"/>
        </w:rPr>
        <w:br/>
        <w:t>b) reduzir os índices de evasão escolar</w:t>
      </w:r>
      <w:r>
        <w:rPr>
          <w:rFonts w:ascii="Open Sans" w:hAnsi="Open Sans" w:cs="Open Sans"/>
          <w:color w:val="404040"/>
        </w:rPr>
        <w:br/>
        <w:t>c) garantir o acesso a serviços essenciais</w:t>
      </w:r>
      <w:r>
        <w:rPr>
          <w:rFonts w:ascii="Open Sans" w:hAnsi="Open Sans" w:cs="Open Sans"/>
          <w:color w:val="404040"/>
        </w:rPr>
        <w:br/>
      </w:r>
      <w:r w:rsidRPr="00684A22">
        <w:rPr>
          <w:rFonts w:ascii="Open Sans" w:hAnsi="Open Sans" w:cs="Open Sans"/>
          <w:color w:val="FF0000"/>
        </w:rPr>
        <w:t>d) reduzir a migração interna no país</w:t>
      </w:r>
    </w:p>
    <w:p w14:paraId="077F3568" w14:textId="3D98BC37" w:rsidR="00684A22" w:rsidRDefault="00684A22" w:rsidP="00E7200F">
      <w:r>
        <w:rPr>
          <w:rFonts w:ascii="Open Sans" w:hAnsi="Open Sans" w:cs="Open Sans"/>
          <w:color w:val="404040"/>
        </w:rPr>
        <w:t>e) NDA</w:t>
      </w:r>
    </w:p>
    <w:p w14:paraId="07BE2D58" w14:textId="77777777" w:rsidR="00684A22" w:rsidRDefault="00684A22" w:rsidP="00684A22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Os principais sistemas de estratificação podem ser divididos em quatro grupos diferentes, são eles:</w:t>
      </w:r>
    </w:p>
    <w:p w14:paraId="25DE4969" w14:textId="46F8D650" w:rsidR="00684A22" w:rsidRDefault="00684A22" w:rsidP="00684A2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04040"/>
        </w:rPr>
      </w:pPr>
      <w:r w:rsidRPr="00684A22">
        <w:rPr>
          <w:rFonts w:ascii="Open Sans" w:hAnsi="Open Sans" w:cs="Open Sans"/>
          <w:color w:val="FF0000"/>
        </w:rPr>
        <w:lastRenderedPageBreak/>
        <w:t>a) escravidão, castas, estamentos e classe</w:t>
      </w:r>
      <w:r w:rsidRPr="00684A22">
        <w:rPr>
          <w:rFonts w:ascii="Open Sans" w:hAnsi="Open Sans" w:cs="Open Sans"/>
          <w:color w:val="FF0000"/>
        </w:rPr>
        <w:br/>
      </w:r>
      <w:r>
        <w:rPr>
          <w:rFonts w:ascii="Open Sans" w:hAnsi="Open Sans" w:cs="Open Sans"/>
          <w:color w:val="404040"/>
        </w:rPr>
        <w:t>b) castas, feudalismo, classe, hereditariedade</w:t>
      </w:r>
      <w:r>
        <w:rPr>
          <w:rFonts w:ascii="Open Sans" w:hAnsi="Open Sans" w:cs="Open Sans"/>
          <w:color w:val="404040"/>
        </w:rPr>
        <w:br/>
        <w:t>c) escravidão, estamentos, castas e nacionalidade</w:t>
      </w:r>
      <w:r>
        <w:rPr>
          <w:rFonts w:ascii="Open Sans" w:hAnsi="Open Sans" w:cs="Open Sans"/>
          <w:color w:val="404040"/>
        </w:rPr>
        <w:br/>
        <w:t>d) castas, classe, comuna e escravidão</w:t>
      </w:r>
    </w:p>
    <w:p w14:paraId="5342876A" w14:textId="711791DF" w:rsidR="00684A22" w:rsidRDefault="00684A22" w:rsidP="00684A2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e) NDA</w:t>
      </w:r>
    </w:p>
    <w:p w14:paraId="7C95BB77" w14:textId="77777777" w:rsidR="00684A22" w:rsidRDefault="00684A22" w:rsidP="00684A22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04040"/>
        </w:rPr>
      </w:pPr>
    </w:p>
    <w:p w14:paraId="4FC835E2" w14:textId="77777777" w:rsidR="00684A22" w:rsidRDefault="00684A22" w:rsidP="00E7200F"/>
    <w:sectPr w:rsidR="00684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0F"/>
    <w:rsid w:val="001D74FD"/>
    <w:rsid w:val="00684A22"/>
    <w:rsid w:val="00920540"/>
    <w:rsid w:val="00E7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D163"/>
  <w15:chartTrackingRefBased/>
  <w15:docId w15:val="{043FCF3A-5FB2-4C44-9BE0-F0DCA1B0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84A2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84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33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537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7622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1436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666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329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2613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097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nhacasaminhavida.cas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2021-07-12T18:04:00Z</dcterms:created>
  <dcterms:modified xsi:type="dcterms:W3CDTF">2021-07-12T18:04:00Z</dcterms:modified>
</cp:coreProperties>
</file>