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932E7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2160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848903E" w14:textId="77777777" w:rsidR="00511822" w:rsidRPr="007820AF" w:rsidRDefault="00511822" w:rsidP="00511822">
      <w:pPr>
        <w:tabs>
          <w:tab w:val="left" w:pos="4980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</w:p>
    <w:p w14:paraId="0C6D3208" w14:textId="77777777" w:rsidR="00511822" w:rsidRPr="00511822" w:rsidRDefault="00511822" w:rsidP="00511822">
      <w:pPr>
        <w:tabs>
          <w:tab w:val="left" w:pos="4980"/>
        </w:tabs>
        <w:spacing w:after="0"/>
        <w:ind w:right="426"/>
        <w:jc w:val="both"/>
        <w:rPr>
          <w:rFonts w:ascii="Verdana" w:hAnsi="Verdana"/>
          <w:bCs/>
          <w:sz w:val="16"/>
          <w:szCs w:val="16"/>
        </w:rPr>
      </w:pPr>
    </w:p>
    <w:p w14:paraId="62DD81BA" w14:textId="1A0F877C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511822">
        <w:rPr>
          <w:rFonts w:ascii="Verdana" w:hAnsi="Verdana"/>
          <w:b/>
          <w:sz w:val="20"/>
          <w:szCs w:val="20"/>
        </w:rPr>
        <w:t xml:space="preserve">01 - </w:t>
      </w: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511822">
        <w:rPr>
          <w:rFonts w:ascii="Verdana" w:hAnsi="Verdana"/>
          <w:bCs/>
          <w:sz w:val="20"/>
          <w:szCs w:val="20"/>
        </w:rPr>
        <w:t xml:space="preserve"> </w:t>
      </w: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O que é cultura segundo Edward Burnett </w:t>
      </w:r>
      <w:proofErr w:type="spellStart"/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Tylor</w:t>
      </w:r>
      <w:proofErr w:type="spellEnd"/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?</w:t>
      </w:r>
    </w:p>
    <w:p w14:paraId="6BFDC662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a. Ação, processo ou efeito de cultivar a terra; lavra, cultivo.</w:t>
      </w:r>
    </w:p>
    <w:p w14:paraId="01B089BA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b. Conhecimentos de um determinado grupo artístico (literário, dramatúrgico, musical, derivado das artes plásticas etc.) que cultiva, de algum modo, um padrão estético semelhante.</w:t>
      </w:r>
    </w:p>
    <w:p w14:paraId="6CA05C3D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c. Resultado dos modos como os diversos grupos humanos foram resolvendo os seus problemas ao longo da história.</w:t>
      </w:r>
    </w:p>
    <w:p w14:paraId="5EFF8ECA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 w:cs="Arial"/>
          <w:b/>
          <w:bCs/>
          <w:sz w:val="20"/>
          <w:szCs w:val="20"/>
          <w:shd w:val="clear" w:color="auto" w:fill="FFFFFF"/>
        </w:rPr>
      </w:pPr>
      <w:r w:rsidRPr="00511822">
        <w:rPr>
          <w:rFonts w:ascii="Verdana" w:hAnsi="Verdana" w:cs="Arial"/>
          <w:b/>
          <w:bCs/>
          <w:sz w:val="20"/>
          <w:szCs w:val="20"/>
          <w:shd w:val="clear" w:color="auto" w:fill="FFFFFF"/>
        </w:rPr>
        <w:t>d. Complexo que inclui conhecimentos, crenças, arte, moral, leis, costumes, ou qualquer outra capacidade ou hábitos adquiridos pelo homem como membro de uma sociedade.</w:t>
      </w:r>
    </w:p>
    <w:p w14:paraId="0D15CB41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e. Totalidade de padrões estéticos aprendidos e desenvolvidos pelo ser humano.</w:t>
      </w:r>
    </w:p>
    <w:p w14:paraId="7AC4222B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</w:p>
    <w:p w14:paraId="3B0A6DF1" w14:textId="77777777" w:rsidR="00511822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/>
          <w:sz w:val="20"/>
          <w:szCs w:val="20"/>
        </w:rPr>
        <w:t xml:space="preserve">02 – </w:t>
      </w: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511822">
        <w:rPr>
          <w:rFonts w:ascii="Verdana" w:hAnsi="Verdana"/>
          <w:b/>
          <w:sz w:val="20"/>
          <w:szCs w:val="20"/>
        </w:rPr>
        <w:t xml:space="preserve"> </w:t>
      </w:r>
      <w:r w:rsidR="00511822" w:rsidRPr="00511822">
        <w:rPr>
          <w:rFonts w:ascii="Verdana" w:hAnsi="Verdana"/>
          <w:bCs/>
          <w:sz w:val="20"/>
          <w:szCs w:val="20"/>
        </w:rPr>
        <w:t xml:space="preserve">Para Alfred Louis </w:t>
      </w:r>
      <w:proofErr w:type="spellStart"/>
      <w:r w:rsidR="00511822" w:rsidRPr="00511822">
        <w:rPr>
          <w:rFonts w:ascii="Verdana" w:hAnsi="Verdana"/>
          <w:bCs/>
          <w:sz w:val="20"/>
          <w:szCs w:val="20"/>
        </w:rPr>
        <w:t>Krower</w:t>
      </w:r>
      <w:proofErr w:type="spellEnd"/>
      <w:r w:rsidR="00511822" w:rsidRPr="00511822">
        <w:rPr>
          <w:rFonts w:ascii="Verdana" w:hAnsi="Verdana"/>
          <w:bCs/>
          <w:sz w:val="20"/>
          <w:szCs w:val="20"/>
        </w:rPr>
        <w:t xml:space="preserve"> a cultura influência no comportamento do indivíduo, pois: </w:t>
      </w:r>
    </w:p>
    <w:p w14:paraId="1A2886E0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 xml:space="preserve">a. </w:t>
      </w:r>
      <w:r w:rsidRPr="00511822">
        <w:rPr>
          <w:rFonts w:ascii="Verdana" w:hAnsi="Verdana" w:cs="Arial"/>
          <w:spacing w:val="2"/>
          <w:sz w:val="20"/>
          <w:szCs w:val="20"/>
          <w:shd w:val="clear" w:color="auto" w:fill="FFFFFF"/>
        </w:rPr>
        <w:t>São fenômenos dependentes de eventos históricos que acabaram por originar o grupo social que a desenvolve.</w:t>
      </w:r>
    </w:p>
    <w:p w14:paraId="1FCB0E6D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 xml:space="preserve">b. </w:t>
      </w:r>
      <w:r w:rsidRPr="00511822">
        <w:rPr>
          <w:rFonts w:ascii="Verdana" w:hAnsi="Verdana" w:cs="Arial"/>
          <w:spacing w:val="2"/>
          <w:sz w:val="20"/>
          <w:szCs w:val="20"/>
          <w:shd w:val="clear" w:color="auto" w:fill="FFFFFF"/>
        </w:rPr>
        <w:t>É uma prática que é passada de pai para filho, de geração para geração, que é feita por a maioria das pessoas de uma determinada região e que dificilmente deixa de ser realizada.</w:t>
      </w:r>
    </w:p>
    <w:p w14:paraId="4BF53746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c. Auxilia na compreensão de códigos da sociedade desde a Pré-História aos dias atuais, com os comportamentos relativos ao desenvolvimento social de cada época.</w:t>
      </w:r>
    </w:p>
    <w:p w14:paraId="195663CE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 xml:space="preserve">d. Por indicar ações </w:t>
      </w:r>
      <w:r w:rsidRPr="00511822">
        <w:rPr>
          <w:rFonts w:ascii="Verdana" w:hAnsi="Verdana" w:cs="Arial"/>
          <w:spacing w:val="2"/>
          <w:sz w:val="20"/>
          <w:szCs w:val="20"/>
          <w:shd w:val="clear" w:color="auto" w:fill="FFFFFF"/>
        </w:rPr>
        <w:t>importantes na luta contra a discriminação, na preservação da memória e formação crítica dos cidadãos.</w:t>
      </w:r>
    </w:p>
    <w:p w14:paraId="223F947A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511822">
        <w:rPr>
          <w:rFonts w:ascii="Verdana" w:hAnsi="Verdana"/>
          <w:b/>
          <w:sz w:val="20"/>
          <w:szCs w:val="20"/>
        </w:rPr>
        <w:t>e. Está relacionada a adaptação humana aos diferentes ambientes ecológicos de comunidades, em um processo acumulativo resultante de toda experiência histórica de gerações anteriores.</w:t>
      </w:r>
    </w:p>
    <w:p w14:paraId="50040648" w14:textId="77777777" w:rsidR="007820AF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</w:p>
    <w:p w14:paraId="4D5FDF83" w14:textId="77777777" w:rsidR="00511822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/>
          <w:sz w:val="20"/>
          <w:szCs w:val="20"/>
        </w:rPr>
        <w:t xml:space="preserve">03 – </w:t>
      </w: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511822">
        <w:rPr>
          <w:rFonts w:ascii="Verdana" w:hAnsi="Verdana"/>
          <w:bCs/>
          <w:sz w:val="20"/>
          <w:szCs w:val="20"/>
        </w:rPr>
        <w:t xml:space="preserve"> </w:t>
      </w:r>
      <w:r w:rsidR="00511822" w:rsidRPr="00511822">
        <w:rPr>
          <w:rFonts w:ascii="Verdana" w:hAnsi="Verdana"/>
          <w:bCs/>
          <w:sz w:val="20"/>
          <w:szCs w:val="20"/>
        </w:rPr>
        <w:t>A cultura se relaciona a:</w:t>
      </w:r>
    </w:p>
    <w:p w14:paraId="720E7236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a. Formação de grupos sociais através das linguagens artísticas.</w:t>
      </w:r>
    </w:p>
    <w:p w14:paraId="2F4088B7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511822">
        <w:rPr>
          <w:rFonts w:ascii="Verdana" w:hAnsi="Verdana"/>
          <w:b/>
          <w:sz w:val="20"/>
          <w:szCs w:val="20"/>
        </w:rPr>
        <w:t>b. Formação de identidade e do sentimento de pertencimento de um indivíduo a um determinado grupo social e cultural.</w:t>
      </w:r>
    </w:p>
    <w:p w14:paraId="59C99B23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 xml:space="preserve">c. </w:t>
      </w:r>
      <w:r w:rsidRPr="00511822">
        <w:rPr>
          <w:rFonts w:ascii="Verdana" w:hAnsi="Verdana" w:cs="Arial"/>
          <w:spacing w:val="2"/>
          <w:sz w:val="20"/>
          <w:szCs w:val="20"/>
          <w:shd w:val="clear" w:color="auto" w:fill="FFFFFF"/>
        </w:rPr>
        <w:t> Manifestação estética e visual, desenvolvida por artistas que se baseiam em suas próprias emoções.</w:t>
      </w:r>
    </w:p>
    <w:p w14:paraId="26517292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d.</w:t>
      </w:r>
      <w:r w:rsidRPr="00511822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Todas as criações realizadas pelo ser humano para expressar uma visão/abordagem sensível do mundo através da ciência.</w:t>
      </w:r>
    </w:p>
    <w:p w14:paraId="1DA51140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e.</w:t>
      </w:r>
      <w:r w:rsidRPr="00511822">
        <w:rPr>
          <w:rFonts w:ascii="Verdana" w:hAnsi="Verdana" w:cs="Arial"/>
          <w:sz w:val="20"/>
          <w:szCs w:val="20"/>
          <w:shd w:val="clear" w:color="auto" w:fill="FFFFFF"/>
        </w:rPr>
        <w:t xml:space="preserve"> Ciência do homem no sentido da passagem do tempo, que engloba origens, evolução, desenvolvimentos físico, material e cultural, fisiologia, psicologia, características raciais, costumes sociais, crenças etc.</w:t>
      </w:r>
    </w:p>
    <w:p w14:paraId="4998CD49" w14:textId="77777777" w:rsidR="007820AF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</w:p>
    <w:p w14:paraId="1A7AB160" w14:textId="77777777" w:rsidR="00511822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11822">
        <w:rPr>
          <w:rFonts w:ascii="Verdana" w:hAnsi="Verdana"/>
          <w:b/>
          <w:sz w:val="20"/>
          <w:szCs w:val="20"/>
        </w:rPr>
        <w:lastRenderedPageBreak/>
        <w:t>04 –</w:t>
      </w:r>
      <w:r w:rsidRPr="00511822">
        <w:rPr>
          <w:rFonts w:ascii="Verdana" w:hAnsi="Verdana"/>
          <w:bCs/>
          <w:sz w:val="20"/>
          <w:szCs w:val="20"/>
        </w:rPr>
        <w:t xml:space="preserve"> </w:t>
      </w: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511822">
        <w:rPr>
          <w:rFonts w:ascii="Verdana" w:hAnsi="Verdana"/>
          <w:bCs/>
          <w:sz w:val="20"/>
          <w:szCs w:val="20"/>
        </w:rPr>
        <w:t xml:space="preserve"> </w:t>
      </w:r>
      <w:r w:rsidR="00511822" w:rsidRPr="00511822">
        <w:rPr>
          <w:rFonts w:ascii="Verdana" w:hAnsi="Verdana"/>
          <w:sz w:val="20"/>
          <w:szCs w:val="20"/>
          <w:shd w:val="clear" w:color="auto" w:fill="FFFFFF"/>
        </w:rPr>
        <w:t>Em 1516, Dom Manuel I, rei de Portugal, enviou navios ao novo território para efetivar o povoamento e a exploração, instalaram-se em Porto Seguro, mas rapidamente foram expulsos pelos indígenas. Até o ano de 1530, a ocupação portuguesa ainda era bastante tímida, somente no ano de 1531, o monarca português Dom João III enviou Martin Afonso de Souza ao Brasil nomeado capitão-mor da esquadra e das terras coloniais, visando efetivar a exploração mineral e vegetal da região e a distribuição das sesmarias (lotes de terras).</w:t>
      </w:r>
    </w:p>
    <w:p w14:paraId="6FF377BB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11822">
        <w:rPr>
          <w:rFonts w:ascii="Verdana" w:hAnsi="Verdana"/>
          <w:sz w:val="20"/>
          <w:szCs w:val="20"/>
          <w:shd w:val="clear" w:color="auto" w:fill="FFFFFF"/>
        </w:rPr>
        <w:t>(</w:t>
      </w:r>
      <w:r w:rsidRPr="00511822">
        <w:rPr>
          <w:rFonts w:ascii="Verdana" w:hAnsi="Verdana"/>
          <w:color w:val="000000"/>
          <w:sz w:val="20"/>
          <w:szCs w:val="20"/>
          <w:shd w:val="clear" w:color="auto" w:fill="FFFFFF"/>
        </w:rPr>
        <w:t>CARVALHO, Leandro. "Colonização do Brasil "; </w:t>
      </w:r>
      <w:r w:rsidRPr="00511822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Brasil Escola</w:t>
      </w:r>
      <w:r w:rsidRPr="00511822">
        <w:rPr>
          <w:rFonts w:ascii="Verdana" w:hAnsi="Verdana"/>
          <w:color w:val="000000"/>
          <w:sz w:val="20"/>
          <w:szCs w:val="20"/>
          <w:shd w:val="clear" w:color="auto" w:fill="FFFFFF"/>
        </w:rPr>
        <w:t>. Disponível em: https://brasilescola.uol.com.br/historiab/colonizacao-brasil.htm. Acesso em 22 de fevereiro de 2022.</w:t>
      </w:r>
      <w:r w:rsidRPr="00511822">
        <w:rPr>
          <w:rFonts w:ascii="Verdana" w:hAnsi="Verdana"/>
          <w:sz w:val="20"/>
          <w:szCs w:val="20"/>
          <w:shd w:val="clear" w:color="auto" w:fill="FFFFFF"/>
        </w:rPr>
        <w:t xml:space="preserve">) </w:t>
      </w:r>
    </w:p>
    <w:p w14:paraId="6A452230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color w:val="000000"/>
          <w:sz w:val="20"/>
          <w:szCs w:val="20"/>
          <w:shd w:val="clear" w:color="auto" w:fill="FFFFFF"/>
        </w:rPr>
        <w:t>Lendo atentamente o texto acima e refletindo sobre a colonização do Brasil pelos portugueses, a</w:t>
      </w:r>
      <w:r w:rsidRPr="00511822">
        <w:rPr>
          <w:rFonts w:ascii="Verdana" w:hAnsi="Verdana"/>
          <w:bCs/>
          <w:sz w:val="20"/>
          <w:szCs w:val="20"/>
        </w:rPr>
        <w:t>ssinale a alternativa que contém a perspectiva cultural adequada sobre a colonização:</w:t>
      </w:r>
    </w:p>
    <w:p w14:paraId="47D57340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511822">
        <w:rPr>
          <w:rFonts w:ascii="Verdana" w:hAnsi="Verdana"/>
          <w:b/>
          <w:sz w:val="20"/>
          <w:szCs w:val="20"/>
        </w:rPr>
        <w:t>a. Etnocentrismo.</w:t>
      </w:r>
    </w:p>
    <w:p w14:paraId="62B34978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b. Determinismo Biológico.</w:t>
      </w:r>
    </w:p>
    <w:p w14:paraId="13167E07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c. Antropocentrismo.</w:t>
      </w:r>
    </w:p>
    <w:p w14:paraId="60ED8891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d. Determinismo Geográfico.</w:t>
      </w:r>
    </w:p>
    <w:p w14:paraId="139CFB18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e. Relativismo Cultural.</w:t>
      </w:r>
    </w:p>
    <w:p w14:paraId="5F989677" w14:textId="77777777" w:rsidR="007820AF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</w:p>
    <w:p w14:paraId="0228DCFF" w14:textId="77777777" w:rsidR="00511822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/>
          <w:sz w:val="20"/>
          <w:szCs w:val="20"/>
        </w:rPr>
        <w:t xml:space="preserve">05 – </w:t>
      </w: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511822">
        <w:rPr>
          <w:rFonts w:ascii="Verdana" w:hAnsi="Verdana"/>
          <w:bCs/>
          <w:sz w:val="20"/>
          <w:szCs w:val="20"/>
        </w:rPr>
        <w:t xml:space="preserve"> </w:t>
      </w:r>
      <w:r w:rsidR="00511822" w:rsidRPr="00511822">
        <w:rPr>
          <w:rFonts w:ascii="Verdana" w:hAnsi="Verdana"/>
          <w:bCs/>
          <w:sz w:val="20"/>
          <w:szCs w:val="20"/>
        </w:rPr>
        <w:t>Já sabemos que a cultura está relacionada a formação da identidade de um indivíduo. Que relação podemos fazer entre a cultura de massa e a cultura popular?</w:t>
      </w:r>
    </w:p>
    <w:p w14:paraId="0A8AF6B3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 xml:space="preserve">a. Os dois se constituem de elementos e símbolos ligados </w:t>
      </w:r>
      <w:r w:rsidRPr="00511822">
        <w:rPr>
          <w:rFonts w:ascii="Verdana" w:hAnsi="Verdana" w:cs="Arial"/>
          <w:spacing w:val="2"/>
          <w:sz w:val="20"/>
          <w:szCs w:val="20"/>
          <w:shd w:val="clear" w:color="auto" w:fill="FFFFFF"/>
        </w:rPr>
        <w:t>as festas, danças, ritmos, jogos e lendas, a diferença está na maneira de divulgação desses elementos para a população.</w:t>
      </w:r>
    </w:p>
    <w:p w14:paraId="1026D5F8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 xml:space="preserve">b. </w:t>
      </w:r>
      <w:r w:rsidRPr="00511822">
        <w:rPr>
          <w:rFonts w:ascii="Verdana" w:hAnsi="Verdana" w:cs="Arial"/>
          <w:spacing w:val="2"/>
          <w:sz w:val="20"/>
          <w:szCs w:val="20"/>
          <w:shd w:val="clear" w:color="auto" w:fill="FFFFFF"/>
        </w:rPr>
        <w:t>São definidos como "grupos culturalmente diferenciados e que se reconhecem como tais, que possuem formas próprias de organização social.</w:t>
      </w:r>
    </w:p>
    <w:p w14:paraId="3CEB53A0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511822">
        <w:rPr>
          <w:rFonts w:ascii="Verdana" w:hAnsi="Verdana"/>
          <w:b/>
          <w:sz w:val="20"/>
          <w:szCs w:val="20"/>
        </w:rPr>
        <w:t xml:space="preserve">c. A cultura popular está relacionada à </w:t>
      </w:r>
      <w:proofErr w:type="spellStart"/>
      <w:r w:rsidRPr="00511822">
        <w:rPr>
          <w:rFonts w:ascii="Verdana" w:hAnsi="Verdana"/>
          <w:b/>
          <w:sz w:val="20"/>
          <w:szCs w:val="20"/>
        </w:rPr>
        <w:t>sociodiversidade</w:t>
      </w:r>
      <w:proofErr w:type="spellEnd"/>
      <w:r w:rsidRPr="00511822">
        <w:rPr>
          <w:rFonts w:ascii="Verdana" w:hAnsi="Verdana"/>
          <w:b/>
          <w:sz w:val="20"/>
          <w:szCs w:val="20"/>
        </w:rPr>
        <w:t xml:space="preserve"> e as diversidades étnicas e culturais, enquanto a cultura de massa é o produto de uma atividade econômica estruturada em larga escala.</w:t>
      </w:r>
    </w:p>
    <w:p w14:paraId="2AF3F45F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 xml:space="preserve">d. A cultura popular </w:t>
      </w:r>
      <w:r w:rsidRPr="00511822">
        <w:rPr>
          <w:rFonts w:ascii="Verdana" w:hAnsi="Verdana" w:cs="Arial"/>
          <w:spacing w:val="2"/>
          <w:sz w:val="20"/>
          <w:szCs w:val="20"/>
          <w:shd w:val="clear" w:color="auto" w:fill="FFFFFF"/>
        </w:rPr>
        <w:t>distingue socialmente uma elite intelectual de outros grupos dentro de um mesmo povo, enquanto a cultura de massa é propagada através das grandes mídias sociais.</w:t>
      </w:r>
    </w:p>
    <w:p w14:paraId="6BF2B2C8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e. Cultivo de ideias similares, pois se expressam através das linguagens da arte e do artesanato nas mídias de grande propulsão.</w:t>
      </w:r>
    </w:p>
    <w:p w14:paraId="7BD13DDA" w14:textId="58C18D6E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</w:p>
    <w:p w14:paraId="681FB5CD" w14:textId="77777777" w:rsidR="007820AF" w:rsidRPr="00511822" w:rsidRDefault="007820AF" w:rsidP="00511822">
      <w:pPr>
        <w:spacing w:after="0" w:line="240" w:lineRule="auto"/>
        <w:ind w:left="-142" w:right="425"/>
        <w:jc w:val="both"/>
        <w:rPr>
          <w:rFonts w:ascii="Verdana" w:hAnsi="Verdana"/>
          <w:sz w:val="20"/>
          <w:szCs w:val="20"/>
        </w:rPr>
      </w:pPr>
    </w:p>
    <w:p w14:paraId="5FA44E0D" w14:textId="77777777" w:rsidR="00511822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511822">
        <w:rPr>
          <w:rFonts w:ascii="Verdana" w:hAnsi="Verdana"/>
          <w:b/>
          <w:sz w:val="20"/>
          <w:szCs w:val="20"/>
        </w:rPr>
        <w:t xml:space="preserve">07- </w:t>
      </w:r>
      <w:r w:rsidRPr="00511822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</w:p>
    <w:p w14:paraId="2B3ABBDB" w14:textId="29BA0025" w:rsidR="00511822" w:rsidRPr="00511822" w:rsidRDefault="007820AF" w:rsidP="00511822">
      <w:pPr>
        <w:tabs>
          <w:tab w:val="left" w:pos="4980"/>
        </w:tabs>
        <w:spacing w:after="0" w:line="240" w:lineRule="auto"/>
        <w:ind w:left="-142" w:right="425"/>
        <w:jc w:val="center"/>
        <w:rPr>
          <w:rFonts w:ascii="Verdana" w:hAnsi="Verdana"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 xml:space="preserve"> </w:t>
      </w:r>
      <w:r w:rsidR="00511822" w:rsidRPr="00511822">
        <w:rPr>
          <w:rFonts w:ascii="Verdana" w:hAnsi="Verdana"/>
          <w:sz w:val="20"/>
          <w:szCs w:val="20"/>
        </w:rPr>
        <w:fldChar w:fldCharType="begin"/>
      </w:r>
      <w:r w:rsidR="00511822" w:rsidRPr="00511822">
        <w:rPr>
          <w:rFonts w:ascii="Verdana" w:hAnsi="Verdana"/>
          <w:sz w:val="20"/>
          <w:szCs w:val="20"/>
        </w:rPr>
        <w:instrText xml:space="preserve"> INCLUDEPICTURE "http://portal.iphan.gov.br/uploads/ckfinder/images/Diversas/MG_CONGONHAS/57_Santuario_Congonhas_MG_Profetas_Foto_Sylvia_Braga.jpg" \* MERGEFORMATINET </w:instrText>
      </w:r>
      <w:r w:rsidR="00511822" w:rsidRPr="00511822">
        <w:rPr>
          <w:rFonts w:ascii="Verdana" w:hAnsi="Verdana"/>
          <w:sz w:val="20"/>
          <w:szCs w:val="20"/>
        </w:rPr>
        <w:fldChar w:fldCharType="separate"/>
      </w:r>
      <w:r w:rsidR="00511822" w:rsidRPr="00511822">
        <w:rPr>
          <w:rFonts w:ascii="Verdana" w:hAnsi="Verdana"/>
          <w:sz w:val="20"/>
          <w:szCs w:val="20"/>
        </w:rPr>
        <w:pict w14:anchorId="6505D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alt="MG_Congonhas_Santuario" style="width:206.25pt;height:154.5pt">
            <v:imagedata r:id="rId9" r:href="rId10" grayscale="t"/>
          </v:shape>
        </w:pict>
      </w:r>
      <w:r w:rsidR="00511822" w:rsidRPr="00511822">
        <w:rPr>
          <w:rFonts w:ascii="Verdana" w:hAnsi="Verdana"/>
          <w:sz w:val="20"/>
          <w:szCs w:val="20"/>
        </w:rPr>
        <w:fldChar w:fldCharType="end"/>
      </w:r>
    </w:p>
    <w:p w14:paraId="07458E57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center"/>
        <w:rPr>
          <w:rFonts w:ascii="Verdana" w:hAnsi="Verdana"/>
          <w:sz w:val="14"/>
          <w:szCs w:val="14"/>
        </w:rPr>
      </w:pPr>
      <w:r w:rsidRPr="00511822">
        <w:rPr>
          <w:rFonts w:ascii="Verdana" w:hAnsi="Verdana"/>
          <w:sz w:val="14"/>
          <w:szCs w:val="14"/>
        </w:rPr>
        <w:t>Um dos profetas, obra do Aleijadinho, na Basílica do Santuário do Bom Jesus de Matozinhos, Congonhas (MG). O Santuário - elevado pela Unesco a Patrimônio Mundial, em 1985 - é considerado a obra-prima de Antônio Francisco Lisboa, o Aleijadinho.</w:t>
      </w:r>
    </w:p>
    <w:p w14:paraId="1272418D" w14:textId="77777777" w:rsidR="00511822" w:rsidRPr="00511822" w:rsidRDefault="00511822" w:rsidP="00511822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O Patrimônio Cultural tem importância para nossa memória e identidade. O patrimônio imaterial tem como característica:</w:t>
      </w:r>
    </w:p>
    <w:p w14:paraId="523C7EF2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511822">
        <w:rPr>
          <w:rFonts w:ascii="Verdana" w:hAnsi="Verdana"/>
          <w:bCs/>
          <w:sz w:val="20"/>
          <w:szCs w:val="20"/>
        </w:rPr>
        <w:t>a.</w:t>
      </w:r>
      <w:r w:rsidRPr="00511822">
        <w:rPr>
          <w:rFonts w:ascii="Verdana" w:hAnsi="Verdana"/>
          <w:sz w:val="20"/>
          <w:szCs w:val="20"/>
        </w:rPr>
        <w:t xml:space="preserve"> Engloba bens imóveis e móveis, incluindo desde edificações como estações, armazéns, rotundas, terrenos e trechos de linha, até material rodante, como locomotivas, vagões, </w:t>
      </w:r>
      <w:r w:rsidRPr="00D1098D">
        <w:rPr>
          <w:rFonts w:ascii="Verdana" w:hAnsi="Verdana"/>
          <w:sz w:val="20"/>
          <w:szCs w:val="20"/>
        </w:rPr>
        <w:t>carros de passageiros, maquinário, além de bens móveis como mobiliários, relógios, sinos, telégrafos e acervos documentais.</w:t>
      </w:r>
    </w:p>
    <w:p w14:paraId="75DEF38F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 xml:space="preserve">b. </w:t>
      </w:r>
      <w:r w:rsidRPr="00D1098D">
        <w:rPr>
          <w:rFonts w:ascii="Verdana" w:hAnsi="Verdana"/>
          <w:sz w:val="20"/>
          <w:szCs w:val="20"/>
        </w:rPr>
        <w:t>Conjuntos de construções e sítios arqueológicos, de fundamental importância para a memória, a identidade e a criatividade dos povos e a riqueza das culturas.</w:t>
      </w:r>
    </w:p>
    <w:p w14:paraId="0532B980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lastRenderedPageBreak/>
        <w:t>c. Os s</w:t>
      </w:r>
      <w:r w:rsidRPr="00D1098D">
        <w:rPr>
          <w:rFonts w:ascii="Verdana" w:hAnsi="Verdana"/>
          <w:sz w:val="20"/>
          <w:szCs w:val="20"/>
        </w:rPr>
        <w:t>ítios arqueológicos os locais onde se encontram vestígios positivos de ocupação humana, os sítios identificados como cemitérios, sepulturas ou locais de pouso prolongado ou de aldeamento</w:t>
      </w:r>
    </w:p>
    <w:p w14:paraId="0603236B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d.</w:t>
      </w:r>
      <w:r w:rsidRPr="00D1098D">
        <w:rPr>
          <w:rFonts w:ascii="Verdana" w:hAnsi="Verdana"/>
          <w:sz w:val="20"/>
          <w:szCs w:val="20"/>
        </w:rPr>
        <w:t xml:space="preserve"> Metodologia de pesquisa desenvolvida pelo Iphan para produzir conhecimento sobre edificações associadas a certos usos.</w:t>
      </w:r>
    </w:p>
    <w:p w14:paraId="41727106" w14:textId="3C22004D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>e. Bens relativos à</w:t>
      </w:r>
      <w:r w:rsidRPr="00D1098D">
        <w:rPr>
          <w:rFonts w:ascii="Verdana" w:hAnsi="Verdana" w:cs="Arial"/>
          <w:b/>
          <w:spacing w:val="2"/>
          <w:sz w:val="20"/>
          <w:szCs w:val="20"/>
          <w:shd w:val="clear" w:color="auto" w:fill="FFFFFF"/>
        </w:rPr>
        <w:t>s práticas, representações, expressões, conhecimentos e técnicas.</w:t>
      </w:r>
    </w:p>
    <w:p w14:paraId="10EE7C3F" w14:textId="77777777" w:rsidR="007820AF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</w:p>
    <w:p w14:paraId="590C629D" w14:textId="77777777" w:rsidR="00511822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>08 –</w:t>
      </w:r>
      <w:r w:rsidRPr="00D1098D">
        <w:rPr>
          <w:rFonts w:ascii="Verdana" w:hAnsi="Verdana"/>
          <w:sz w:val="20"/>
          <w:szCs w:val="20"/>
        </w:rPr>
        <w:t xml:space="preserve"> </w:t>
      </w:r>
      <w:r w:rsidRPr="00D1098D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="00511822" w:rsidRPr="00D1098D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</w:t>
      </w:r>
      <w:r w:rsidR="00511822" w:rsidRPr="00D1098D">
        <w:rPr>
          <w:rFonts w:ascii="Verdana" w:hAnsi="Verdana"/>
          <w:bCs/>
          <w:sz w:val="20"/>
          <w:szCs w:val="20"/>
        </w:rPr>
        <w:t xml:space="preserve">A cultura tem várias definições. Assinale a alternativa que contém o nome da definição de cultura divulgada por mídias de massa: </w:t>
      </w:r>
    </w:p>
    <w:p w14:paraId="4B2FFEFF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a. Cultura cibernética.</w:t>
      </w:r>
    </w:p>
    <w:p w14:paraId="0B564DF0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>b. Cultura de massa.</w:t>
      </w:r>
    </w:p>
    <w:p w14:paraId="08F8A6BD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c. Cultura popular.</w:t>
      </w:r>
    </w:p>
    <w:p w14:paraId="46215D21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d. Cultura infantil.</w:t>
      </w:r>
    </w:p>
    <w:p w14:paraId="08FE84DF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e.</w:t>
      </w:r>
      <w:r w:rsidRPr="00D1098D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Cultura erudita.</w:t>
      </w:r>
    </w:p>
    <w:p w14:paraId="37A56A0B" w14:textId="77777777" w:rsidR="007820AF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</w:p>
    <w:p w14:paraId="2A842325" w14:textId="77777777" w:rsidR="00511822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 xml:space="preserve">09 – </w:t>
      </w:r>
      <w:r w:rsidRPr="00D1098D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D1098D">
        <w:rPr>
          <w:rFonts w:ascii="Verdana" w:hAnsi="Verdana"/>
          <w:bCs/>
          <w:sz w:val="20"/>
          <w:szCs w:val="20"/>
        </w:rPr>
        <w:t xml:space="preserve"> </w:t>
      </w:r>
      <w:r w:rsidR="00511822" w:rsidRPr="00D1098D">
        <w:rPr>
          <w:rFonts w:ascii="Verdana" w:hAnsi="Verdana"/>
          <w:bCs/>
          <w:sz w:val="20"/>
          <w:szCs w:val="20"/>
        </w:rPr>
        <w:t>Assinale a alternativa que contém o nome da definição de cultura em que a arte está inserida no meio acadêmico.</w:t>
      </w:r>
    </w:p>
    <w:p w14:paraId="2A4514F1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a. Cultura de massa.</w:t>
      </w:r>
    </w:p>
    <w:p w14:paraId="37412B82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b. Cultura popular.</w:t>
      </w:r>
    </w:p>
    <w:p w14:paraId="5A2ED86A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>c. Cultura erudita.</w:t>
      </w:r>
    </w:p>
    <w:p w14:paraId="52315191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d. Cultura aborígene.</w:t>
      </w:r>
    </w:p>
    <w:p w14:paraId="49131991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e. Cultura brasileira.</w:t>
      </w:r>
    </w:p>
    <w:p w14:paraId="4686B2E0" w14:textId="77777777" w:rsidR="007820AF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</w:p>
    <w:p w14:paraId="5FC12ACB" w14:textId="77777777" w:rsidR="00511822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 xml:space="preserve">10 – </w:t>
      </w:r>
      <w:r w:rsidRPr="00D1098D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D1098D">
        <w:rPr>
          <w:rFonts w:ascii="Verdana" w:hAnsi="Verdana"/>
          <w:bCs/>
          <w:sz w:val="20"/>
          <w:szCs w:val="20"/>
        </w:rPr>
        <w:t xml:space="preserve"> </w:t>
      </w:r>
      <w:r w:rsidR="00511822" w:rsidRPr="00D1098D">
        <w:rPr>
          <w:rFonts w:ascii="Verdana" w:hAnsi="Verdana"/>
          <w:bCs/>
          <w:sz w:val="20"/>
          <w:szCs w:val="20"/>
        </w:rPr>
        <w:t xml:space="preserve">As perspectivas culturais possibilitam que o indivíduo: </w:t>
      </w:r>
    </w:p>
    <w:p w14:paraId="109399DF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>a. Compreenda as variações culturais e os sentidos que cada cultura possui para os indivíduos inseridos nela.</w:t>
      </w:r>
    </w:p>
    <w:p w14:paraId="0982B79D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b. Observe as pessoas com suas características visuais.</w:t>
      </w:r>
    </w:p>
    <w:p w14:paraId="76CAACF7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 xml:space="preserve">c. Interaja com diversas culturas sem perder sua essência cultural, artística e cientifica. </w:t>
      </w:r>
    </w:p>
    <w:p w14:paraId="585A8301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d. Conviva com as outras nações equiparando seus sentimentos em relação ao surgimento do mundo.</w:t>
      </w:r>
    </w:p>
    <w:p w14:paraId="2360A032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e. Viaje por diversos países conhecendo todas as línguas e linguagens.</w:t>
      </w:r>
    </w:p>
    <w:p w14:paraId="743DF831" w14:textId="77777777" w:rsidR="007820AF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</w:p>
    <w:p w14:paraId="6505B42D" w14:textId="77777777" w:rsidR="00511822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 xml:space="preserve">11 – </w:t>
      </w:r>
      <w:r w:rsidRPr="00D1098D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D1098D">
        <w:rPr>
          <w:rFonts w:ascii="Verdana" w:hAnsi="Verdana"/>
          <w:bCs/>
          <w:sz w:val="20"/>
          <w:szCs w:val="20"/>
        </w:rPr>
        <w:t xml:space="preserve"> </w:t>
      </w:r>
      <w:r w:rsidRPr="00D1098D">
        <w:rPr>
          <w:rFonts w:ascii="Verdana" w:hAnsi="Verdana"/>
          <w:b/>
          <w:sz w:val="20"/>
          <w:szCs w:val="20"/>
        </w:rPr>
        <w:t xml:space="preserve"> </w:t>
      </w:r>
      <w:r w:rsidR="00511822" w:rsidRPr="00D1098D">
        <w:rPr>
          <w:rFonts w:ascii="Verdana" w:hAnsi="Verdana"/>
          <w:bCs/>
          <w:sz w:val="20"/>
          <w:szCs w:val="20"/>
        </w:rPr>
        <w:t>Como se chama a linha de pensamento que julga outras culturas a partir de valores culturais próprios?</w:t>
      </w:r>
    </w:p>
    <w:p w14:paraId="26DE1F2E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a. Relativismo cultural.</w:t>
      </w:r>
    </w:p>
    <w:p w14:paraId="325EF2B7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b. Antropocentrismo.</w:t>
      </w:r>
    </w:p>
    <w:p w14:paraId="7F92297F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>c. Etnocentrismo.</w:t>
      </w:r>
    </w:p>
    <w:p w14:paraId="254EF73B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d. Negacionismo.</w:t>
      </w:r>
    </w:p>
    <w:p w14:paraId="616F6348" w14:textId="77777777" w:rsidR="00511822" w:rsidRPr="00D1098D" w:rsidRDefault="00511822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 xml:space="preserve">e. </w:t>
      </w:r>
      <w:proofErr w:type="spellStart"/>
      <w:r w:rsidRPr="00D1098D">
        <w:rPr>
          <w:rFonts w:ascii="Verdana" w:hAnsi="Verdana"/>
          <w:bCs/>
          <w:sz w:val="20"/>
          <w:szCs w:val="20"/>
        </w:rPr>
        <w:t>Intraculturalismo</w:t>
      </w:r>
      <w:proofErr w:type="spellEnd"/>
      <w:r w:rsidRPr="00D1098D">
        <w:rPr>
          <w:rFonts w:ascii="Verdana" w:hAnsi="Verdana"/>
          <w:bCs/>
          <w:sz w:val="20"/>
          <w:szCs w:val="20"/>
        </w:rPr>
        <w:t>.</w:t>
      </w:r>
    </w:p>
    <w:p w14:paraId="284F87F7" w14:textId="77777777" w:rsidR="007820AF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</w:p>
    <w:p w14:paraId="5FB6ABD5" w14:textId="77777777" w:rsidR="00D1098D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 xml:space="preserve">12 – </w:t>
      </w:r>
      <w:r w:rsidRPr="00D1098D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D1098D">
        <w:rPr>
          <w:rFonts w:ascii="Verdana" w:hAnsi="Verdana"/>
          <w:bCs/>
          <w:sz w:val="20"/>
          <w:szCs w:val="20"/>
        </w:rPr>
        <w:t xml:space="preserve"> </w:t>
      </w:r>
      <w:r w:rsidR="00D1098D" w:rsidRPr="00D1098D">
        <w:rPr>
          <w:rFonts w:ascii="Verdana" w:hAnsi="Verdana"/>
          <w:bCs/>
          <w:sz w:val="20"/>
          <w:szCs w:val="20"/>
        </w:rPr>
        <w:t>O xamanismo pode ser atribuído a:</w:t>
      </w:r>
    </w:p>
    <w:p w14:paraId="7DEAEB8F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a.</w:t>
      </w:r>
      <w:r w:rsidRPr="00D1098D">
        <w:rPr>
          <w:rFonts w:ascii="Verdana" w:hAnsi="Verdana"/>
          <w:sz w:val="20"/>
          <w:szCs w:val="20"/>
        </w:rPr>
        <w:t xml:space="preserve"> Um sistema familiar de agricultura.</w:t>
      </w:r>
    </w:p>
    <w:p w14:paraId="385BBD58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b. Um sistema de produção indivíduos para a tribo.</w:t>
      </w:r>
    </w:p>
    <w:p w14:paraId="327B9E21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>c.  Um sistema de crenças mais antigo que as religiões.</w:t>
      </w:r>
    </w:p>
    <w:p w14:paraId="4B6E2491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d.</w:t>
      </w:r>
      <w:r w:rsidRPr="00D1098D">
        <w:rPr>
          <w:rFonts w:ascii="Verdana" w:hAnsi="Verdana"/>
          <w:sz w:val="20"/>
          <w:szCs w:val="20"/>
        </w:rPr>
        <w:t xml:space="preserve"> Um sistema de crenças cristãs entre os indígenas.</w:t>
      </w:r>
    </w:p>
    <w:p w14:paraId="5B7D9A94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 xml:space="preserve">e. Um sistema familiar de conquista de territórios. </w:t>
      </w:r>
    </w:p>
    <w:p w14:paraId="09676BA8" w14:textId="77777777" w:rsidR="007820AF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</w:p>
    <w:p w14:paraId="75103C91" w14:textId="77777777" w:rsidR="00D1098D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 xml:space="preserve">13 - </w:t>
      </w:r>
      <w:r w:rsidRPr="00D1098D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D1098D">
        <w:rPr>
          <w:rFonts w:ascii="Verdana" w:hAnsi="Verdana"/>
          <w:bCs/>
          <w:sz w:val="20"/>
          <w:szCs w:val="20"/>
        </w:rPr>
        <w:t xml:space="preserve"> </w:t>
      </w:r>
      <w:r w:rsidRPr="00D1098D">
        <w:rPr>
          <w:rFonts w:ascii="Verdana" w:hAnsi="Verdana"/>
          <w:b/>
          <w:sz w:val="20"/>
          <w:szCs w:val="20"/>
        </w:rPr>
        <w:t xml:space="preserve"> </w:t>
      </w:r>
      <w:r w:rsidR="00D1098D" w:rsidRPr="00D1098D">
        <w:rPr>
          <w:rFonts w:ascii="Verdana" w:hAnsi="Verdana"/>
          <w:bCs/>
          <w:sz w:val="20"/>
          <w:szCs w:val="20"/>
        </w:rPr>
        <w:t>Os ritos indígenas podem ver vistos como uma aproximação a mitologia, estreitando as relações entre:</w:t>
      </w:r>
    </w:p>
    <w:p w14:paraId="0AF08BAD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 xml:space="preserve">a. A vida e a morte, o mundo material e o mundo espiritual. </w:t>
      </w:r>
    </w:p>
    <w:p w14:paraId="492B2F35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b. As famílias e seus ancestrais, o universo místico e o universo quântico.</w:t>
      </w:r>
    </w:p>
    <w:p w14:paraId="18BEE969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c.</w:t>
      </w:r>
      <w:r w:rsidRPr="00D1098D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Aos ritos xamânicos e ritos católicos, os cantos para a natureza e os cantos bíblicos.</w:t>
      </w:r>
    </w:p>
    <w:p w14:paraId="6F0D1CDC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d. Os deuses da natureza e o Deus cristão, o céu e a terra.</w:t>
      </w:r>
    </w:p>
    <w:p w14:paraId="65191B35" w14:textId="77777777" w:rsidR="00D1098D" w:rsidRPr="00D1098D" w:rsidRDefault="00D1098D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D1098D">
        <w:rPr>
          <w:rFonts w:ascii="Verdana" w:hAnsi="Verdana"/>
          <w:bCs/>
          <w:sz w:val="20"/>
          <w:szCs w:val="20"/>
        </w:rPr>
        <w:t>e.</w:t>
      </w:r>
      <w:r w:rsidRPr="00D1098D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As famílias e seus ancestrais, os cantos para a natureza e os cantos bíblicos.</w:t>
      </w:r>
    </w:p>
    <w:p w14:paraId="5292D574" w14:textId="77777777" w:rsidR="007820AF" w:rsidRPr="00D1098D" w:rsidRDefault="007820AF" w:rsidP="00D1098D">
      <w:pPr>
        <w:tabs>
          <w:tab w:val="left" w:pos="4980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</w:p>
    <w:p w14:paraId="51F7BCA3" w14:textId="495DB432" w:rsidR="00D1098D" w:rsidRPr="00D1098D" w:rsidRDefault="007820AF" w:rsidP="00A24E61">
      <w:pPr>
        <w:tabs>
          <w:tab w:val="left" w:pos="4980"/>
          <w:tab w:val="left" w:pos="9072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t xml:space="preserve">14– </w:t>
      </w:r>
      <w:r w:rsidRPr="00D1098D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D1098D">
        <w:rPr>
          <w:rFonts w:ascii="Verdana" w:hAnsi="Verdana"/>
          <w:bCs/>
          <w:sz w:val="20"/>
          <w:szCs w:val="20"/>
        </w:rPr>
        <w:t xml:space="preserve"> </w:t>
      </w:r>
      <w:r w:rsidR="00D1098D" w:rsidRPr="00D1098D">
        <w:rPr>
          <w:rFonts w:ascii="Verdana" w:hAnsi="Verdana"/>
          <w:bCs/>
          <w:sz w:val="20"/>
          <w:szCs w:val="20"/>
        </w:rPr>
        <w:t xml:space="preserve">Os artefatos indígenas </w:t>
      </w:r>
      <w:r w:rsidR="00D1098D" w:rsidRPr="00D1098D">
        <w:rPr>
          <w:rFonts w:ascii="Verdana" w:hAnsi="Verdana"/>
          <w:bCs/>
          <w:sz w:val="20"/>
          <w:szCs w:val="20"/>
        </w:rPr>
        <w:t>têm</w:t>
      </w:r>
      <w:r w:rsidR="00D1098D" w:rsidRPr="00D1098D">
        <w:rPr>
          <w:rFonts w:ascii="Verdana" w:hAnsi="Verdana"/>
          <w:bCs/>
          <w:sz w:val="20"/>
          <w:szCs w:val="20"/>
        </w:rPr>
        <w:t xml:space="preserve"> função:</w:t>
      </w:r>
    </w:p>
    <w:p w14:paraId="280C8DF6" w14:textId="77777777" w:rsidR="00D1098D" w:rsidRPr="00D1098D" w:rsidRDefault="00D1098D" w:rsidP="00A24E61">
      <w:pPr>
        <w:tabs>
          <w:tab w:val="left" w:pos="4980"/>
          <w:tab w:val="left" w:pos="9072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a. Religiosa e xamânica.</w:t>
      </w:r>
    </w:p>
    <w:p w14:paraId="04AEDA8E" w14:textId="77777777" w:rsidR="00D1098D" w:rsidRPr="00D1098D" w:rsidRDefault="00D1098D" w:rsidP="00A24E61">
      <w:pPr>
        <w:tabs>
          <w:tab w:val="left" w:pos="4980"/>
          <w:tab w:val="left" w:pos="9072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b. Somente estética.</w:t>
      </w:r>
    </w:p>
    <w:p w14:paraId="4303384D" w14:textId="77777777" w:rsidR="00D1098D" w:rsidRPr="00D1098D" w:rsidRDefault="00D1098D" w:rsidP="00A24E61">
      <w:pPr>
        <w:tabs>
          <w:tab w:val="left" w:pos="4980"/>
          <w:tab w:val="left" w:pos="9072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c. Somente utilitária.</w:t>
      </w:r>
    </w:p>
    <w:p w14:paraId="6D93BD15" w14:textId="77777777" w:rsidR="00D1098D" w:rsidRPr="00D1098D" w:rsidRDefault="00D1098D" w:rsidP="00A24E61">
      <w:pPr>
        <w:tabs>
          <w:tab w:val="left" w:pos="4980"/>
          <w:tab w:val="left" w:pos="9072"/>
        </w:tabs>
        <w:spacing w:after="0" w:line="240" w:lineRule="auto"/>
        <w:ind w:left="-142" w:right="425"/>
        <w:jc w:val="both"/>
        <w:rPr>
          <w:rFonts w:ascii="Verdana" w:hAnsi="Verdana"/>
          <w:b/>
          <w:sz w:val="20"/>
          <w:szCs w:val="20"/>
        </w:rPr>
      </w:pPr>
      <w:r w:rsidRPr="00D1098D">
        <w:rPr>
          <w:rFonts w:ascii="Verdana" w:hAnsi="Verdana"/>
          <w:b/>
          <w:sz w:val="20"/>
          <w:szCs w:val="20"/>
        </w:rPr>
        <w:lastRenderedPageBreak/>
        <w:t xml:space="preserve">d. Utilitária, estética e ritualística. </w:t>
      </w:r>
    </w:p>
    <w:p w14:paraId="57C9CA09" w14:textId="77777777" w:rsidR="00D1098D" w:rsidRPr="00D1098D" w:rsidRDefault="00D1098D" w:rsidP="00A24E61">
      <w:pPr>
        <w:tabs>
          <w:tab w:val="left" w:pos="4980"/>
          <w:tab w:val="left" w:pos="9072"/>
        </w:tabs>
        <w:spacing w:after="0" w:line="240" w:lineRule="auto"/>
        <w:ind w:left="-142" w:right="425"/>
        <w:jc w:val="both"/>
        <w:rPr>
          <w:rFonts w:ascii="Verdana" w:hAnsi="Verdana"/>
          <w:bCs/>
          <w:sz w:val="20"/>
          <w:szCs w:val="20"/>
        </w:rPr>
      </w:pPr>
      <w:r w:rsidRPr="00D1098D">
        <w:rPr>
          <w:rFonts w:ascii="Verdana" w:hAnsi="Verdana"/>
          <w:bCs/>
          <w:sz w:val="20"/>
          <w:szCs w:val="20"/>
        </w:rPr>
        <w:t>e. Mística, religiosa e estética.</w:t>
      </w:r>
    </w:p>
    <w:p w14:paraId="46C32BBC" w14:textId="73589B66" w:rsidR="007820AF" w:rsidRPr="007820AF" w:rsidRDefault="007820AF" w:rsidP="00A24E61">
      <w:pPr>
        <w:tabs>
          <w:tab w:val="left" w:pos="4980"/>
          <w:tab w:val="left" w:pos="9072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</w:p>
    <w:p w14:paraId="57596E54" w14:textId="77777777" w:rsidR="00A24E61" w:rsidRPr="00A24E61" w:rsidRDefault="007820AF" w:rsidP="00A24E61">
      <w:pPr>
        <w:shd w:val="clear" w:color="auto" w:fill="F1F1F1"/>
        <w:tabs>
          <w:tab w:val="left" w:pos="9072"/>
        </w:tabs>
        <w:spacing w:after="0" w:line="240" w:lineRule="auto"/>
        <w:ind w:left="-142" w:right="425"/>
        <w:jc w:val="both"/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</w:pPr>
      <w:r w:rsidRPr="007820AF">
        <w:rPr>
          <w:rFonts w:ascii="Verdana" w:hAnsi="Verdana"/>
          <w:b/>
          <w:sz w:val="20"/>
          <w:szCs w:val="20"/>
        </w:rPr>
        <w:t xml:space="preserve">15 – </w:t>
      </w:r>
      <w:r w:rsidRPr="007820AF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7820AF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 </w:t>
      </w:r>
      <w:r w:rsidR="00A24E61"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A arte africana baseia-se na representação dos usos e costumes das tribos africanas, com objetos funcionais e simbólicos. Uma forma de arte muito utilizada pelos artistas africanos é a escultura, com destaque para as máscaras, meio de expressão mais popular da arte africana. O material mais utilizado na feitura das máscaras africanas, que representam um canalizador para, por exemplo, a incorporação de espíritos e forças mágicas, é</w:t>
      </w:r>
    </w:p>
    <w:p w14:paraId="1CEA8142" w14:textId="77777777" w:rsidR="00A24E61" w:rsidRPr="00A24E61" w:rsidRDefault="00A24E61" w:rsidP="00A24E61">
      <w:pPr>
        <w:shd w:val="clear" w:color="auto" w:fill="F1F1F1"/>
        <w:tabs>
          <w:tab w:val="left" w:pos="9072"/>
        </w:tabs>
        <w:spacing w:after="0" w:line="240" w:lineRule="auto"/>
        <w:ind w:left="-142" w:right="425"/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a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. o barro.</w:t>
      </w:r>
    </w:p>
    <w:p w14:paraId="6B6D744D" w14:textId="77777777" w:rsidR="00A24E61" w:rsidRPr="00A24E61" w:rsidRDefault="00A24E61" w:rsidP="00A24E61">
      <w:pPr>
        <w:shd w:val="clear" w:color="auto" w:fill="F1F1F1"/>
        <w:tabs>
          <w:tab w:val="left" w:pos="9072"/>
        </w:tabs>
        <w:spacing w:after="0" w:line="240" w:lineRule="auto"/>
        <w:ind w:left="-142" w:right="425"/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b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.</w:t>
      </w:r>
      <w:r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 xml:space="preserve"> 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o bronze.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c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.</w:t>
      </w:r>
      <w:r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 xml:space="preserve"> 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o marfim.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br/>
      </w:r>
      <w:r w:rsidRPr="00A24E61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eastAsia="pt-BR"/>
        </w:rPr>
        <w:t>d. a madeira.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e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.</w:t>
      </w:r>
      <w:r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 xml:space="preserve"> </w:t>
      </w:r>
      <w:r w:rsidRPr="00A24E61"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o ouro</w:t>
      </w:r>
      <w:r>
        <w:rPr>
          <w:rFonts w:ascii="Verdana" w:eastAsia="Times New Roman" w:hAnsi="Verdana" w:cs="Times New Roman"/>
          <w:color w:val="111111"/>
          <w:sz w:val="20"/>
          <w:szCs w:val="20"/>
          <w:lang w:eastAsia="pt-BR"/>
        </w:rPr>
        <w:t>.</w:t>
      </w:r>
    </w:p>
    <w:p w14:paraId="34C53D04" w14:textId="61139812" w:rsidR="007820AF" w:rsidRPr="007820AF" w:rsidRDefault="007820AF" w:rsidP="00A24E61">
      <w:pPr>
        <w:tabs>
          <w:tab w:val="left" w:pos="4980"/>
          <w:tab w:val="left" w:pos="9072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</w:p>
    <w:p w14:paraId="4C7D5FD6" w14:textId="77777777" w:rsidR="00454D85" w:rsidRPr="00454D85" w:rsidRDefault="007820AF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7820AF">
        <w:rPr>
          <w:rFonts w:ascii="Verdana" w:hAnsi="Verdana"/>
          <w:b/>
          <w:sz w:val="20"/>
          <w:szCs w:val="20"/>
        </w:rPr>
        <w:t>16 –</w:t>
      </w:r>
      <w:r>
        <w:rPr>
          <w:rFonts w:ascii="Verdana" w:hAnsi="Verdana"/>
          <w:b/>
          <w:sz w:val="20"/>
          <w:szCs w:val="20"/>
        </w:rPr>
        <w:t xml:space="preserve"> </w:t>
      </w:r>
      <w:r w:rsidRPr="007820AF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7820AF">
        <w:rPr>
          <w:rFonts w:ascii="Verdana" w:hAnsi="Verdana"/>
          <w:b/>
          <w:sz w:val="20"/>
          <w:szCs w:val="20"/>
        </w:rPr>
        <w:t xml:space="preserve"> </w:t>
      </w:r>
      <w:r w:rsidR="00454D85" w:rsidRPr="00454D85">
        <w:rPr>
          <w:rFonts w:ascii="Verdana" w:hAnsi="Verdana"/>
          <w:bCs/>
          <w:sz w:val="20"/>
          <w:szCs w:val="20"/>
        </w:rPr>
        <w:t>Acerca da arte africana, em todo o seu contexto continental e suas influências para outras culturas, principalmente no Brasil, é correto afirmar que:</w:t>
      </w:r>
    </w:p>
    <w:p w14:paraId="22B86983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454D85">
        <w:rPr>
          <w:rFonts w:ascii="Verdana" w:hAnsi="Verdana"/>
          <w:bCs/>
          <w:sz w:val="20"/>
          <w:szCs w:val="20"/>
        </w:rPr>
        <w:t>a. As produções escultóricas possuem um realismo, mas que se preocupa pouco com níveis de detalhamento profundo por conta do material utilizado para isso, madeiras duras e resistentes, onde geralmente eram aplicados acabamentos com metais preciosos.</w:t>
      </w:r>
    </w:p>
    <w:p w14:paraId="17B48875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454D85">
        <w:rPr>
          <w:rFonts w:ascii="Verdana" w:hAnsi="Verdana"/>
          <w:bCs/>
          <w:sz w:val="20"/>
          <w:szCs w:val="20"/>
        </w:rPr>
        <w:t>d. Sua produção é extensa e variada, cujos contornos são diversificados, exemplificando a variedade de culturas e povos que compõe o povo africano, impossibilitando o surgimento de uma identidade africana única sem descontextualizar com a realidade.</w:t>
      </w:r>
    </w:p>
    <w:p w14:paraId="03E3A286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/>
          <w:sz w:val="20"/>
          <w:szCs w:val="20"/>
        </w:rPr>
      </w:pPr>
      <w:r w:rsidRPr="00454D85">
        <w:rPr>
          <w:rFonts w:ascii="Verdana" w:hAnsi="Verdana"/>
          <w:b/>
          <w:sz w:val="20"/>
          <w:szCs w:val="20"/>
        </w:rPr>
        <w:t>c. Algumas culturas africanas possuem tradição na produção de máscaras e a origem sociocultural dessa modalidade artística faz parte dos rituais de guerra e de duelos – ponto comum para todos os povos africanos.</w:t>
      </w:r>
    </w:p>
    <w:p w14:paraId="4EDE9860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454D85">
        <w:rPr>
          <w:rFonts w:ascii="Verdana" w:hAnsi="Verdana"/>
          <w:bCs/>
          <w:sz w:val="20"/>
          <w:szCs w:val="20"/>
        </w:rPr>
        <w:t>d. A variedade de estilo dentro do continente africano não impediu a existência de uma unidade de expressão cultural, cuja estrutura hierárquica, permitia uma posição elevada aos artistas nas sociedades africanas, considerados como aqueles que davam forma as qualidades divinas.</w:t>
      </w:r>
    </w:p>
    <w:p w14:paraId="66B0279F" w14:textId="4C888B14" w:rsidR="007820AF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454D85">
        <w:rPr>
          <w:rFonts w:ascii="Verdana" w:hAnsi="Verdana"/>
          <w:bCs/>
          <w:sz w:val="20"/>
          <w:szCs w:val="20"/>
        </w:rPr>
        <w:t>e. Os ritmos africanos são extremamente simples. O contato da música africana com a música europeia deu origem ao sincretismo que podemos ver na nossa música nacional, como é o caso do samba.</w:t>
      </w:r>
    </w:p>
    <w:p w14:paraId="0EECEE2F" w14:textId="77777777" w:rsidR="007820AF" w:rsidRPr="007820AF" w:rsidRDefault="007820AF" w:rsidP="007820AF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</w:p>
    <w:p w14:paraId="660F517A" w14:textId="77777777" w:rsidR="00454D85" w:rsidRPr="00454D85" w:rsidRDefault="007820AF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7820AF">
        <w:rPr>
          <w:rFonts w:ascii="Verdana" w:hAnsi="Verdana"/>
          <w:b/>
          <w:sz w:val="20"/>
          <w:szCs w:val="20"/>
        </w:rPr>
        <w:t xml:space="preserve">17 – </w:t>
      </w:r>
      <w:r w:rsidRPr="007820AF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="00454D85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</w:t>
      </w:r>
      <w:r w:rsidR="00454D85" w:rsidRPr="00454D85">
        <w:rPr>
          <w:rFonts w:ascii="Verdana" w:hAnsi="Verdana" w:cs="Arial"/>
          <w:bCs/>
          <w:sz w:val="20"/>
          <w:szCs w:val="20"/>
          <w:shd w:val="clear" w:color="auto" w:fill="FFFFFF"/>
        </w:rPr>
        <w:t>“A recuperação da herança cultural africana deve levar em conta o que é próprio do processo cultural: seu movimento, pluralidade e complexidade. Não se trata, portanto, do resgate ingênuo do passado nem do seu cultivo nostálgico, mas de procurar perceber o próprio rosto cultural brasileiro. O que se quer é captar seu movimento para melhor compreendê-lo historicamente.”</w:t>
      </w:r>
    </w:p>
    <w:p w14:paraId="6B8A8F0D" w14:textId="2352A36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 w:cs="Arial"/>
          <w:bCs/>
          <w:sz w:val="14"/>
          <w:szCs w:val="14"/>
          <w:shd w:val="clear" w:color="auto" w:fill="FFFFFF"/>
        </w:rPr>
      </w:pPr>
      <w:r w:rsidRPr="00454D85">
        <w:rPr>
          <w:rFonts w:ascii="Verdana" w:hAnsi="Verdana" w:cs="Arial"/>
          <w:bCs/>
          <w:sz w:val="14"/>
          <w:szCs w:val="14"/>
          <w:shd w:val="clear" w:color="auto" w:fill="FFFFFF"/>
        </w:rPr>
        <w:t>MINAS GERAIS: Cadernos do Arquivo 1: Escravidão em</w:t>
      </w:r>
      <w:r w:rsidRPr="00454D85">
        <w:rPr>
          <w:rFonts w:ascii="Verdana" w:hAnsi="Verdana" w:cs="Arial"/>
          <w:bCs/>
          <w:sz w:val="14"/>
          <w:szCs w:val="14"/>
          <w:shd w:val="clear" w:color="auto" w:fill="FFFFFF"/>
        </w:rPr>
        <w:t xml:space="preserve"> </w:t>
      </w:r>
      <w:r w:rsidRPr="00454D85">
        <w:rPr>
          <w:rFonts w:ascii="Verdana" w:hAnsi="Verdana" w:cs="Arial"/>
          <w:bCs/>
          <w:sz w:val="14"/>
          <w:szCs w:val="14"/>
          <w:shd w:val="clear" w:color="auto" w:fill="FFFFFF"/>
        </w:rPr>
        <w:t>Minas Gerais. Belo Horizonte: Arquivo Público Mineiro, 1988.</w:t>
      </w:r>
    </w:p>
    <w:p w14:paraId="112A2667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454D85">
        <w:rPr>
          <w:rFonts w:ascii="Verdana" w:hAnsi="Verdana" w:cs="Arial"/>
          <w:bCs/>
          <w:sz w:val="20"/>
          <w:szCs w:val="20"/>
          <w:shd w:val="clear" w:color="auto" w:fill="FFFFFF"/>
        </w:rPr>
        <w:t>Com base no texto, a análise de manifestações culturais de origem africana, como a capoeira ou o candomblé, deve considerar que elas</w:t>
      </w:r>
    </w:p>
    <w:p w14:paraId="15C9D9A6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454D85">
        <w:rPr>
          <w:rFonts w:ascii="Verdana" w:hAnsi="Verdana" w:cs="Arial"/>
          <w:bCs/>
          <w:sz w:val="20"/>
          <w:szCs w:val="20"/>
          <w:shd w:val="clear" w:color="auto" w:fill="FFFFFF"/>
        </w:rPr>
        <w:t>a. permanecem como reprodução dos valores e costumes africanos.</w:t>
      </w:r>
    </w:p>
    <w:p w14:paraId="7BAF6A5A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454D85">
        <w:rPr>
          <w:rFonts w:ascii="Verdana" w:hAnsi="Verdana" w:cs="Arial"/>
          <w:bCs/>
          <w:sz w:val="20"/>
          <w:szCs w:val="20"/>
          <w:shd w:val="clear" w:color="auto" w:fill="FFFFFF"/>
        </w:rPr>
        <w:t>b. perderam a relação com o seu passado histórico.</w:t>
      </w:r>
    </w:p>
    <w:p w14:paraId="138FEF9E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454D85">
        <w:rPr>
          <w:rFonts w:ascii="Verdana" w:hAnsi="Verdana" w:cs="Arial"/>
          <w:b/>
          <w:sz w:val="20"/>
          <w:szCs w:val="20"/>
          <w:shd w:val="clear" w:color="auto" w:fill="FFFFFF"/>
        </w:rPr>
        <w:t>c. derivam da interação entre valores africanos e a experiência histórica brasileira.</w:t>
      </w:r>
    </w:p>
    <w:p w14:paraId="13E829B0" w14:textId="77777777" w:rsidR="00454D85" w:rsidRPr="00454D85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 w:cs="Arial"/>
          <w:bCs/>
          <w:sz w:val="20"/>
          <w:szCs w:val="20"/>
          <w:shd w:val="clear" w:color="auto" w:fill="FFFFFF"/>
        </w:rPr>
      </w:pPr>
      <w:r w:rsidRPr="00454D85">
        <w:rPr>
          <w:rFonts w:ascii="Verdana" w:hAnsi="Verdana" w:cs="Arial"/>
          <w:bCs/>
          <w:sz w:val="20"/>
          <w:szCs w:val="20"/>
          <w:shd w:val="clear" w:color="auto" w:fill="FFFFFF"/>
        </w:rPr>
        <w:t>d. contribuem para o distanciamento cultural entre negros e brancos no Brasil atual.</w:t>
      </w:r>
    </w:p>
    <w:p w14:paraId="484B7BC5" w14:textId="4C93FBA2" w:rsidR="007820AF" w:rsidRPr="007820AF" w:rsidRDefault="00454D85" w:rsidP="00454D85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454D85">
        <w:rPr>
          <w:rFonts w:ascii="Verdana" w:hAnsi="Verdana" w:cs="Arial"/>
          <w:bCs/>
          <w:sz w:val="20"/>
          <w:szCs w:val="20"/>
          <w:shd w:val="clear" w:color="auto" w:fill="FFFFFF"/>
        </w:rPr>
        <w:t>e. demonstram a maior complexidade cultural dos africanos em relação aos europeus.</w:t>
      </w:r>
      <w:r w:rsidR="007820AF" w:rsidRPr="007820AF">
        <w:rPr>
          <w:rFonts w:ascii="Verdana" w:hAnsi="Verdana"/>
          <w:bCs/>
          <w:sz w:val="20"/>
          <w:szCs w:val="20"/>
        </w:rPr>
        <w:t xml:space="preserve"> </w:t>
      </w:r>
      <w:r w:rsidR="007820AF">
        <w:rPr>
          <w:rFonts w:ascii="Verdana" w:hAnsi="Verdana"/>
          <w:bCs/>
          <w:sz w:val="20"/>
          <w:szCs w:val="20"/>
        </w:rPr>
        <w:t xml:space="preserve"> </w:t>
      </w:r>
    </w:p>
    <w:p w14:paraId="03CD730E" w14:textId="77777777" w:rsidR="007820AF" w:rsidRPr="007820AF" w:rsidRDefault="007820AF" w:rsidP="007820AF">
      <w:pPr>
        <w:tabs>
          <w:tab w:val="left" w:pos="4980"/>
        </w:tabs>
        <w:spacing w:after="0" w:line="240" w:lineRule="auto"/>
        <w:ind w:right="426"/>
        <w:jc w:val="both"/>
        <w:rPr>
          <w:rFonts w:ascii="Verdana" w:hAnsi="Verdana"/>
          <w:b/>
          <w:sz w:val="20"/>
          <w:szCs w:val="20"/>
        </w:rPr>
      </w:pPr>
    </w:p>
    <w:p w14:paraId="3E21ED81" w14:textId="6A7BDAB6" w:rsidR="00D92A7A" w:rsidRPr="00D92A7A" w:rsidRDefault="007820AF" w:rsidP="00D92A7A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7820AF">
        <w:rPr>
          <w:rFonts w:ascii="Verdana" w:hAnsi="Verdana"/>
          <w:b/>
          <w:sz w:val="20"/>
          <w:szCs w:val="20"/>
        </w:rPr>
        <w:t>18 –</w:t>
      </w:r>
      <w:r w:rsidRPr="007820AF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7820AF">
        <w:rPr>
          <w:rFonts w:ascii="Verdana" w:hAnsi="Verdana"/>
          <w:bCs/>
          <w:sz w:val="20"/>
          <w:szCs w:val="20"/>
        </w:rPr>
        <w:t xml:space="preserve"> </w:t>
      </w:r>
      <w:r w:rsidR="00D92A7A" w:rsidRPr="00D92A7A">
        <w:rPr>
          <w:rFonts w:ascii="Verdana" w:hAnsi="Verdana"/>
          <w:bCs/>
          <w:sz w:val="20"/>
          <w:szCs w:val="20"/>
        </w:rPr>
        <w:t>Antes mesmo da chegada dos portugueses, a arte brasileira já existia e era amplamente elaborada pelos povos indígenas pertencentes a matrizes das mais variadas. A produção artística era expressa de diversas formas, EXCETO.</w:t>
      </w:r>
    </w:p>
    <w:p w14:paraId="36A1423C" w14:textId="77777777" w:rsidR="00D92A7A" w:rsidRPr="00D92A7A" w:rsidRDefault="00D92A7A" w:rsidP="00D92A7A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D92A7A">
        <w:rPr>
          <w:rFonts w:ascii="Verdana" w:hAnsi="Verdana"/>
          <w:bCs/>
          <w:sz w:val="20"/>
          <w:szCs w:val="20"/>
        </w:rPr>
        <w:t>a. Pintura corporal e cerâmica.</w:t>
      </w:r>
    </w:p>
    <w:p w14:paraId="6376BF80" w14:textId="77777777" w:rsidR="00D92A7A" w:rsidRPr="00D92A7A" w:rsidRDefault="00D92A7A" w:rsidP="00D92A7A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D92A7A">
        <w:rPr>
          <w:rFonts w:ascii="Verdana" w:hAnsi="Verdana"/>
          <w:bCs/>
          <w:sz w:val="20"/>
          <w:szCs w:val="20"/>
        </w:rPr>
        <w:t>b. Máscaras e dança.</w:t>
      </w:r>
    </w:p>
    <w:p w14:paraId="5D9D8B2F" w14:textId="77777777" w:rsidR="00D92A7A" w:rsidRPr="00D92A7A" w:rsidRDefault="00D92A7A" w:rsidP="00D92A7A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D92A7A">
        <w:rPr>
          <w:rFonts w:ascii="Verdana" w:hAnsi="Verdana"/>
          <w:bCs/>
          <w:sz w:val="20"/>
          <w:szCs w:val="20"/>
        </w:rPr>
        <w:t>c. Música e arte plumária.</w:t>
      </w:r>
    </w:p>
    <w:p w14:paraId="7A2DF60E" w14:textId="7FF1634F" w:rsidR="007820AF" w:rsidRPr="00D92A7A" w:rsidRDefault="00D92A7A" w:rsidP="00D92A7A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/>
          <w:sz w:val="20"/>
          <w:szCs w:val="20"/>
        </w:rPr>
      </w:pPr>
      <w:r w:rsidRPr="00D92A7A">
        <w:rPr>
          <w:rFonts w:ascii="Verdana" w:hAnsi="Verdana"/>
          <w:b/>
          <w:sz w:val="20"/>
          <w:szCs w:val="20"/>
        </w:rPr>
        <w:t>d. Pintura em tela e arte em papel.</w:t>
      </w:r>
    </w:p>
    <w:p w14:paraId="10ED6703" w14:textId="77777777" w:rsidR="007820AF" w:rsidRPr="007820AF" w:rsidRDefault="007820AF" w:rsidP="007820AF">
      <w:pPr>
        <w:tabs>
          <w:tab w:val="left" w:pos="4980"/>
        </w:tabs>
        <w:spacing w:after="0" w:line="240" w:lineRule="auto"/>
        <w:ind w:right="426"/>
        <w:jc w:val="both"/>
        <w:rPr>
          <w:rFonts w:ascii="Verdana" w:hAnsi="Verdana"/>
          <w:b/>
          <w:sz w:val="20"/>
          <w:szCs w:val="20"/>
        </w:rPr>
      </w:pPr>
    </w:p>
    <w:p w14:paraId="6C468485" w14:textId="0E1E297D" w:rsidR="007820AF" w:rsidRDefault="007820AF" w:rsidP="00D92A7A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sz w:val="20"/>
          <w:szCs w:val="20"/>
        </w:rPr>
      </w:pPr>
      <w:r w:rsidRPr="007820AF">
        <w:rPr>
          <w:rFonts w:ascii="Verdana" w:hAnsi="Verdana"/>
          <w:b/>
          <w:sz w:val="20"/>
          <w:szCs w:val="20"/>
        </w:rPr>
        <w:t xml:space="preserve">19- </w:t>
      </w:r>
      <w:r w:rsidRPr="007820AF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Pr="007820AF">
        <w:rPr>
          <w:rFonts w:ascii="Verdana" w:hAnsi="Verdana"/>
          <w:bCs/>
          <w:sz w:val="20"/>
          <w:szCs w:val="20"/>
        </w:rPr>
        <w:t xml:space="preserve"> </w:t>
      </w:r>
      <w:r w:rsidR="00D92A7A">
        <w:rPr>
          <w:rFonts w:ascii="Verdana" w:hAnsi="Verdana"/>
          <w:bCs/>
          <w:sz w:val="20"/>
          <w:szCs w:val="20"/>
        </w:rPr>
        <w:t xml:space="preserve">Sobre a arte indígena faça uma consideração sobre a discussão de arte </w:t>
      </w:r>
      <w:r w:rsidR="00D92A7A" w:rsidRPr="00D92A7A">
        <w:rPr>
          <w:rFonts w:ascii="Verdana" w:hAnsi="Verdana"/>
          <w:bCs/>
          <w:i/>
          <w:iCs/>
          <w:sz w:val="20"/>
          <w:szCs w:val="20"/>
        </w:rPr>
        <w:t>versus</w:t>
      </w:r>
      <w:r w:rsidR="00D92A7A">
        <w:rPr>
          <w:rFonts w:ascii="Verdana" w:hAnsi="Verdana"/>
          <w:bCs/>
          <w:sz w:val="20"/>
          <w:szCs w:val="20"/>
        </w:rPr>
        <w:t xml:space="preserve"> artesanato indígena.</w:t>
      </w:r>
      <w:r>
        <w:rPr>
          <w:rFonts w:ascii="Verdana" w:hAnsi="Verdana"/>
          <w:bCs/>
          <w:sz w:val="20"/>
          <w:szCs w:val="20"/>
        </w:rPr>
        <w:t xml:space="preserve"> </w:t>
      </w:r>
    </w:p>
    <w:p w14:paraId="362A5024" w14:textId="170CD0B2" w:rsidR="00D92A7A" w:rsidRDefault="00D92A7A" w:rsidP="00D92A7A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</w:t>
      </w: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4B190F92" w14:textId="77777777" w:rsidR="00D92A7A" w:rsidRPr="00D92A7A" w:rsidRDefault="00D92A7A" w:rsidP="00D92A7A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sz w:val="20"/>
          <w:szCs w:val="20"/>
        </w:rPr>
      </w:pPr>
    </w:p>
    <w:p w14:paraId="113A0D1D" w14:textId="43E7835F" w:rsidR="007820AF" w:rsidRDefault="007820AF" w:rsidP="00511822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bCs/>
          <w:sz w:val="20"/>
          <w:szCs w:val="20"/>
        </w:rPr>
      </w:pPr>
      <w:r w:rsidRPr="007820AF">
        <w:rPr>
          <w:rFonts w:ascii="Verdana" w:hAnsi="Verdana"/>
          <w:b/>
          <w:sz w:val="20"/>
          <w:szCs w:val="20"/>
        </w:rPr>
        <w:t xml:space="preserve">20 – </w:t>
      </w:r>
      <w:r w:rsidRPr="007820AF">
        <w:rPr>
          <w:rFonts w:ascii="Verdana" w:hAnsi="Verdana" w:cs="Arial"/>
          <w:bCs/>
          <w:sz w:val="20"/>
          <w:szCs w:val="20"/>
          <w:shd w:val="clear" w:color="auto" w:fill="FFFFFF"/>
        </w:rPr>
        <w:t>(0,5)</w:t>
      </w:r>
      <w:r w:rsidR="000B2ED7">
        <w:rPr>
          <w:rFonts w:ascii="Verdana" w:hAnsi="Verdana"/>
          <w:bCs/>
          <w:sz w:val="20"/>
          <w:szCs w:val="20"/>
        </w:rPr>
        <w:t xml:space="preserve"> Qual a influência africana na arte europeia? Explique como essa influência aconteceu e em quais movimentos podemos perceber a arte africana na arte europeia.</w:t>
      </w:r>
    </w:p>
    <w:p w14:paraId="5EEE71B6" w14:textId="77777777" w:rsidR="000B2ED7" w:rsidRDefault="000B2ED7" w:rsidP="000B2ED7">
      <w:pPr>
        <w:tabs>
          <w:tab w:val="left" w:pos="4980"/>
        </w:tabs>
        <w:spacing w:after="0" w:line="240" w:lineRule="auto"/>
        <w:ind w:left="-142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A7BA64" w14:textId="77777777" w:rsidR="000B2ED7" w:rsidRDefault="000B2ED7" w:rsidP="00511822">
      <w:pPr>
        <w:tabs>
          <w:tab w:val="left" w:pos="4980"/>
        </w:tabs>
        <w:spacing w:after="0" w:line="240" w:lineRule="auto"/>
        <w:ind w:left="-142" w:right="426"/>
        <w:jc w:val="both"/>
      </w:pPr>
    </w:p>
    <w:p w14:paraId="16BD2585" w14:textId="7B15BFC3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20C5" w14:textId="77777777" w:rsidR="00DD040F" w:rsidRDefault="00DD040F" w:rsidP="009851F2">
      <w:pPr>
        <w:spacing w:after="0" w:line="240" w:lineRule="auto"/>
      </w:pPr>
      <w:r>
        <w:separator/>
      </w:r>
    </w:p>
  </w:endnote>
  <w:endnote w:type="continuationSeparator" w:id="0">
    <w:p w14:paraId="46AB552C" w14:textId="77777777" w:rsidR="00DD040F" w:rsidRDefault="00DD040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D61C" w14:textId="77777777" w:rsidR="00DD040F" w:rsidRDefault="00DD040F" w:rsidP="009851F2">
      <w:pPr>
        <w:spacing w:after="0" w:line="240" w:lineRule="auto"/>
      </w:pPr>
      <w:r>
        <w:separator/>
      </w:r>
    </w:p>
  </w:footnote>
  <w:footnote w:type="continuationSeparator" w:id="0">
    <w:p w14:paraId="2C6B6587" w14:textId="77777777" w:rsidR="00DD040F" w:rsidRDefault="00DD040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1609"/>
    <w:rsid w:val="00052B81"/>
    <w:rsid w:val="000840B5"/>
    <w:rsid w:val="00093F84"/>
    <w:rsid w:val="000B2ED7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D85"/>
    <w:rsid w:val="00466D7A"/>
    <w:rsid w:val="00473C96"/>
    <w:rsid w:val="004A1876"/>
    <w:rsid w:val="004B5FAA"/>
    <w:rsid w:val="004F0ABD"/>
    <w:rsid w:val="004F5938"/>
    <w:rsid w:val="00510D47"/>
    <w:rsid w:val="00511822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20AF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4E61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0174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1098D"/>
    <w:rsid w:val="00D2144E"/>
    <w:rsid w:val="00D26952"/>
    <w:rsid w:val="00D3757A"/>
    <w:rsid w:val="00D62933"/>
    <w:rsid w:val="00D73612"/>
    <w:rsid w:val="00D92A7A"/>
    <w:rsid w:val="00DA176C"/>
    <w:rsid w:val="00DC7A8C"/>
    <w:rsid w:val="00DD040F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link w:val="Ttulo3Char"/>
    <w:uiPriority w:val="9"/>
    <w:qFormat/>
    <w:rsid w:val="00782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7820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://portal.iphan.gov.br/uploads/ckfinder/images/Diversas/MG_CONGONHAS/57_Santuario_Congonhas_MG_Profetas_Foto_Sylvia_Braga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2061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2022-02-25T22:37:00Z</dcterms:created>
  <dcterms:modified xsi:type="dcterms:W3CDTF">2022-02-25T23:09:00Z</dcterms:modified>
</cp:coreProperties>
</file>