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A108" w14:textId="77777777" w:rsidR="005352A9" w:rsidRDefault="00343F4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Planejamento Quinzenal de Redação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5352A9" w14:paraId="7D86B6C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0109A3B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F9999C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5352A9" w14:paraId="08873E40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41F10F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D9B1D0" w14:textId="47C6A880" w:rsidR="005352A9" w:rsidRDefault="00FE1517">
            <w:r>
              <w:t>08</w:t>
            </w:r>
            <w:r w:rsidR="00343F4D">
              <w:t>/0</w:t>
            </w:r>
            <w:r>
              <w:t>8</w:t>
            </w:r>
          </w:p>
        </w:tc>
      </w:tr>
      <w:tr w:rsidR="005352A9" w14:paraId="00E70912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76BCDE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C60629" w14:textId="77777777" w:rsidR="005352A9" w:rsidRDefault="005352A9"/>
        </w:tc>
      </w:tr>
      <w:tr w:rsidR="005352A9" w14:paraId="02B2E639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A53B78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B49488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5352A9" w14:paraId="0F4FDED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436D0C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F350DC" w14:textId="5100B465" w:rsidR="005352A9" w:rsidRPr="005B3E08" w:rsidRDefault="00343F4D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B3E0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1ª série do ensino médio</w:t>
            </w:r>
          </w:p>
          <w:p w14:paraId="23155A3D" w14:textId="77777777" w:rsidR="005B3E08" w:rsidRDefault="005B3E08">
            <w:pPr>
              <w:rPr>
                <w:rFonts w:ascii="Arial" w:eastAsia="Arial" w:hAnsi="Arial" w:cs="Arial"/>
              </w:rPr>
            </w:pPr>
          </w:p>
          <w:p w14:paraId="0DDDA010" w14:textId="3B8AE669" w:rsidR="005352A9" w:rsidRPr="00D92664" w:rsidRDefault="005B3E08">
            <w:pPr>
              <w:rPr>
                <w:rFonts w:ascii="Arial" w:eastAsia="Arial" w:hAnsi="Arial" w:cs="Arial"/>
                <w:b/>
                <w:bCs/>
                <w:u w:val="single"/>
              </w:rPr>
            </w:pPr>
            <w:r w:rsidRPr="00D92664">
              <w:rPr>
                <w:rFonts w:ascii="Arial" w:eastAsia="Arial" w:hAnsi="Arial" w:cs="Arial"/>
                <w:b/>
                <w:bCs/>
                <w:u w:val="single"/>
              </w:rPr>
              <w:t xml:space="preserve">Cap. 11 </w:t>
            </w:r>
          </w:p>
          <w:p w14:paraId="5AB611A0" w14:textId="2232D005" w:rsidR="005B3E08" w:rsidRDefault="005B3E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Resumo, sinopse e resenha crítica</w:t>
            </w:r>
          </w:p>
          <w:p w14:paraId="0A52388B" w14:textId="77777777" w:rsidR="005352A9" w:rsidRDefault="005352A9">
            <w:pPr>
              <w:rPr>
                <w:rFonts w:ascii="Arial" w:eastAsia="Arial" w:hAnsi="Arial" w:cs="Arial"/>
              </w:rPr>
            </w:pPr>
          </w:p>
        </w:tc>
      </w:tr>
      <w:tr w:rsidR="005352A9" w14:paraId="1E79706D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625071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D0804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Forma de compreensão dos textos, coesão e articuladores. </w:t>
            </w:r>
          </w:p>
        </w:tc>
      </w:tr>
      <w:tr w:rsidR="005352A9" w14:paraId="22BFF53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DAB97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093EED" w14:textId="555788D2" w:rsidR="005352A9" w:rsidRPr="00447278" w:rsidRDefault="00343F4D" w:rsidP="00447278">
            <w:pPr>
              <w:rPr>
                <w:rFonts w:ascii="Arial" w:eastAsia="Arial" w:hAnsi="Arial" w:cs="Arial"/>
                <w:color w:val="424242"/>
              </w:rPr>
            </w:pPr>
            <w:r w:rsidRPr="00447278">
              <w:rPr>
                <w:rFonts w:ascii="Arial" w:eastAsia="Arial" w:hAnsi="Arial" w:cs="Arial"/>
              </w:rPr>
              <w:t>Reconhecer e analisar recursos de coesão e sua adequação aos contextos de produção.</w:t>
            </w:r>
          </w:p>
        </w:tc>
      </w:tr>
      <w:tr w:rsidR="005352A9" w14:paraId="06AC8E21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93041FC" w14:textId="6BE87F50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Habili</w:t>
            </w:r>
            <w:r w:rsidR="00954F12">
              <w:rPr>
                <w:rFonts w:ascii="Arial" w:eastAsia="Arial" w:hAnsi="Arial" w:cs="Arial"/>
                <w:sz w:val="24"/>
                <w:szCs w:val="24"/>
              </w:rPr>
              <w:t>da</w:t>
            </w: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r w:rsidR="00447278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60410F" w14:textId="77777777" w:rsidR="005352A9" w:rsidRPr="00447278" w:rsidRDefault="00343F4D" w:rsidP="0044727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47278">
              <w:rPr>
                <w:rFonts w:ascii="Arial" w:eastAsia="Arial" w:hAnsi="Arial" w:cs="Arial"/>
                <w:sz w:val="24"/>
                <w:szCs w:val="24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5352A9" w14:paraId="1701AC75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FDCF85C" w14:textId="7769F893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47278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08163D" w14:textId="0643CA12" w:rsidR="005352A9" w:rsidRDefault="00447278" w:rsidP="00FB6554">
            <w:pPr>
              <w:pStyle w:val="PargrafodaLista"/>
              <w:numPr>
                <w:ilvl w:val="0"/>
                <w:numId w:val="5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3E0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1ª </w:t>
            </w:r>
            <w:r w:rsidR="005B3E08" w:rsidRPr="005B3E0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e 2ª </w:t>
            </w:r>
            <w:r w:rsidRPr="005B3E0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Aula:</w:t>
            </w:r>
          </w:p>
          <w:p w14:paraId="5EF68FCC" w14:textId="5EC5AB02" w:rsidR="006315F3" w:rsidRPr="00FE1517" w:rsidRDefault="00FE1517" w:rsidP="00FE1517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FE1517">
              <w:rPr>
                <w:rFonts w:ascii="Arial" w:hAnsi="Arial" w:cs="Arial"/>
                <w:sz w:val="24"/>
                <w:szCs w:val="24"/>
              </w:rPr>
              <w:t>Aula de alinhamento, correção de atividades e reescritas definitivas.</w:t>
            </w:r>
          </w:p>
          <w:p w14:paraId="37B10721" w14:textId="77777777" w:rsidR="00AC65C5" w:rsidRDefault="00AC65C5" w:rsidP="00AC65C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Planejando uma resenha crítica</w:t>
            </w:r>
          </w:p>
          <w:p w14:paraId="1D6B5555" w14:textId="77777777" w:rsidR="00AC65C5" w:rsidRPr="00AC65C5" w:rsidRDefault="00AC65C5" w:rsidP="00AC65C5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Work Sans" w:hAnsi="Work San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Passarei vídeo “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Ormie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r w:rsidRPr="00AC65C5">
              <w:rPr>
                <w:rFonts w:ascii="Arial" w:eastAsia="Arial" w:hAnsi="Arial" w:cs="Arial"/>
                <w:sz w:val="24"/>
                <w:szCs w:val="24"/>
              </w:rPr>
              <w:t xml:space="preserve">porquinho” </w:t>
            </w:r>
            <w:r w:rsidRPr="00AC65C5">
              <w:rPr>
                <w:rFonts w:ascii="Work Sans" w:hAnsi="Work Sans"/>
              </w:rPr>
              <w:t>A seguir, será proposto aos alunos a seguinte pergunta: “</w:t>
            </w:r>
            <w:proofErr w:type="spellStart"/>
            <w:r w:rsidRPr="00AC65C5">
              <w:rPr>
                <w:rFonts w:ascii="Work Sans" w:hAnsi="Work Sans"/>
              </w:rPr>
              <w:t>Ormie</w:t>
            </w:r>
            <w:proofErr w:type="spellEnd"/>
            <w:r w:rsidRPr="00AC65C5">
              <w:rPr>
                <w:rFonts w:ascii="Work Sans" w:hAnsi="Work Sans"/>
              </w:rPr>
              <w:t xml:space="preserve">, o porquinho, desejava muito comer os biscoitos. O que faltou para que ele conseguisse atingir seu objetivo?” (Espera-se que os alunos percebam que </w:t>
            </w:r>
            <w:proofErr w:type="spellStart"/>
            <w:r w:rsidRPr="00AC65C5">
              <w:rPr>
                <w:rFonts w:ascii="Work Sans" w:hAnsi="Work Sans"/>
              </w:rPr>
              <w:t>Ormie</w:t>
            </w:r>
            <w:proofErr w:type="spellEnd"/>
            <w:r w:rsidRPr="00AC65C5">
              <w:rPr>
                <w:rFonts w:ascii="Work Sans" w:hAnsi="Work Sans"/>
              </w:rPr>
              <w:t xml:space="preserve"> agiu por tentativa e erro, de modo impulsivo, sem planejar uma estratégia de ação.)</w:t>
            </w:r>
          </w:p>
          <w:p w14:paraId="39B55746" w14:textId="77777777" w:rsidR="00AC65C5" w:rsidRPr="00AC65C5" w:rsidRDefault="00AC65C5" w:rsidP="00AC65C5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Work Sans" w:hAnsi="Work Sans"/>
              </w:rPr>
            </w:pPr>
            <w:r w:rsidRPr="00AC65C5">
              <w:rPr>
                <w:rFonts w:ascii="Work Sans" w:hAnsi="Work Sans"/>
              </w:rPr>
              <w:t>Discuta com a classe a importância do planejamento em todas as áreas da vida, perguntando aos alunos em que situações eles costumam se planejar: durante viagens? Antes de eventos sociais? Para provas?</w:t>
            </w:r>
          </w:p>
          <w:p w14:paraId="7CE1F783" w14:textId="77777777" w:rsidR="00AC65C5" w:rsidRPr="00AC65C5" w:rsidRDefault="00AC65C5" w:rsidP="00AC65C5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Work Sans" w:hAnsi="Work Sans"/>
              </w:rPr>
            </w:pPr>
            <w:r w:rsidRPr="00AC65C5">
              <w:rPr>
                <w:rFonts w:ascii="Work Sans" w:hAnsi="Work Sans"/>
              </w:rPr>
              <w:t xml:space="preserve">Comente que, na produção textos, o planejamento também é imprescindível para que o </w:t>
            </w:r>
            <w:r w:rsidRPr="00AC65C5">
              <w:rPr>
                <w:rFonts w:ascii="Work Sans" w:hAnsi="Work Sans"/>
              </w:rPr>
              <w:lastRenderedPageBreak/>
              <w:t>formato final atenda plenamente ao objetivo proposto.</w:t>
            </w:r>
          </w:p>
          <w:p w14:paraId="03E149B0" w14:textId="77777777" w:rsidR="00AC65C5" w:rsidRPr="00AC65C5" w:rsidRDefault="00AC65C5" w:rsidP="00AC65C5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Work Sans" w:hAnsi="Work Sans"/>
              </w:rPr>
            </w:pPr>
            <w:r w:rsidRPr="00AC65C5">
              <w:rPr>
                <w:rFonts w:ascii="Work Sans" w:hAnsi="Work Sans"/>
              </w:rPr>
              <w:t>Esclareça aos alunos que o primeiro passo para um bom planejamento de um texto é certificar-se de que se tem domínio sobre o gênero escolhido.</w:t>
            </w:r>
          </w:p>
          <w:p w14:paraId="74D4AA65" w14:textId="77777777" w:rsidR="00AC65C5" w:rsidRPr="00AC65C5" w:rsidRDefault="00AC65C5" w:rsidP="00AC65C5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Work Sans" w:hAnsi="Work Sans"/>
              </w:rPr>
            </w:pPr>
            <w:r w:rsidRPr="00AC65C5">
              <w:rPr>
                <w:rFonts w:ascii="Work Sans" w:hAnsi="Work Sans"/>
              </w:rPr>
              <w:t xml:space="preserve">Notifique a sala de que o vídeo a ser exibido traz, de forma resumida, informações importantes sobre o gênero resenha. </w:t>
            </w:r>
          </w:p>
          <w:p w14:paraId="1D99CD25" w14:textId="77777777" w:rsidR="00AC65C5" w:rsidRPr="00AC65C5" w:rsidRDefault="00AC65C5" w:rsidP="00AC65C5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Work Sans" w:hAnsi="Work Sans"/>
              </w:rPr>
            </w:pPr>
            <w:r w:rsidRPr="00AC65C5">
              <w:rPr>
                <w:rFonts w:ascii="Work Sans" w:hAnsi="Work Sans"/>
              </w:rPr>
              <w:t>A seguir, proponha aos alunos as seguintes perguntas:</w:t>
            </w:r>
          </w:p>
          <w:p w14:paraId="305FC003" w14:textId="77777777" w:rsidR="00AC65C5" w:rsidRPr="00AC65C5" w:rsidRDefault="00AC65C5" w:rsidP="00AC65C5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Work Sans" w:hAnsi="Work Sans"/>
              </w:rPr>
            </w:pPr>
            <w:r w:rsidRPr="00AC65C5">
              <w:rPr>
                <w:rFonts w:ascii="Work Sans" w:hAnsi="Work Sans"/>
              </w:rPr>
              <w:t>Como vocês definiriam o gênero resenha? (Espera-se que os alunos respondam que se trata de um comentário crítico acerca de uma obra.)</w:t>
            </w:r>
          </w:p>
          <w:p w14:paraId="6455F613" w14:textId="77777777" w:rsidR="00AC65C5" w:rsidRPr="00AC65C5" w:rsidRDefault="00AC65C5" w:rsidP="00AC65C5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Work Sans" w:hAnsi="Work Sans"/>
              </w:rPr>
            </w:pPr>
            <w:r w:rsidRPr="00AC65C5">
              <w:rPr>
                <w:rFonts w:ascii="Work Sans" w:hAnsi="Work Sans"/>
              </w:rPr>
              <w:t>Porque os especialistas recomendam que se faça um “recorte” na análise da obra? (É importante que os alunos percebam que o recorte possibilita uma análise mais detalhada dos elementos mais importantes.)</w:t>
            </w:r>
          </w:p>
          <w:p w14:paraId="50CE1F94" w14:textId="77777777" w:rsidR="00AC65C5" w:rsidRPr="00AC65C5" w:rsidRDefault="00AC65C5" w:rsidP="00AC65C5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Work Sans" w:hAnsi="Work Sans"/>
              </w:rPr>
            </w:pPr>
            <w:r w:rsidRPr="00AC65C5">
              <w:rPr>
                <w:rFonts w:ascii="Work Sans" w:hAnsi="Work Sans"/>
              </w:rPr>
              <w:t>Qual a finalidade de se inserir um pequeno resumo da trama antes de iniciar a análise propriamente dita? (Espera-se que os alunos percebam que a função do resumo é situar o leitor, para que ele, inclusive, entenda os argumentos do resenhista).</w:t>
            </w:r>
          </w:p>
          <w:p w14:paraId="0E9E4118" w14:textId="77777777" w:rsidR="00AC65C5" w:rsidRPr="00AC65C5" w:rsidRDefault="00AC65C5" w:rsidP="00AC65C5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Work Sans" w:hAnsi="Work Sans"/>
              </w:rPr>
            </w:pPr>
            <w:r w:rsidRPr="00AC65C5">
              <w:rPr>
                <w:rFonts w:ascii="Work Sans" w:hAnsi="Work Sans"/>
              </w:rPr>
              <w:t>Além de um pequeno resumo da obra, que outros elementos informativos devem ser contemplados? (Também se deve dar destaque ao autor: quem era, quando escreveu a obra, qual era o contexto histórico-social do país ou região durante a produção do livro.)</w:t>
            </w:r>
          </w:p>
          <w:p w14:paraId="6833DE67" w14:textId="77777777" w:rsidR="00AC65C5" w:rsidRPr="00AC65C5" w:rsidRDefault="00AC65C5" w:rsidP="00AC65C5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Work Sans" w:hAnsi="Work Sans"/>
              </w:rPr>
            </w:pPr>
            <w:r w:rsidRPr="00AC65C5">
              <w:rPr>
                <w:rFonts w:ascii="Work Sans" w:hAnsi="Work Sans"/>
              </w:rPr>
              <w:t xml:space="preserve">De que forma o resenhista pode garantir que opiniões alheias não interfiram em seu trabalho? (Segundo a recomendação da especialista, o resenhista deve </w:t>
            </w:r>
            <w:r w:rsidRPr="00AC65C5">
              <w:rPr>
                <w:rFonts w:ascii="Work Sans" w:hAnsi="Work Sans"/>
              </w:rPr>
              <w:lastRenderedPageBreak/>
              <w:t xml:space="preserve">evitar o contato com qualquer informação prévia sobre a obra, como resumos, sinopses, </w:t>
            </w:r>
            <w:proofErr w:type="gramStart"/>
            <w:r w:rsidRPr="00AC65C5">
              <w:rPr>
                <w:rFonts w:ascii="Work Sans" w:hAnsi="Work Sans"/>
              </w:rPr>
              <w:t>prefácio, etc.</w:t>
            </w:r>
            <w:proofErr w:type="gramEnd"/>
            <w:r w:rsidRPr="00AC65C5">
              <w:rPr>
                <w:rFonts w:ascii="Work Sans" w:hAnsi="Work Sans"/>
              </w:rPr>
              <w:t xml:space="preserve"> para garantir a isenção de suas opiniões.)</w:t>
            </w:r>
          </w:p>
          <w:p w14:paraId="28E80776" w14:textId="77777777" w:rsidR="00AC65C5" w:rsidRPr="00AC65C5" w:rsidRDefault="00AC65C5" w:rsidP="00AC65C5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Work Sans" w:hAnsi="Work Sans"/>
              </w:rPr>
            </w:pPr>
            <w:r w:rsidRPr="00AC65C5">
              <w:rPr>
                <w:rFonts w:ascii="Work Sans" w:hAnsi="Work Sans"/>
              </w:rPr>
              <w:t>Escute as respostas e estimule a troca de ideias entre os alunos. Indique diferentes alunos para responder às questões, de forma a traçar um perfil sobre a compreensão de cada um.</w:t>
            </w:r>
          </w:p>
          <w:p w14:paraId="3B542B0C" w14:textId="77777777" w:rsidR="005B3E08" w:rsidRPr="00FE1517" w:rsidRDefault="005B3E0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64B272" w14:textId="681F87A5" w:rsidR="006740E6" w:rsidRDefault="00AC65C5" w:rsidP="005C148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Enquanto eles fazem a produção passaremos </w:t>
            </w:r>
            <w:r w:rsidR="005C148F">
              <w:rPr>
                <w:rFonts w:ascii="Arial" w:hAnsi="Arial" w:cs="Arial"/>
                <w:sz w:val="24"/>
                <w:szCs w:val="24"/>
              </w:rPr>
              <w:t>para as correções.</w:t>
            </w:r>
          </w:p>
          <w:p w14:paraId="6A4FEB45" w14:textId="30168378" w:rsidR="00FB6554" w:rsidRPr="00447278" w:rsidRDefault="00FB6554" w:rsidP="00FE1517">
            <w:pPr>
              <w:shd w:val="clear" w:color="auto" w:fill="FFFFFF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7278" w14:paraId="2E469F39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0F03F0A" w14:textId="77777777" w:rsidR="00447278" w:rsidRDefault="00447278" w:rsidP="00447278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1BAF1B5B" w14:textId="77777777" w:rsidR="00447278" w:rsidRDefault="00447278" w:rsidP="00447278"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formal </w:t>
            </w:r>
          </w:p>
          <w:p w14:paraId="086D24AA" w14:textId="27B938CB" w:rsidR="00447278" w:rsidRDefault="00447278" w:rsidP="00447278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informal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DE019B" w14:textId="6F7B0BEA" w:rsidR="00447278" w:rsidRPr="00447278" w:rsidRDefault="0044727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gram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</w:t>
            </w:r>
            <w:proofErr w:type="gram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avaliação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dará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momentos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alunos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estiverem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participando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das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discussões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prop</w:t>
            </w:r>
            <w:r w:rsidR="006740E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ostas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também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por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meio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realização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atividade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escrita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reconhecimento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análise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dos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mecanismos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coesão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coerência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texto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proposto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.</w:t>
            </w:r>
          </w:p>
          <w:p w14:paraId="5E24365E" w14:textId="77777777" w:rsidR="00447278" w:rsidRPr="00447278" w:rsidRDefault="0044727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75E2224" w14:textId="74B405F0" w:rsidR="005352A9" w:rsidRPr="006315F3" w:rsidRDefault="005352A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96"/>
        <w:gridCol w:w="6846"/>
      </w:tblGrid>
      <w:tr w:rsidR="0096795D" w14:paraId="195C064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15090C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CDEF25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96795D" w14:paraId="2BAE1C04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A6AB596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53C7B" w14:textId="4F136F68" w:rsidR="005352A9" w:rsidRDefault="00FE1517">
            <w:r>
              <w:t>15</w:t>
            </w:r>
            <w:r w:rsidR="00343F4D">
              <w:t>/</w:t>
            </w:r>
            <w:r w:rsidR="006315F3">
              <w:t>08</w:t>
            </w:r>
          </w:p>
        </w:tc>
      </w:tr>
      <w:tr w:rsidR="0096795D" w14:paraId="1B241063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759D7E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27D506" w14:textId="77777777" w:rsidR="005352A9" w:rsidRDefault="005352A9"/>
        </w:tc>
      </w:tr>
      <w:tr w:rsidR="0096795D" w14:paraId="2E9F3BA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956B3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3E5712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96795D" w14:paraId="7E120822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DC18304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BED24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1ª série do ensino médio</w:t>
            </w:r>
          </w:p>
          <w:p w14:paraId="71558339" w14:textId="17539B98" w:rsidR="005352A9" w:rsidRDefault="001E7E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Resenha Crítica</w:t>
            </w:r>
            <w:r w:rsidR="0048422C">
              <w:rPr>
                <w:rFonts w:ascii="Arial" w:eastAsia="Arial" w:hAnsi="Arial" w:cs="Arial"/>
              </w:rPr>
              <w:t xml:space="preserve">/ </w:t>
            </w:r>
            <w:proofErr w:type="spellStart"/>
            <w:r w:rsidR="0048422C">
              <w:rPr>
                <w:rFonts w:ascii="Arial" w:eastAsia="Arial" w:hAnsi="Arial" w:cs="Arial"/>
              </w:rPr>
              <w:t>vlog</w:t>
            </w:r>
            <w:proofErr w:type="spellEnd"/>
          </w:p>
          <w:p w14:paraId="7898195D" w14:textId="139B29E1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1E7E34">
              <w:rPr>
                <w:rFonts w:ascii="Arial" w:eastAsia="Arial" w:hAnsi="Arial" w:cs="Arial"/>
              </w:rPr>
              <w:t>ap. 11</w:t>
            </w:r>
          </w:p>
        </w:tc>
      </w:tr>
      <w:tr w:rsidR="0096795D" w14:paraId="51C26ED1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4CEEA3A" w14:textId="3C184CFD" w:rsidR="005352A9" w:rsidRPr="00447278" w:rsidRDefault="00447278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FC7FDF" w14:textId="4F83A8E0" w:rsidR="005352A9" w:rsidRPr="00BD5687" w:rsidRDefault="00343F4D" w:rsidP="00A40D0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="00BD5687"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96795D" w14:paraId="0FEC8021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B223BD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820AFD" w14:textId="2D7361E9" w:rsidR="005352A9" w:rsidRPr="00B62B5A" w:rsidRDefault="00B62B5A" w:rsidP="00B62B5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96795D" w14:paraId="726EA234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EFC1AE5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A0CA24" w14:textId="77777777" w:rsidR="005352A9" w:rsidRDefault="00343F4D" w:rsidP="00A40D0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B777FCD" w14:textId="77777777" w:rsidR="005352A9" w:rsidRDefault="005352A9" w:rsidP="00A40D0C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96795D" w14:paraId="7BD6795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5190B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Situações de aprendizagem</w:t>
            </w:r>
          </w:p>
          <w:p w14:paraId="69297EA4" w14:textId="77777777" w:rsidR="005352A9" w:rsidRDefault="005352A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B967CF" w14:textId="4654E870" w:rsidR="005352A9" w:rsidRPr="00DA764E" w:rsidRDefault="00343F4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A764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1ª e 2ª A</w:t>
            </w:r>
            <w:r w:rsidR="00954F12" w:rsidRPr="00DA764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ula</w:t>
            </w:r>
            <w:r w:rsidRPr="00DA764E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: </w:t>
            </w:r>
          </w:p>
          <w:p w14:paraId="13C5B9C1" w14:textId="6807F75E" w:rsidR="00655B7E" w:rsidRPr="006973CA" w:rsidRDefault="00655B7E" w:rsidP="00F94298">
            <w:pPr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  <w:p w14:paraId="25B8D770" w14:textId="6A9783CA" w:rsidR="006807D1" w:rsidRDefault="005C148F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Correção das resenhas da aula anterior.</w:t>
            </w:r>
          </w:p>
          <w:p w14:paraId="196FDD40" w14:textId="09C8993C" w:rsidR="005C148F" w:rsidRPr="0096795D" w:rsidRDefault="005C148F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96795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Gênero: Debate</w:t>
            </w:r>
            <w:r w:rsidR="0096795D" w:rsidRPr="0096795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regrado</w:t>
            </w:r>
          </w:p>
          <w:p w14:paraId="3275BE08" w14:textId="444E8778" w:rsidR="0096795D" w:rsidRPr="0096795D" w:rsidRDefault="0096795D" w:rsidP="00F94298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</w:pPr>
            <w:r w:rsidRPr="0096795D"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  <w:t>Convide-os a assistir ao debate disponível no link &lt;</w:t>
            </w:r>
            <w:hyperlink r:id="rId5" w:tgtFrame="_blank" w:history="1">
              <w:r w:rsidRPr="0096795D">
                <w:rPr>
                  <w:rFonts w:ascii="Work Sans" w:eastAsia="Times New Roman" w:hAnsi="Work Sans" w:cs="Times New Roman"/>
                  <w:sz w:val="24"/>
                  <w:szCs w:val="24"/>
                  <w:u w:val="single"/>
                  <w:bdr w:val="none" w:sz="0" w:space="0" w:color="auto" w:frame="1"/>
                  <w:lang w:eastAsia="pt-BR"/>
                </w:rPr>
                <w:t>https://www.youtube.com/watch?v=aP0QqAmy1BI</w:t>
              </w:r>
            </w:hyperlink>
            <w:r w:rsidRPr="0096795D"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  <w:t>&gt;.</w:t>
            </w:r>
          </w:p>
          <w:p w14:paraId="6A08039C" w14:textId="7AD4DFF8" w:rsidR="0096795D" w:rsidRPr="0096795D" w:rsidRDefault="0096795D" w:rsidP="00F94298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</w:pPr>
            <w:r w:rsidRPr="0096795D"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  <w:t xml:space="preserve">O vídeo apresenta um debate, realizado pelo Câmara Debate da Rádio TV Câmara, sobre a questão da gravidez na adolescência, um problema que o Brasil ainda não conseguiu resolver. Embora os índices tenham diminuído ao longo dos anos, o país ainda tem um dos maiores números que, segundo o DATASUS, aponta 1 a cada 5 crianças nascidas no Brasil como filha de adolescente entre 10 </w:t>
            </w:r>
            <w:proofErr w:type="gramStart"/>
            <w:r w:rsidRPr="0096795D"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  <w:t>a</w:t>
            </w:r>
            <w:proofErr w:type="gramEnd"/>
            <w:r w:rsidRPr="0096795D"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  <w:t xml:space="preserve"> 19 anos. Uma das frentes de debate é a falta de informação e de ações educacionais que abordem a educação sexual. Como a maioria dos jovens do 9º ano encontra-se na faixa etária de descoberta da sexualidade, entende-se que esse é um tema de relevante discussão nessa etapa de ensino.</w:t>
            </w:r>
          </w:p>
          <w:p w14:paraId="507F552F" w14:textId="31AC1958" w:rsidR="0096795D" w:rsidRPr="0096795D" w:rsidRDefault="0096795D" w:rsidP="00F94298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</w:pPr>
            <w:r w:rsidRPr="0096795D"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  <w:t>Antes de iniciar, entregue uma folha com os itens que serão alvo de investigação dos alunos. Oriente que, após assistirem ao vídeo, devem anotar as informações solicitadas e observadas ao longo da exibição.</w:t>
            </w:r>
          </w:p>
          <w:p w14:paraId="3FF3B9ED" w14:textId="0A881B13" w:rsidR="0096795D" w:rsidRPr="0096795D" w:rsidRDefault="0096795D" w:rsidP="00F94298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</w:pPr>
            <w:r w:rsidRPr="0096795D"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  <w:t>De posse dos dados iniciais coletados, convide-os a refletir sobre o gênero. Solicite que se reúnam em quatro grupos com o propósito de sistematizar, em apenas um quadro, as informações que todos coletaram. A proposta de trabalharem em grupo dá-se em virtude de ser necessário confrontar as ideias para exercitarem a argumentação oral em função de defender suas respostas.</w:t>
            </w:r>
          </w:p>
          <w:p w14:paraId="04308860" w14:textId="0850FBAB" w:rsidR="0096795D" w:rsidRPr="0096795D" w:rsidRDefault="0096795D" w:rsidP="00F94298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</w:pPr>
            <w:r w:rsidRPr="0096795D"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  <w:t>No final, terão construído apenas quatro sínteses que deverão ser discutidas no coletivo da turma.</w:t>
            </w:r>
          </w:p>
          <w:p w14:paraId="54EC8518" w14:textId="7CA6091F" w:rsidR="0096795D" w:rsidRDefault="0096795D" w:rsidP="00F94298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</w:pPr>
            <w:r w:rsidRPr="0096795D"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  <w:t>Com a turma, convide um aluno de cada grupo a expor as informações coletadas. Peça que comparem o debate assistido com o debate assistido em sala de aula.</w:t>
            </w:r>
          </w:p>
          <w:p w14:paraId="2CE5A779" w14:textId="2AFF3460" w:rsidR="0096795D" w:rsidRDefault="0096795D" w:rsidP="00F94298">
            <w:pPr>
              <w:ind w:left="720"/>
              <w:jc w:val="both"/>
              <w:textAlignment w:val="baseline"/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</w:pPr>
            <w:r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  <w:t>Tarefa: Preencher o quadro de conceitos abaixo no caderno.</w:t>
            </w:r>
          </w:p>
          <w:p w14:paraId="7743F376" w14:textId="6041B4A7" w:rsidR="0096795D" w:rsidRPr="0096795D" w:rsidRDefault="0096795D" w:rsidP="00F94298">
            <w:pPr>
              <w:ind w:left="720"/>
              <w:jc w:val="both"/>
              <w:textAlignment w:val="baseline"/>
              <w:rPr>
                <w:rFonts w:ascii="Work Sans" w:eastAsia="Times New Roman" w:hAnsi="Work Sans" w:cs="Times New Roman"/>
                <w:sz w:val="24"/>
                <w:szCs w:val="24"/>
                <w:lang w:eastAsia="pt-BR"/>
              </w:rPr>
            </w:pPr>
          </w:p>
          <w:p w14:paraId="062E18F4" w14:textId="3858C2FD" w:rsidR="0096795D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03D45EB" w14:textId="3C5B9674" w:rsidR="0096795D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0A7ABAC" w14:textId="5B719C8E" w:rsidR="0096795D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08FE0D5" w14:textId="1AB11EC7" w:rsidR="0096795D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7F67224" w14:textId="68CD88E1" w:rsidR="0096795D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4148A2AD" wp14:editId="609B6706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160655</wp:posOffset>
                  </wp:positionV>
                  <wp:extent cx="3019425" cy="2443480"/>
                  <wp:effectExtent l="0" t="0" r="0" b="0"/>
                  <wp:wrapNone/>
                  <wp:docPr id="1" name="Imagem 1" descr="Fech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ech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244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3BC441" w14:textId="20549B10" w:rsidR="0096795D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C660FF8" w14:textId="527F7D60" w:rsidR="0096795D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FF9B55F" w14:textId="29AFF420" w:rsidR="0096795D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3537C8" w14:textId="3AA9CA6D" w:rsidR="0096795D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EC7781D" w14:textId="77777777" w:rsidR="0096795D" w:rsidRPr="006973CA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A307AB2" w14:textId="40DFCC24" w:rsidR="006807D1" w:rsidRPr="006973CA" w:rsidRDefault="006807D1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1160D0F" w14:textId="77777777" w:rsidR="0096795D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03F0910" w14:textId="77777777" w:rsidR="0096795D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D95A3C4" w14:textId="77777777" w:rsidR="0096795D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C6A81CB" w14:textId="77777777" w:rsidR="0096795D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429BADC" w14:textId="77777777" w:rsidR="0096795D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C2CF817" w14:textId="77777777" w:rsidR="0096795D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41C650D7" w14:textId="77777777" w:rsidR="0096795D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AFD3A03" w14:textId="77777777" w:rsidR="0096795D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07D807F6" w14:textId="7018302E" w:rsidR="00211D3D" w:rsidRPr="00C601CF" w:rsidRDefault="00211D3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601C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  <w:r w:rsidR="005C148F" w:rsidRPr="00C601C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ª aula</w:t>
            </w:r>
            <w:r w:rsidRPr="00C601CF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: </w:t>
            </w:r>
          </w:p>
          <w:p w14:paraId="63AD7639" w14:textId="64B37E9D" w:rsidR="00F94298" w:rsidRPr="00F94298" w:rsidRDefault="00F94298" w:rsidP="00F94298">
            <w:pPr>
              <w:shd w:val="clear" w:color="auto" w:fill="FFFFFF"/>
              <w:ind w:left="11"/>
              <w:jc w:val="both"/>
              <w:textAlignment w:val="baseline"/>
              <w:rPr>
                <w:rFonts w:ascii="Arial" w:eastAsia="Times New Roman" w:hAnsi="Arial" w:cs="Arial"/>
                <w:color w:val="282828"/>
                <w:sz w:val="24"/>
                <w:szCs w:val="24"/>
                <w:lang w:eastAsia="pt-BR"/>
              </w:rPr>
            </w:pPr>
            <w:r w:rsidRPr="00C601CF">
              <w:rPr>
                <w:rFonts w:ascii="Arial" w:eastAsia="Times New Roman" w:hAnsi="Arial" w:cs="Arial"/>
                <w:color w:val="282828"/>
                <w:sz w:val="24"/>
                <w:szCs w:val="24"/>
                <w:lang w:eastAsia="pt-BR"/>
              </w:rPr>
              <w:t>Iniciaremos a aula com</w:t>
            </w:r>
            <w:r w:rsidRPr="00F94298">
              <w:rPr>
                <w:rFonts w:ascii="Arial" w:eastAsia="Times New Roman" w:hAnsi="Arial" w:cs="Arial"/>
                <w:color w:val="282828"/>
                <w:sz w:val="24"/>
                <w:szCs w:val="24"/>
                <w:lang w:eastAsia="pt-BR"/>
              </w:rPr>
              <w:t xml:space="preserve"> a revisão do texto que deve ser transcrito para papel a ser exposto em sala de aula para futuras construções.</w:t>
            </w:r>
          </w:p>
          <w:p w14:paraId="109D568E" w14:textId="2CD40C8C" w:rsidR="00F94298" w:rsidRPr="00F94298" w:rsidRDefault="00F94298" w:rsidP="00F94298">
            <w:pPr>
              <w:shd w:val="clear" w:color="auto" w:fill="FFFFFF"/>
              <w:ind w:left="11"/>
              <w:jc w:val="both"/>
              <w:textAlignment w:val="baseline"/>
              <w:rPr>
                <w:rFonts w:ascii="Arial" w:eastAsia="Times New Roman" w:hAnsi="Arial" w:cs="Arial"/>
                <w:color w:val="282828"/>
                <w:sz w:val="24"/>
                <w:szCs w:val="24"/>
                <w:lang w:eastAsia="pt-BR"/>
              </w:rPr>
            </w:pPr>
            <w:r w:rsidRPr="00F94298">
              <w:rPr>
                <w:rFonts w:ascii="Arial" w:eastAsia="Times New Roman" w:hAnsi="Arial" w:cs="Arial"/>
                <w:color w:val="282828"/>
                <w:sz w:val="24"/>
                <w:szCs w:val="24"/>
                <w:lang w:eastAsia="pt-BR"/>
              </w:rPr>
              <w:t>Para finalizar expli</w:t>
            </w:r>
            <w:r w:rsidRPr="00C601CF">
              <w:rPr>
                <w:rFonts w:ascii="Arial" w:eastAsia="Times New Roman" w:hAnsi="Arial" w:cs="Arial"/>
                <w:color w:val="282828"/>
                <w:sz w:val="24"/>
                <w:szCs w:val="24"/>
                <w:lang w:eastAsia="pt-BR"/>
              </w:rPr>
              <w:t>carei</w:t>
            </w:r>
            <w:r w:rsidRPr="00F94298">
              <w:rPr>
                <w:rFonts w:ascii="Arial" w:eastAsia="Times New Roman" w:hAnsi="Arial" w:cs="Arial"/>
                <w:color w:val="282828"/>
                <w:sz w:val="24"/>
                <w:szCs w:val="24"/>
                <w:lang w:eastAsia="pt-BR"/>
              </w:rPr>
              <w:t xml:space="preserve"> que, dependendo da finalidade da discussão, há três tipos de debates: o debate de opinião, o debate deliberativo e o debate para resolução de problemas. O primeiro versa sobre temas que geram opiniões controversas como, por exemplo, a redução da maioridade penal no Brasil; o segundo trata de questões que precisam ser decididas (de modo argumentado) pelo coletivo como, por exemplo, o uso dos espaços coletivos da escola; o terceiro trata da apresentação de solução (pautada em argumentos) para problemas vividos pelo coletivo como, por exemplo, a pichação do espaço escolar. (DOLZ; SCHENEUWLY; DE PIETRO, 2004, p. 2015)</w:t>
            </w:r>
          </w:p>
          <w:p w14:paraId="35470C4A" w14:textId="7F19306C" w:rsidR="00211D3D" w:rsidRPr="00C601CF" w:rsidRDefault="00211D3D" w:rsidP="00F94298">
            <w:pPr>
              <w:pStyle w:val="Ttulo3"/>
              <w:spacing w:before="0" w:after="300"/>
              <w:ind w:left="11"/>
              <w:jc w:val="both"/>
              <w:textAlignment w:val="baseline"/>
              <w:outlineLvl w:val="2"/>
              <w:rPr>
                <w:rFonts w:ascii="Arial" w:hAnsi="Arial" w:cs="Arial"/>
                <w:color w:val="282828"/>
                <w:sz w:val="24"/>
                <w:szCs w:val="24"/>
              </w:rPr>
            </w:pPr>
          </w:p>
          <w:p w14:paraId="0463A091" w14:textId="22BE5625" w:rsidR="00C601CF" w:rsidRDefault="00C601CF" w:rsidP="00C601CF">
            <w:pPr>
              <w:rPr>
                <w:rFonts w:ascii="Arial" w:hAnsi="Arial" w:cs="Arial"/>
                <w:sz w:val="24"/>
                <w:szCs w:val="24"/>
              </w:rPr>
            </w:pPr>
            <w:r w:rsidRPr="00C601CF">
              <w:rPr>
                <w:rFonts w:ascii="Arial" w:hAnsi="Arial" w:cs="Arial"/>
                <w:sz w:val="24"/>
                <w:szCs w:val="24"/>
              </w:rPr>
              <w:t>Preparando um debate Regrado</w:t>
            </w:r>
          </w:p>
          <w:p w14:paraId="7AFB7C9D" w14:textId="77777777" w:rsidR="00C601CF" w:rsidRDefault="00C601CF" w:rsidP="00C601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32530" w14:textId="0EF310FF" w:rsidR="00C601CF" w:rsidRDefault="00C601CF" w:rsidP="00C601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Iniciaremos a aula passando os vídeos abaixo para os alunos</w:t>
            </w:r>
          </w:p>
          <w:p w14:paraId="1DDFC3A1" w14:textId="77777777" w:rsidR="00C601CF" w:rsidRPr="00C601CF" w:rsidRDefault="00C601CF" w:rsidP="00C601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021887" w14:textId="77777777" w:rsidR="00C601CF" w:rsidRDefault="00C601CF" w:rsidP="00F9429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01CF">
              <w:rPr>
                <w:rFonts w:ascii="Arial" w:hAnsi="Arial" w:cs="Arial"/>
                <w:sz w:val="24"/>
                <w:szCs w:val="24"/>
              </w:rPr>
              <w:t xml:space="preserve">Informações sobre o gênero: O debate é um texto argumentativo oral, caracterizado pelo discurso persuasivo, cujo propósito é convencer os interlocutores sobre a validade da opinião defendida. Por conta disso, os debatedores precisam planejar seus discursos, acionando uma série de argumentos de acordo com o movimento argumentativo que deseja tomar. O desenvolvimento de um debate proporciona aos participantes colocarem suas opiniões em cheque ao confrontá-las com a opinião dos outros interlocutores, daí a necessidade não somente de </w:t>
            </w:r>
            <w:r w:rsidRPr="00C601CF">
              <w:rPr>
                <w:rFonts w:ascii="Arial" w:hAnsi="Arial" w:cs="Arial"/>
                <w:sz w:val="24"/>
                <w:szCs w:val="24"/>
              </w:rPr>
              <w:t>argumentar,</w:t>
            </w:r>
            <w:r w:rsidRPr="00C601CF">
              <w:rPr>
                <w:rFonts w:ascii="Arial" w:hAnsi="Arial" w:cs="Arial"/>
                <w:sz w:val="24"/>
                <w:szCs w:val="24"/>
              </w:rPr>
              <w:t xml:space="preserve"> mas também de contra-argumentar antecipando os argumentos do outro. Dessa forma, os debatedores precisam dominar os </w:t>
            </w:r>
            <w:r w:rsidRPr="00C601CF">
              <w:rPr>
                <w:rFonts w:ascii="Arial" w:hAnsi="Arial" w:cs="Arial"/>
                <w:sz w:val="24"/>
                <w:szCs w:val="24"/>
              </w:rPr>
              <w:lastRenderedPageBreak/>
              <w:t xml:space="preserve">mecanismos das trocas discursivas (turnos de fala), além de se apropriar das informações sobre o assunto para selecionar o tipo de argumento mais apropriado ao percurso argumentativo trilhado. </w:t>
            </w:r>
          </w:p>
          <w:p w14:paraId="6E093FF9" w14:textId="31E08FA2" w:rsidR="005352A9" w:rsidRPr="00C601CF" w:rsidRDefault="00C601CF" w:rsidP="00F9429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eastAsia="Arial" w:hAnsi="Arial" w:cs="Arial"/>
                <w:color w:val="424242"/>
                <w:sz w:val="24"/>
                <w:szCs w:val="24"/>
              </w:rPr>
            </w:pPr>
            <w:r w:rsidRPr="00C601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Dificuldades </w:t>
            </w:r>
            <w:r w:rsidRPr="00C601CF">
              <w:rPr>
                <w:rFonts w:ascii="Arial" w:hAnsi="Arial" w:cs="Arial"/>
                <w:b/>
                <w:bCs/>
                <w:sz w:val="24"/>
                <w:szCs w:val="24"/>
              </w:rPr>
              <w:t>antecipadas:</w:t>
            </w:r>
            <w:r w:rsidRPr="00C601CF">
              <w:rPr>
                <w:rFonts w:ascii="Arial" w:hAnsi="Arial" w:cs="Arial"/>
                <w:sz w:val="24"/>
                <w:szCs w:val="24"/>
              </w:rPr>
              <w:t xml:space="preserve"> É possível que alguns alunos possuam pouco repertório cultural para a produção de argumentos. </w:t>
            </w:r>
          </w:p>
          <w:p w14:paraId="73E83681" w14:textId="77777777" w:rsidR="005352A9" w:rsidRPr="00C601CF" w:rsidRDefault="005352A9" w:rsidP="00F94298">
            <w:pPr>
              <w:jc w:val="both"/>
              <w:rPr>
                <w:rFonts w:ascii="Arial" w:eastAsia="Arial" w:hAnsi="Arial" w:cs="Arial"/>
                <w:color w:val="424242"/>
                <w:sz w:val="24"/>
                <w:szCs w:val="24"/>
              </w:rPr>
            </w:pPr>
          </w:p>
          <w:p w14:paraId="2E7FE73A" w14:textId="77777777" w:rsidR="005352A9" w:rsidRPr="006973CA" w:rsidRDefault="005352A9" w:rsidP="00F942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FA775D" w14:textId="7FBFEB45" w:rsidR="005352A9" w:rsidRDefault="005352A9"/>
    <w:p w14:paraId="3CC22CC9" w14:textId="77777777" w:rsidR="005352A9" w:rsidRDefault="005352A9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954F12" w:rsidRPr="00954F12" w14:paraId="564F7C93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03CFA8F" w14:textId="77777777" w:rsidR="005352A9" w:rsidRDefault="00343F4D" w:rsidP="00A40D0C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3E64E3C4" w14:textId="77777777" w:rsidR="005352A9" w:rsidRDefault="00343F4D" w:rsidP="00A40D0C">
            <w:pPr>
              <w:jc w:val="both"/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formal </w:t>
            </w:r>
          </w:p>
          <w:p w14:paraId="3F82A94D" w14:textId="77777777" w:rsidR="005352A9" w:rsidRDefault="00343F4D" w:rsidP="00A40D0C">
            <w:pPr>
              <w:jc w:val="both"/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A5C1B2" w14:textId="77777777" w:rsidR="005352A9" w:rsidRPr="00954F12" w:rsidRDefault="00343F4D" w:rsidP="00A40D0C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7C049184" w14:textId="77777777" w:rsidR="005352A9" w:rsidRPr="00954F12" w:rsidRDefault="00343F4D" w:rsidP="00A40D0C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Verificação do desempenho dos alunos ao responderem aos três exercícios propostos e, especificamente, se foram capazes de: elaborar um conceito pertinente sobre carta argumentativa e identificar sua estrutura; identificar a tese e os argumentos apresentados na carta analisada; produzir uma carta argumentativa de forma coesa e coerente.</w:t>
            </w:r>
          </w:p>
        </w:tc>
      </w:tr>
    </w:tbl>
    <w:p w14:paraId="426AE48D" w14:textId="77777777" w:rsidR="005352A9" w:rsidRDefault="005352A9" w:rsidP="00A40D0C">
      <w:pPr>
        <w:jc w:val="both"/>
      </w:pPr>
    </w:p>
    <w:sectPr w:rsidR="005352A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38E4"/>
    <w:multiLevelType w:val="hybridMultilevel"/>
    <w:tmpl w:val="73DE8D82"/>
    <w:lvl w:ilvl="0" w:tplc="586EEF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 Sans SemiBold" w:hAnsi="Open Sans SemiBold" w:hint="default"/>
      </w:rPr>
    </w:lvl>
    <w:lvl w:ilvl="1" w:tplc="1842E9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SemiBold" w:hAnsi="Open Sans SemiBold" w:hint="default"/>
      </w:rPr>
    </w:lvl>
    <w:lvl w:ilvl="2" w:tplc="AFE0BE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Open Sans SemiBold" w:hAnsi="Open Sans SemiBold" w:hint="default"/>
      </w:rPr>
    </w:lvl>
    <w:lvl w:ilvl="3" w:tplc="9C2AA7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 Sans SemiBold" w:hAnsi="Open Sans SemiBold" w:hint="default"/>
      </w:rPr>
    </w:lvl>
    <w:lvl w:ilvl="4" w:tplc="F9720D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 Sans SemiBold" w:hAnsi="Open Sans SemiBold" w:hint="default"/>
      </w:rPr>
    </w:lvl>
    <w:lvl w:ilvl="5" w:tplc="35D0B2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Open Sans SemiBold" w:hAnsi="Open Sans SemiBold" w:hint="default"/>
      </w:rPr>
    </w:lvl>
    <w:lvl w:ilvl="6" w:tplc="991077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 Sans SemiBold" w:hAnsi="Open Sans SemiBold" w:hint="default"/>
      </w:rPr>
    </w:lvl>
    <w:lvl w:ilvl="7" w:tplc="40F436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 Sans SemiBold" w:hAnsi="Open Sans SemiBold" w:hint="default"/>
      </w:rPr>
    </w:lvl>
    <w:lvl w:ilvl="8" w:tplc="A658EA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Open Sans SemiBold" w:hAnsi="Open Sans SemiBold" w:hint="default"/>
      </w:rPr>
    </w:lvl>
  </w:abstractNum>
  <w:abstractNum w:abstractNumId="1" w15:restartNumberingAfterBreak="0">
    <w:nsid w:val="1C88413A"/>
    <w:multiLevelType w:val="hybridMultilevel"/>
    <w:tmpl w:val="20BE8D4E"/>
    <w:lvl w:ilvl="0" w:tplc="956E20AE">
      <w:start w:val="1"/>
      <w:numFmt w:val="decimal"/>
      <w:lvlText w:val="%1."/>
      <w:lvlJc w:val="left"/>
      <w:pPr>
        <w:ind w:left="720" w:hanging="360"/>
      </w:pPr>
    </w:lvl>
    <w:lvl w:ilvl="1" w:tplc="38ACA638">
      <w:start w:val="1"/>
      <w:numFmt w:val="lowerLetter"/>
      <w:lvlText w:val="%2."/>
      <w:lvlJc w:val="left"/>
      <w:pPr>
        <w:ind w:left="1440" w:hanging="360"/>
      </w:pPr>
    </w:lvl>
    <w:lvl w:ilvl="2" w:tplc="214CA2E6">
      <w:start w:val="1"/>
      <w:numFmt w:val="lowerRoman"/>
      <w:lvlText w:val="%3."/>
      <w:lvlJc w:val="right"/>
      <w:pPr>
        <w:ind w:left="2160" w:hanging="180"/>
      </w:pPr>
    </w:lvl>
    <w:lvl w:ilvl="3" w:tplc="B9300B76">
      <w:start w:val="1"/>
      <w:numFmt w:val="decimal"/>
      <w:lvlText w:val="%4."/>
      <w:lvlJc w:val="left"/>
      <w:pPr>
        <w:ind w:left="2880" w:hanging="360"/>
      </w:pPr>
    </w:lvl>
    <w:lvl w:ilvl="4" w:tplc="052240D8">
      <w:start w:val="1"/>
      <w:numFmt w:val="lowerLetter"/>
      <w:lvlText w:val="%5."/>
      <w:lvlJc w:val="left"/>
      <w:pPr>
        <w:ind w:left="3600" w:hanging="360"/>
      </w:pPr>
    </w:lvl>
    <w:lvl w:ilvl="5" w:tplc="18967650">
      <w:start w:val="1"/>
      <w:numFmt w:val="lowerRoman"/>
      <w:lvlText w:val="%6."/>
      <w:lvlJc w:val="right"/>
      <w:pPr>
        <w:ind w:left="4320" w:hanging="180"/>
      </w:pPr>
    </w:lvl>
    <w:lvl w:ilvl="6" w:tplc="37D2BE22">
      <w:start w:val="1"/>
      <w:numFmt w:val="decimal"/>
      <w:lvlText w:val="%7."/>
      <w:lvlJc w:val="left"/>
      <w:pPr>
        <w:ind w:left="5040" w:hanging="360"/>
      </w:pPr>
    </w:lvl>
    <w:lvl w:ilvl="7" w:tplc="C17E6FBE">
      <w:start w:val="1"/>
      <w:numFmt w:val="lowerLetter"/>
      <w:lvlText w:val="%8."/>
      <w:lvlJc w:val="left"/>
      <w:pPr>
        <w:ind w:left="5760" w:hanging="360"/>
      </w:pPr>
    </w:lvl>
    <w:lvl w:ilvl="8" w:tplc="412EED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4786E"/>
    <w:multiLevelType w:val="multilevel"/>
    <w:tmpl w:val="A73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1F3C1A"/>
    <w:multiLevelType w:val="multilevel"/>
    <w:tmpl w:val="C71E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00E18"/>
    <w:multiLevelType w:val="multilevel"/>
    <w:tmpl w:val="C4E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977D5"/>
    <w:multiLevelType w:val="multilevel"/>
    <w:tmpl w:val="0EA4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57186"/>
    <w:multiLevelType w:val="multilevel"/>
    <w:tmpl w:val="D34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03CCE"/>
    <w:multiLevelType w:val="hybridMultilevel"/>
    <w:tmpl w:val="B982478C"/>
    <w:lvl w:ilvl="0" w:tplc="14D6C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21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4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4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EE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64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C2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6B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01233"/>
    <w:multiLevelType w:val="hybridMultilevel"/>
    <w:tmpl w:val="DAAEFE2C"/>
    <w:lvl w:ilvl="0" w:tplc="652A9B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BE81A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1C4A1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EC29B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F454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DEBE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36A3A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5B68B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5A31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E7F3F"/>
    <w:multiLevelType w:val="hybridMultilevel"/>
    <w:tmpl w:val="C9BA6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4608F"/>
    <w:multiLevelType w:val="hybridMultilevel"/>
    <w:tmpl w:val="32E87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64A10"/>
    <w:multiLevelType w:val="multilevel"/>
    <w:tmpl w:val="1B1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0256">
    <w:abstractNumId w:val="1"/>
  </w:num>
  <w:num w:numId="2" w16cid:durableId="561406191">
    <w:abstractNumId w:val="7"/>
  </w:num>
  <w:num w:numId="3" w16cid:durableId="825317637">
    <w:abstractNumId w:val="9"/>
  </w:num>
  <w:num w:numId="4" w16cid:durableId="1020545858">
    <w:abstractNumId w:val="10"/>
  </w:num>
  <w:num w:numId="5" w16cid:durableId="2087720678">
    <w:abstractNumId w:val="2"/>
  </w:num>
  <w:num w:numId="6" w16cid:durableId="1986277568">
    <w:abstractNumId w:val="11"/>
  </w:num>
  <w:num w:numId="7" w16cid:durableId="118306952">
    <w:abstractNumId w:val="8"/>
  </w:num>
  <w:num w:numId="8" w16cid:durableId="526413644">
    <w:abstractNumId w:val="0"/>
  </w:num>
  <w:num w:numId="9" w16cid:durableId="311063580">
    <w:abstractNumId w:val="6"/>
  </w:num>
  <w:num w:numId="10" w16cid:durableId="2079551704">
    <w:abstractNumId w:val="3"/>
  </w:num>
  <w:num w:numId="11" w16cid:durableId="155614883">
    <w:abstractNumId w:val="4"/>
  </w:num>
  <w:num w:numId="12" w16cid:durableId="1445922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4494E"/>
    <w:rsid w:val="000C3A4A"/>
    <w:rsid w:val="00105FB1"/>
    <w:rsid w:val="001401F3"/>
    <w:rsid w:val="001E7E34"/>
    <w:rsid w:val="00211D3D"/>
    <w:rsid w:val="0034023A"/>
    <w:rsid w:val="00343F4D"/>
    <w:rsid w:val="003F2011"/>
    <w:rsid w:val="00447278"/>
    <w:rsid w:val="0048422C"/>
    <w:rsid w:val="005352A9"/>
    <w:rsid w:val="005B3E08"/>
    <w:rsid w:val="005C148F"/>
    <w:rsid w:val="006235CD"/>
    <w:rsid w:val="006315F3"/>
    <w:rsid w:val="00655B7E"/>
    <w:rsid w:val="006740E6"/>
    <w:rsid w:val="006807D1"/>
    <w:rsid w:val="006973CA"/>
    <w:rsid w:val="007B0973"/>
    <w:rsid w:val="007F1B78"/>
    <w:rsid w:val="00855561"/>
    <w:rsid w:val="008C291D"/>
    <w:rsid w:val="008E4EDF"/>
    <w:rsid w:val="00954F12"/>
    <w:rsid w:val="0096795D"/>
    <w:rsid w:val="00A40D0C"/>
    <w:rsid w:val="00AC65C5"/>
    <w:rsid w:val="00B62B5A"/>
    <w:rsid w:val="00BD5687"/>
    <w:rsid w:val="00C229F7"/>
    <w:rsid w:val="00C601CF"/>
    <w:rsid w:val="00D44702"/>
    <w:rsid w:val="00D71619"/>
    <w:rsid w:val="00D92664"/>
    <w:rsid w:val="00DA764E"/>
    <w:rsid w:val="00E41FCC"/>
    <w:rsid w:val="00F94298"/>
    <w:rsid w:val="00FB6554"/>
    <w:rsid w:val="00FE1517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9D3D"/>
  <w15:docId w15:val="{083417C2-659E-47FA-A2BD-85FFA789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5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5163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2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6184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8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618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aP0QqAmy1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1414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5</cp:revision>
  <dcterms:created xsi:type="dcterms:W3CDTF">2022-08-08T22:54:00Z</dcterms:created>
  <dcterms:modified xsi:type="dcterms:W3CDTF">2022-08-08T23:32:00Z</dcterms:modified>
</cp:coreProperties>
</file>