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margin" w:tblpY="-59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616DF2" w14:paraId="36E3C77C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CD94C8A" w14:textId="77777777" w:rsidR="00616DF2" w:rsidRDefault="00616DF2" w:rsidP="001C7541">
            <w:bookmarkStart w:id="0" w:name="_Hlk109698601"/>
            <w:r>
              <w:rPr>
                <w:rFonts w:ascii="Arial" w:eastAsia="Arial" w:hAnsi="Arial" w:cs="Arial"/>
                <w:sz w:val="24"/>
                <w:szCs w:val="24"/>
              </w:rPr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5A1BA7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>Produção escrita</w:t>
            </w:r>
          </w:p>
        </w:tc>
      </w:tr>
      <w:tr w:rsidR="00616DF2" w14:paraId="29477A07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B68B683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2EB0F4" w14:textId="77777777" w:rsidR="00616DF2" w:rsidRDefault="00616DF2" w:rsidP="001C7541">
            <w:r>
              <w:t>26/07</w:t>
            </w:r>
          </w:p>
        </w:tc>
      </w:tr>
      <w:tr w:rsidR="00616DF2" w14:paraId="2722FD5E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6211BE9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388A6B" w14:textId="77777777" w:rsidR="00616DF2" w:rsidRDefault="00616DF2" w:rsidP="001C7541"/>
        </w:tc>
      </w:tr>
      <w:tr w:rsidR="00616DF2" w14:paraId="1C55CF49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45ED878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A3147D" w14:textId="77777777" w:rsidR="00616DF2" w:rsidRDefault="00616DF2" w:rsidP="001C75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616DF2" w14:paraId="234387E0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2FDEF20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CB5CAB" w14:textId="77777777" w:rsidR="00616DF2" w:rsidRDefault="00616DF2" w:rsidP="001C75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2ª série do ensino médio</w:t>
            </w:r>
          </w:p>
          <w:p w14:paraId="4EAECEE2" w14:textId="77777777" w:rsidR="00616DF2" w:rsidRDefault="00616DF2" w:rsidP="001C75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Coerência cap. 11 p. 88</w:t>
            </w:r>
          </w:p>
        </w:tc>
      </w:tr>
      <w:tr w:rsidR="00616DF2" w14:paraId="4A51E564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0C069B3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A3E341" w14:textId="77777777" w:rsidR="00616DF2" w:rsidRDefault="00616DF2" w:rsidP="001C754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(EM13LP05) Analisar, em textos argumentativos, os posicionamentos assumidos, os movimentos argumentativos (sustentação, refutação/ contra-argumentação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616DF2" w14:paraId="39E14DAB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2DA10AF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BEDDDE" w14:textId="77777777" w:rsidR="00616DF2" w:rsidRPr="00A83440" w:rsidRDefault="00616DF2" w:rsidP="001C7541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83440">
              <w:rPr>
                <w:rFonts w:ascii="Arial" w:eastAsia="Arial" w:hAnsi="Arial" w:cs="Arial"/>
                <w:color w:val="000000" w:themeColor="text1"/>
              </w:rPr>
              <w:t>Compreender o conceito de coerência reconhecendo sua importância para a unidade textual;</w:t>
            </w:r>
          </w:p>
          <w:p w14:paraId="2F5274C0" w14:textId="77777777" w:rsidR="00616DF2" w:rsidRPr="00A83440" w:rsidRDefault="00616DF2" w:rsidP="001C7541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83440">
              <w:rPr>
                <w:rFonts w:ascii="Arial" w:eastAsia="Arial" w:hAnsi="Arial" w:cs="Arial"/>
                <w:color w:val="000000" w:themeColor="text1"/>
              </w:rPr>
              <w:t>Identificar os pontos de contato e de distanciamento entre os conceitos de coerência e coesão;</w:t>
            </w:r>
          </w:p>
          <w:p w14:paraId="0955C132" w14:textId="77777777" w:rsidR="00616DF2" w:rsidRDefault="00616DF2" w:rsidP="001C7541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424242"/>
              </w:rPr>
            </w:pPr>
            <w:r w:rsidRPr="00A83440">
              <w:rPr>
                <w:rFonts w:ascii="Arial" w:eastAsia="Arial" w:hAnsi="Arial" w:cs="Arial"/>
                <w:color w:val="000000" w:themeColor="text1"/>
              </w:rPr>
              <w:t xml:space="preserve">Saber os tipos de coerência, sabendo empregá-las de modo adequado no texto. </w:t>
            </w:r>
          </w:p>
        </w:tc>
      </w:tr>
      <w:tr w:rsidR="00616DF2" w14:paraId="534FD22B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36D5CEF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92FF0F" w14:textId="77777777" w:rsidR="00616DF2" w:rsidRDefault="00616DF2" w:rsidP="001C754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</w:tc>
      </w:tr>
      <w:tr w:rsidR="00616DF2" w14:paraId="2DDF3441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83E8ECB" w14:textId="77777777" w:rsidR="00616DF2" w:rsidRDefault="00616DF2" w:rsidP="001C754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Situação de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DB8ED8" w14:textId="77777777" w:rsidR="00616DF2" w:rsidRPr="00CC33D2" w:rsidRDefault="002907B0" w:rsidP="001C7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b/>
                <w:bCs/>
                <w:color w:val="000000" w:themeColor="text1"/>
              </w:rPr>
              <w:t>1 aula de 50 min</w:t>
            </w:r>
          </w:p>
          <w:p w14:paraId="3A65AEF5" w14:textId="6D2A5E60" w:rsidR="002907B0" w:rsidRPr="00CC33D2" w:rsidRDefault="002907B0" w:rsidP="001C7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b/>
                <w:bCs/>
                <w:color w:val="000000" w:themeColor="text1"/>
              </w:rPr>
              <w:t>1º Momento</w:t>
            </w:r>
          </w:p>
          <w:p w14:paraId="0D736A23" w14:textId="72CE7241" w:rsidR="002907B0" w:rsidRPr="00CC33D2" w:rsidRDefault="007175E4" w:rsidP="001C7541">
            <w:pPr>
              <w:rPr>
                <w:rFonts w:ascii="Arial" w:eastAsia="Arial" w:hAnsi="Arial" w:cs="Arial"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color w:val="000000" w:themeColor="text1"/>
              </w:rPr>
              <w:t>Relação entre coerência e coesão;</w:t>
            </w:r>
          </w:p>
          <w:p w14:paraId="75020F9C" w14:textId="10316A64" w:rsidR="007175E4" w:rsidRPr="00CC33D2" w:rsidRDefault="007175E4" w:rsidP="001C7541">
            <w:pPr>
              <w:rPr>
                <w:rFonts w:ascii="Arial" w:eastAsia="Arial" w:hAnsi="Arial" w:cs="Arial"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color w:val="000000" w:themeColor="text1"/>
              </w:rPr>
              <w:t>Tipos de coerência;</w:t>
            </w:r>
          </w:p>
          <w:p w14:paraId="6AF1E169" w14:textId="493E649A" w:rsidR="007175E4" w:rsidRPr="00CC33D2" w:rsidRDefault="007175E4" w:rsidP="001C7541">
            <w:pPr>
              <w:rPr>
                <w:rFonts w:ascii="Arial" w:eastAsia="Arial" w:hAnsi="Arial" w:cs="Arial"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color w:val="000000" w:themeColor="text1"/>
              </w:rPr>
              <w:t>Distribuição de informações no texto (princípio da informatividade)</w:t>
            </w:r>
          </w:p>
          <w:p w14:paraId="79A63B43" w14:textId="71215FFC" w:rsidR="007175E4" w:rsidRPr="00CC33D2" w:rsidRDefault="007175E4" w:rsidP="001C7541">
            <w:pPr>
              <w:rPr>
                <w:rFonts w:ascii="Arial" w:eastAsia="Arial" w:hAnsi="Arial" w:cs="Arial"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color w:val="000000" w:themeColor="text1"/>
              </w:rPr>
              <w:t>Após a explanação escutaremos a canção Relicário de Nando Reis.</w:t>
            </w:r>
          </w:p>
          <w:p w14:paraId="286C282E" w14:textId="57965B4E" w:rsidR="007175E4" w:rsidRPr="00CC33D2" w:rsidRDefault="007175E4" w:rsidP="001C7541">
            <w:pPr>
              <w:rPr>
                <w:rFonts w:ascii="Arial" w:eastAsia="Arial" w:hAnsi="Arial" w:cs="Arial"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color w:val="000000" w:themeColor="text1"/>
              </w:rPr>
              <w:t xml:space="preserve">A canção </w:t>
            </w:r>
            <w:r w:rsidR="00BB3684" w:rsidRPr="00CC33D2">
              <w:rPr>
                <w:rFonts w:ascii="Arial" w:eastAsia="Arial" w:hAnsi="Arial" w:cs="Arial"/>
                <w:color w:val="000000" w:themeColor="text1"/>
              </w:rPr>
              <w:t>traz versos aparentemente sem sentido entre si, mas que adquirem significado a partir do momento que o leitor conhece o contexto de sua composição.</w:t>
            </w:r>
          </w:p>
          <w:p w14:paraId="3E39B01A" w14:textId="11DF5904" w:rsidR="00BB3684" w:rsidRPr="00CC33D2" w:rsidRDefault="00BB3684" w:rsidP="001C7541">
            <w:pPr>
              <w:rPr>
                <w:rFonts w:ascii="Arial" w:eastAsia="Arial" w:hAnsi="Arial" w:cs="Arial"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color w:val="000000" w:themeColor="text1"/>
              </w:rPr>
              <w:t>Após escutar, pesquisar a origem da música.</w:t>
            </w:r>
          </w:p>
          <w:p w14:paraId="40669830" w14:textId="5FB5AD4D" w:rsidR="00AD79C8" w:rsidRPr="00CC33D2" w:rsidRDefault="00AD79C8" w:rsidP="001C7541">
            <w:pPr>
              <w:rPr>
                <w:rFonts w:ascii="Arial" w:eastAsia="Arial" w:hAnsi="Arial" w:cs="Arial"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color w:val="000000" w:themeColor="text1"/>
              </w:rPr>
              <w:t>Tarefa: Pesquisar a origem da música analisada na aula.</w:t>
            </w:r>
          </w:p>
          <w:p w14:paraId="57C65D2E" w14:textId="62A2B041" w:rsidR="00AD79C8" w:rsidRPr="00CC33D2" w:rsidRDefault="00AD79C8" w:rsidP="001C7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b/>
                <w:bCs/>
                <w:color w:val="000000" w:themeColor="text1"/>
              </w:rPr>
              <w:t>2ª e 3ª aula</w:t>
            </w:r>
          </w:p>
          <w:p w14:paraId="2180278E" w14:textId="73562BBB" w:rsidR="00AD79C8" w:rsidRPr="00CC33D2" w:rsidRDefault="00AD79C8" w:rsidP="001C7541">
            <w:pPr>
              <w:rPr>
                <w:rFonts w:ascii="Arial" w:eastAsia="Arial" w:hAnsi="Arial" w:cs="Arial"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color w:val="000000" w:themeColor="text1"/>
              </w:rPr>
              <w:t>(2 aulas de 50min)</w:t>
            </w:r>
          </w:p>
          <w:p w14:paraId="4BD88EE2" w14:textId="42B46D36" w:rsidR="00AD79C8" w:rsidRDefault="00AD79C8" w:rsidP="001C7541">
            <w:pPr>
              <w:rPr>
                <w:rFonts w:ascii="Arial" w:eastAsia="Arial" w:hAnsi="Arial" w:cs="Arial"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color w:val="000000" w:themeColor="text1"/>
              </w:rPr>
              <w:t>Livro cap. 12</w:t>
            </w:r>
            <w:r w:rsidR="00CC33D2" w:rsidRPr="00CC33D2">
              <w:rPr>
                <w:rFonts w:ascii="Arial" w:eastAsia="Arial" w:hAnsi="Arial" w:cs="Arial"/>
                <w:color w:val="000000" w:themeColor="text1"/>
              </w:rPr>
              <w:t>,</w:t>
            </w:r>
            <w:r w:rsidRPr="00CC33D2">
              <w:rPr>
                <w:rFonts w:ascii="Arial" w:eastAsia="Arial" w:hAnsi="Arial" w:cs="Arial"/>
                <w:color w:val="000000" w:themeColor="text1"/>
              </w:rPr>
              <w:t xml:space="preserve"> p. </w:t>
            </w:r>
            <w:r w:rsidR="00CC33D2" w:rsidRPr="00CC33D2">
              <w:rPr>
                <w:rFonts w:ascii="Arial" w:eastAsia="Arial" w:hAnsi="Arial" w:cs="Arial"/>
                <w:color w:val="000000" w:themeColor="text1"/>
              </w:rPr>
              <w:t>94</w:t>
            </w:r>
          </w:p>
          <w:p w14:paraId="1ECE8866" w14:textId="77777777" w:rsidR="005E5FDA" w:rsidRPr="00CC33D2" w:rsidRDefault="005E5FDA" w:rsidP="001C7541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2BCACEE8" w14:textId="77777777" w:rsidR="002907B0" w:rsidRPr="00CC33D2" w:rsidRDefault="002907B0" w:rsidP="001C7541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2EE67D94" w14:textId="77777777" w:rsidR="00AD79C8" w:rsidRPr="00CC33D2" w:rsidRDefault="00AD79C8" w:rsidP="001C7541">
            <w:pPr>
              <w:rPr>
                <w:rFonts w:ascii="Arial" w:eastAsia="Arial" w:hAnsi="Arial" w:cs="Arial"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color w:val="000000" w:themeColor="text1"/>
              </w:rPr>
              <w:t>Eixo temático cidadania, direitos e deveres</w:t>
            </w:r>
          </w:p>
          <w:p w14:paraId="7FE24BE0" w14:textId="64950413" w:rsidR="00CC33D2" w:rsidRDefault="00AD79C8" w:rsidP="001C7541">
            <w:pPr>
              <w:rPr>
                <w:rFonts w:ascii="Arial" w:eastAsia="Arial" w:hAnsi="Arial" w:cs="Arial"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color w:val="000000" w:themeColor="text1"/>
              </w:rPr>
              <w:t>Concepções de cidadania</w:t>
            </w:r>
            <w:r w:rsidR="00CC33D2">
              <w:rPr>
                <w:rFonts w:ascii="Arial" w:eastAsia="Arial" w:hAnsi="Arial" w:cs="Arial"/>
                <w:color w:val="000000" w:themeColor="text1"/>
              </w:rPr>
              <w:t>; fazer a atividade da página 95 e 96;</w:t>
            </w:r>
          </w:p>
          <w:p w14:paraId="6FDF1508" w14:textId="77777777" w:rsidR="00CC33D2" w:rsidRDefault="00CC33D2" w:rsidP="001C7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Em seguida assistiremos o documentário “Ilha das flores”, para debatermos sobre questões pertinentes à cidadania.</w:t>
            </w:r>
          </w:p>
          <w:p w14:paraId="52F8CD0C" w14:textId="12749AED" w:rsidR="00CC33D2" w:rsidRPr="00CC33D2" w:rsidRDefault="00CC33D2" w:rsidP="001C7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Tarefa: Folha AZ cap. 11</w:t>
            </w:r>
          </w:p>
        </w:tc>
      </w:tr>
      <w:tr w:rsidR="00616DF2" w14:paraId="4D63A8B0" w14:textId="77777777" w:rsidTr="001C7541">
        <w:trPr>
          <w:trHeight w:val="65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6E474DB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 xml:space="preserve">Processo avaliativo </w:t>
            </w:r>
          </w:p>
          <w:p w14:paraId="6563EE31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45B5B893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76B305" w14:textId="77777777" w:rsidR="00616DF2" w:rsidRPr="00616DF2" w:rsidRDefault="00616DF2" w:rsidP="001C7541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616DF2">
              <w:rPr>
                <w:rFonts w:ascii="Arial" w:eastAsia="Arial" w:hAnsi="Arial" w:cs="Arial"/>
                <w:color w:val="000000" w:themeColor="text1"/>
              </w:rPr>
              <w:t>A avaliação será feita por meio da observação em relação à participação, ao interesse e ao desempenho dos alunos em todos os momentos do desenvolvimento das atividades, bem como da capacidade de trabalharem de forma interativa, em grupo e em dupla.</w:t>
            </w:r>
          </w:p>
          <w:p w14:paraId="633C6FA0" w14:textId="77777777" w:rsidR="00616DF2" w:rsidRPr="00616DF2" w:rsidRDefault="00616DF2" w:rsidP="001C7541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14:paraId="209348FC" w14:textId="77777777" w:rsidR="00616DF2" w:rsidRDefault="00616DF2" w:rsidP="001C7541"/>
        </w:tc>
      </w:tr>
      <w:bookmarkEnd w:id="0"/>
    </w:tbl>
    <w:p w14:paraId="480A05D0" w14:textId="74536FB1" w:rsidR="00A94E94" w:rsidRDefault="00A94E94"/>
    <w:p w14:paraId="3FF0D3CF" w14:textId="14FA8571" w:rsidR="005E5FDA" w:rsidRDefault="005E5FDA"/>
    <w:p w14:paraId="69DE0056" w14:textId="04BFDD9B" w:rsidR="005E5FDA" w:rsidRDefault="005E5FDA"/>
    <w:p w14:paraId="70A21AD5" w14:textId="77777777" w:rsidR="005E5FDA" w:rsidRDefault="005E5FDA">
      <w:r>
        <w:tab/>
      </w:r>
    </w:p>
    <w:p w14:paraId="26845DAD" w14:textId="77777777" w:rsidR="005E5FDA" w:rsidRDefault="005E5FDA"/>
    <w:p w14:paraId="0F6E7032" w14:textId="77777777" w:rsidR="005E5FDA" w:rsidRDefault="005E5FDA"/>
    <w:p w14:paraId="283DF5B5" w14:textId="77777777" w:rsidR="005E5FDA" w:rsidRDefault="005E5FDA"/>
    <w:p w14:paraId="06AA277A" w14:textId="77777777" w:rsidR="005E5FDA" w:rsidRDefault="005E5FDA"/>
    <w:p w14:paraId="008583A2" w14:textId="77777777" w:rsidR="005E5FDA" w:rsidRDefault="005E5FDA"/>
    <w:p w14:paraId="2B1B219B" w14:textId="77777777" w:rsidR="005E5FDA" w:rsidRDefault="005E5FDA"/>
    <w:p w14:paraId="4E83DAEC" w14:textId="77777777" w:rsidR="005E5FDA" w:rsidRDefault="005E5FDA"/>
    <w:p w14:paraId="49E6BFF1" w14:textId="77777777" w:rsidR="005E5FDA" w:rsidRDefault="005E5FDA"/>
    <w:p w14:paraId="228222B8" w14:textId="77777777" w:rsidR="005E5FDA" w:rsidRDefault="005E5FDA"/>
    <w:p w14:paraId="7DCC8B4B" w14:textId="77777777" w:rsidR="005E5FDA" w:rsidRDefault="005E5FDA"/>
    <w:p w14:paraId="06AE767F" w14:textId="77777777" w:rsidR="005E5FDA" w:rsidRDefault="005E5FDA"/>
    <w:p w14:paraId="42DBFE51" w14:textId="77777777" w:rsidR="005E5FDA" w:rsidRDefault="005E5FDA"/>
    <w:p w14:paraId="152A0BAB" w14:textId="77777777" w:rsidR="005E5FDA" w:rsidRDefault="005E5FDA"/>
    <w:p w14:paraId="08F8E16D" w14:textId="77777777" w:rsidR="005E5FDA" w:rsidRDefault="005E5FDA"/>
    <w:p w14:paraId="6BE7DF0A" w14:textId="77777777" w:rsidR="005E5FDA" w:rsidRDefault="005E5FDA"/>
    <w:p w14:paraId="5C4D47E8" w14:textId="77777777" w:rsidR="005E5FDA" w:rsidRDefault="005E5FDA"/>
    <w:p w14:paraId="680C2368" w14:textId="77777777" w:rsidR="005E5FDA" w:rsidRDefault="005E5FDA" w:rsidP="005E5FDA">
      <w:pPr>
        <w:jc w:val="center"/>
      </w:pPr>
    </w:p>
    <w:tbl>
      <w:tblPr>
        <w:tblStyle w:val="Tabelacomgrade"/>
        <w:tblpPr w:leftFromText="141" w:rightFromText="141" w:vertAnchor="text" w:horzAnchor="margin" w:tblpY="727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2F7CEF" w14:paraId="52F08A92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CD919CF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BFFA43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>Produção escrita</w:t>
            </w:r>
          </w:p>
        </w:tc>
      </w:tr>
      <w:tr w:rsidR="002F7CEF" w14:paraId="53A06490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100DFA6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90D0A0" w14:textId="21C88ED7" w:rsidR="002F7CEF" w:rsidRDefault="002F7CEF" w:rsidP="002F7CEF">
            <w:r>
              <w:t>03</w:t>
            </w:r>
            <w:r>
              <w:t>/0</w:t>
            </w:r>
            <w:r>
              <w:t>8</w:t>
            </w:r>
          </w:p>
        </w:tc>
      </w:tr>
      <w:tr w:rsidR="002F7CEF" w14:paraId="595FA90C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B3ECB5E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0CB3EF" w14:textId="77777777" w:rsidR="002F7CEF" w:rsidRDefault="002F7CEF" w:rsidP="002F7CEF"/>
        </w:tc>
      </w:tr>
      <w:tr w:rsidR="002F7CEF" w14:paraId="43AE7C9A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5E5074D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55FBEC" w14:textId="77777777" w:rsidR="002F7CEF" w:rsidRDefault="002F7CEF" w:rsidP="002F7C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2F7CEF" w14:paraId="10DED866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7EF0121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0B1904" w14:textId="77777777" w:rsidR="002F7CEF" w:rsidRDefault="002F7CEF" w:rsidP="002F7C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2ª série do ensino médio</w:t>
            </w:r>
          </w:p>
          <w:p w14:paraId="0FCB99FA" w14:textId="77777777" w:rsidR="002F7CEF" w:rsidRDefault="002F7CEF" w:rsidP="002F7C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Coerência cap. 11 p. 88</w:t>
            </w:r>
          </w:p>
        </w:tc>
      </w:tr>
      <w:tr w:rsidR="002F7CEF" w14:paraId="3C7B4C03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0208CF5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CC6CEC" w14:textId="77777777" w:rsidR="002F7CEF" w:rsidRDefault="002F7CEF" w:rsidP="002F7CE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(EM13LP05) Analisar, em textos argumentativos, os posicionamentos assumidos, os movimentos argumentativos (sustentação, refutação/ contra-argumentação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2F7CEF" w14:paraId="1285E97F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11FE45B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886C06" w14:textId="77777777" w:rsidR="002F7CEF" w:rsidRPr="00A83440" w:rsidRDefault="002F7CEF" w:rsidP="002F7CEF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83440">
              <w:rPr>
                <w:rFonts w:ascii="Arial" w:eastAsia="Arial" w:hAnsi="Arial" w:cs="Arial"/>
                <w:color w:val="000000" w:themeColor="text1"/>
              </w:rPr>
              <w:t>Compreender o conceito de coerência reconhecendo sua importância para a unidade textual;</w:t>
            </w:r>
          </w:p>
          <w:p w14:paraId="4FA4EA69" w14:textId="77777777" w:rsidR="002F7CEF" w:rsidRPr="00A83440" w:rsidRDefault="002F7CEF" w:rsidP="002F7CEF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83440">
              <w:rPr>
                <w:rFonts w:ascii="Arial" w:eastAsia="Arial" w:hAnsi="Arial" w:cs="Arial"/>
                <w:color w:val="000000" w:themeColor="text1"/>
              </w:rPr>
              <w:t>Identificar os pontos de contato e de distanciamento entre os conceitos de coerência e coesão;</w:t>
            </w:r>
          </w:p>
          <w:p w14:paraId="04C19BE2" w14:textId="77777777" w:rsidR="002F7CEF" w:rsidRDefault="002F7CEF" w:rsidP="002F7CEF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424242"/>
              </w:rPr>
            </w:pPr>
            <w:r w:rsidRPr="00A83440">
              <w:rPr>
                <w:rFonts w:ascii="Arial" w:eastAsia="Arial" w:hAnsi="Arial" w:cs="Arial"/>
                <w:color w:val="000000" w:themeColor="text1"/>
              </w:rPr>
              <w:t xml:space="preserve">Saber os tipos de coerência, sabendo empregá-las de modo adequado no texto. </w:t>
            </w:r>
          </w:p>
        </w:tc>
      </w:tr>
      <w:tr w:rsidR="002F7CEF" w14:paraId="5CB3869E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65B700C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E65E10" w14:textId="77777777" w:rsidR="002F7CEF" w:rsidRDefault="002F7CEF" w:rsidP="002F7CE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</w:tc>
      </w:tr>
      <w:tr w:rsidR="002F7CEF" w:rsidRPr="00CC33D2" w14:paraId="6E439B97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E405082" w14:textId="77777777" w:rsidR="002F7CEF" w:rsidRDefault="002F7CEF" w:rsidP="002F7CE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Situação de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5D87C2" w14:textId="77777777" w:rsidR="002F7CEF" w:rsidRPr="00CC33D2" w:rsidRDefault="002F7CEF" w:rsidP="002F7CEF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b/>
                <w:bCs/>
                <w:color w:val="000000" w:themeColor="text1"/>
              </w:rPr>
              <w:t>1 aula de 50 min</w:t>
            </w:r>
          </w:p>
          <w:p w14:paraId="6079C35A" w14:textId="77777777" w:rsidR="00454F44" w:rsidRPr="00CC33D2" w:rsidRDefault="00454F44" w:rsidP="00454F44">
            <w:pPr>
              <w:rPr>
                <w:rFonts w:ascii="Arial" w:eastAsia="Arial" w:hAnsi="Arial" w:cs="Arial"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color w:val="000000" w:themeColor="text1"/>
              </w:rPr>
              <w:t>(2 aulas de 50min)</w:t>
            </w:r>
          </w:p>
          <w:p w14:paraId="3A484297" w14:textId="77777777" w:rsidR="00454F44" w:rsidRPr="00CC33D2" w:rsidRDefault="00454F44" w:rsidP="00454F44">
            <w:pPr>
              <w:rPr>
                <w:rFonts w:ascii="Arial" w:eastAsia="Arial" w:hAnsi="Arial" w:cs="Arial"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color w:val="000000" w:themeColor="text1"/>
              </w:rPr>
              <w:t>Livro cap. 1</w:t>
            </w:r>
            <w:r>
              <w:rPr>
                <w:rFonts w:ascii="Arial" w:eastAsia="Arial" w:hAnsi="Arial" w:cs="Arial"/>
                <w:color w:val="000000" w:themeColor="text1"/>
              </w:rPr>
              <w:t>3</w:t>
            </w:r>
            <w:r w:rsidRPr="00CC33D2">
              <w:rPr>
                <w:rFonts w:ascii="Arial" w:eastAsia="Arial" w:hAnsi="Arial" w:cs="Arial"/>
                <w:color w:val="000000" w:themeColor="text1"/>
              </w:rPr>
              <w:t xml:space="preserve">, p. </w:t>
            </w:r>
            <w:r>
              <w:rPr>
                <w:rFonts w:ascii="Arial" w:eastAsia="Arial" w:hAnsi="Arial" w:cs="Arial"/>
                <w:color w:val="000000" w:themeColor="text1"/>
              </w:rPr>
              <w:t>100</w:t>
            </w:r>
          </w:p>
          <w:p w14:paraId="012F6E1B" w14:textId="77777777" w:rsidR="00454F44" w:rsidRPr="00CC33D2" w:rsidRDefault="00454F44" w:rsidP="00454F44">
            <w:pPr>
              <w:rPr>
                <w:rFonts w:ascii="Arial" w:eastAsia="Arial" w:hAnsi="Arial" w:cs="Arial"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color w:val="000000" w:themeColor="text1"/>
              </w:rPr>
              <w:t>Eixo temático cidadania, direitos e deveres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II</w:t>
            </w:r>
          </w:p>
          <w:p w14:paraId="74FEC882" w14:textId="54E41ABB" w:rsidR="002F7CEF" w:rsidRDefault="00454F44" w:rsidP="002F7CEF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Práticas da cidadania</w:t>
            </w:r>
          </w:p>
          <w:p w14:paraId="4DE25DC3" w14:textId="71F92641" w:rsidR="00454F44" w:rsidRDefault="00454F44" w:rsidP="002F7CEF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Nesta aula vamos trabalhar a forma prática da cidadania dentro do contexto diário.</w:t>
            </w:r>
          </w:p>
          <w:p w14:paraId="7D01561F" w14:textId="3751D59A" w:rsidR="00D84D0A" w:rsidRPr="00454F44" w:rsidRDefault="00454F44" w:rsidP="002F7CEF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Aividades p.101</w:t>
            </w:r>
            <w:r w:rsidR="00D84D0A">
              <w:rPr>
                <w:rFonts w:ascii="Arial" w:eastAsia="Arial" w:hAnsi="Arial" w:cs="Arial"/>
                <w:color w:val="000000" w:themeColor="text1"/>
              </w:rPr>
              <w:t xml:space="preserve"> e 102.</w:t>
            </w:r>
          </w:p>
          <w:p w14:paraId="34E0FA0C" w14:textId="35E57EA5" w:rsidR="009D6D6F" w:rsidRDefault="009D6D6F" w:rsidP="002F7CEF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  <w:p w14:paraId="40384314" w14:textId="76018476" w:rsidR="009D6D6F" w:rsidRPr="002F7CEF" w:rsidRDefault="00454F44" w:rsidP="002F7CEF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Tarefa: Folha Az cap. 13</w:t>
            </w:r>
          </w:p>
          <w:p w14:paraId="6D5F07DA" w14:textId="3343A9AA" w:rsidR="002F7CEF" w:rsidRDefault="002F7CEF" w:rsidP="002F7CEF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b/>
                <w:bCs/>
                <w:color w:val="000000" w:themeColor="text1"/>
              </w:rPr>
              <w:t>2ª e 3ª aula</w:t>
            </w:r>
          </w:p>
          <w:p w14:paraId="0F6B7492" w14:textId="77777777" w:rsidR="00515A1B" w:rsidRDefault="00D84D0A" w:rsidP="002F7CEF">
            <w:pPr>
              <w:rPr>
                <w:rFonts w:ascii="Arial" w:eastAsia="Arial" w:hAnsi="Arial" w:cs="Arial"/>
                <w:color w:val="000000" w:themeColor="text1"/>
              </w:rPr>
            </w:pPr>
            <w:r w:rsidRPr="00D84D0A">
              <w:rPr>
                <w:rFonts w:ascii="Arial" w:eastAsia="Arial" w:hAnsi="Arial" w:cs="Arial"/>
                <w:color w:val="000000" w:themeColor="text1"/>
              </w:rPr>
              <w:t>Nesta aula assistiremos ao documentário “Doutores da alegria”</w:t>
            </w:r>
            <w:r>
              <w:rPr>
                <w:rFonts w:ascii="Arial" w:eastAsia="Arial" w:hAnsi="Arial" w:cs="Arial"/>
                <w:color w:val="000000" w:themeColor="text1"/>
              </w:rPr>
              <w:t>, grupo que desenvolve um  trabalho com várias crianças  hospitalizadas no Brasil, materializando o papel social da arte.</w:t>
            </w:r>
          </w:p>
          <w:p w14:paraId="45D0AFE8" w14:textId="6692EA68" w:rsidR="00454F44" w:rsidRDefault="00515A1B" w:rsidP="002F7CEF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Contextualizaremos e debateremos sobre o papel da Arte em trabalhos sociais</w:t>
            </w:r>
            <w:r w:rsidRPr="00D84D0A">
              <w:rPr>
                <w:rFonts w:ascii="Arial" w:eastAsia="Arial" w:hAnsi="Arial" w:cs="Arial"/>
                <w:color w:val="000000" w:themeColor="text1"/>
              </w:rPr>
              <w:t>.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Na sequencia escutaremos a canção “Classe Média de Max Gonzaga, que critica o comportamento da sociedade em relação aos problemas que atingem as</w:t>
            </w:r>
            <w:r w:rsidR="002F04BE">
              <w:rPr>
                <w:rFonts w:ascii="Arial" w:eastAsia="Arial" w:hAnsi="Arial" w:cs="Arial"/>
                <w:color w:val="000000" w:themeColor="text1"/>
              </w:rPr>
              <w:t xml:space="preserve"> camadas menos favorecidas e relação de crença cega com a mídia.</w:t>
            </w:r>
          </w:p>
          <w:p w14:paraId="071F5DAB" w14:textId="7CE33795" w:rsidR="00515A1B" w:rsidRPr="00D84D0A" w:rsidRDefault="00515A1B" w:rsidP="002F7CEF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Faremos atividades no caderno sobre o referido tema.</w:t>
            </w:r>
          </w:p>
          <w:p w14:paraId="1D87653D" w14:textId="6192A542" w:rsidR="002F7CEF" w:rsidRPr="00CC33D2" w:rsidRDefault="002F7CEF" w:rsidP="002F7CEF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Tarefa: </w:t>
            </w:r>
            <w:r w:rsidR="002F04BE">
              <w:rPr>
                <w:rFonts w:ascii="Arial" w:eastAsia="Arial" w:hAnsi="Arial" w:cs="Arial"/>
                <w:color w:val="000000" w:themeColor="text1"/>
              </w:rPr>
              <w:t>terminar as atividades de sala.</w:t>
            </w:r>
          </w:p>
        </w:tc>
      </w:tr>
      <w:tr w:rsidR="002F7CEF" w14:paraId="2008D83B" w14:textId="77777777" w:rsidTr="002F7CEF">
        <w:trPr>
          <w:trHeight w:val="65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2B4E62B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 xml:space="preserve">Processo avaliativo </w:t>
            </w:r>
          </w:p>
          <w:p w14:paraId="60EED244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450561F4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8BB304" w14:textId="77777777" w:rsidR="002F7CEF" w:rsidRPr="00616DF2" w:rsidRDefault="002F7CEF" w:rsidP="002F7CEF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616DF2">
              <w:rPr>
                <w:rFonts w:ascii="Arial" w:eastAsia="Arial" w:hAnsi="Arial" w:cs="Arial"/>
                <w:color w:val="000000" w:themeColor="text1"/>
              </w:rPr>
              <w:t>A avaliação será feita por meio da observação em relação à participação, ao interesse e ao desempenho dos alunos em todos os momentos do desenvolvimento das atividades, bem como da capacidade de trabalharem de forma interativa, em grupo e em dupla.</w:t>
            </w:r>
          </w:p>
          <w:p w14:paraId="5C5F9770" w14:textId="77777777" w:rsidR="002F7CEF" w:rsidRPr="00616DF2" w:rsidRDefault="002F7CEF" w:rsidP="002F7CEF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14:paraId="5A418E9C" w14:textId="77777777" w:rsidR="002F7CEF" w:rsidRDefault="002F7CEF" w:rsidP="002F7CEF"/>
        </w:tc>
      </w:tr>
    </w:tbl>
    <w:p w14:paraId="43DBFE49" w14:textId="21B4561B" w:rsidR="005E5FDA" w:rsidRPr="005E5FDA" w:rsidRDefault="005E5FDA" w:rsidP="005E5FDA">
      <w:pPr>
        <w:jc w:val="center"/>
        <w:rPr>
          <w:rFonts w:ascii="Arial" w:hAnsi="Arial" w:cs="Arial"/>
        </w:rPr>
      </w:pPr>
    </w:p>
    <w:p w14:paraId="1E860804" w14:textId="77777777" w:rsidR="00A94E94" w:rsidRDefault="00A94E94"/>
    <w:sectPr w:rsidR="00A94E94" w:rsidSect="005E5FDA">
      <w:headerReference w:type="default" r:id="rId7"/>
      <w:pgSz w:w="11906" w:h="16838"/>
      <w:pgMar w:top="1440" w:right="1440" w:bottom="1440" w:left="1440" w:header="73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0FB20" w14:textId="77777777" w:rsidR="004A269C" w:rsidRDefault="004A269C" w:rsidP="004A269C">
      <w:pPr>
        <w:spacing w:after="0" w:line="240" w:lineRule="auto"/>
      </w:pPr>
      <w:r>
        <w:separator/>
      </w:r>
    </w:p>
  </w:endnote>
  <w:endnote w:type="continuationSeparator" w:id="0">
    <w:p w14:paraId="0D8DFEAB" w14:textId="77777777" w:rsidR="004A269C" w:rsidRDefault="004A269C" w:rsidP="004A2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9BA2E" w14:textId="77777777" w:rsidR="004A269C" w:rsidRDefault="004A269C" w:rsidP="004A269C">
      <w:pPr>
        <w:spacing w:after="0" w:line="240" w:lineRule="auto"/>
      </w:pPr>
      <w:r>
        <w:separator/>
      </w:r>
    </w:p>
  </w:footnote>
  <w:footnote w:type="continuationSeparator" w:id="0">
    <w:p w14:paraId="0D178257" w14:textId="77777777" w:rsidR="004A269C" w:rsidRDefault="004A269C" w:rsidP="004A2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89B96" w14:textId="65669F3B" w:rsidR="002F7CEF" w:rsidRPr="002F7CEF" w:rsidRDefault="002F7CEF" w:rsidP="002F7CEF">
    <w:pPr>
      <w:pStyle w:val="Cabealho"/>
      <w:jc w:val="center"/>
      <w:rPr>
        <w:rFonts w:ascii="Arial" w:hAnsi="Arial" w:cs="Arial"/>
      </w:rPr>
    </w:pPr>
    <w:r w:rsidRPr="002F7CEF">
      <w:rPr>
        <w:rFonts w:ascii="Arial" w:hAnsi="Arial" w:cs="Arial"/>
      </w:rPr>
      <w:t>Planejamento Quinzenal de Redação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C3DAD"/>
    <w:multiLevelType w:val="hybridMultilevel"/>
    <w:tmpl w:val="9FECAD54"/>
    <w:lvl w:ilvl="0" w:tplc="D99494E8">
      <w:start w:val="1"/>
      <w:numFmt w:val="decimal"/>
      <w:lvlText w:val="%1."/>
      <w:lvlJc w:val="left"/>
      <w:pPr>
        <w:ind w:left="720" w:hanging="360"/>
      </w:pPr>
    </w:lvl>
    <w:lvl w:ilvl="1" w:tplc="FD7AC6C6">
      <w:start w:val="1"/>
      <w:numFmt w:val="lowerLetter"/>
      <w:lvlText w:val="%2."/>
      <w:lvlJc w:val="left"/>
      <w:pPr>
        <w:ind w:left="1440" w:hanging="360"/>
      </w:pPr>
    </w:lvl>
    <w:lvl w:ilvl="2" w:tplc="0FAEE542">
      <w:start w:val="1"/>
      <w:numFmt w:val="lowerRoman"/>
      <w:lvlText w:val="%3."/>
      <w:lvlJc w:val="right"/>
      <w:pPr>
        <w:ind w:left="2160" w:hanging="180"/>
      </w:pPr>
    </w:lvl>
    <w:lvl w:ilvl="3" w:tplc="9864E1E2">
      <w:start w:val="1"/>
      <w:numFmt w:val="decimal"/>
      <w:lvlText w:val="%4."/>
      <w:lvlJc w:val="left"/>
      <w:pPr>
        <w:ind w:left="2880" w:hanging="360"/>
      </w:pPr>
    </w:lvl>
    <w:lvl w:ilvl="4" w:tplc="2F482898">
      <w:start w:val="1"/>
      <w:numFmt w:val="lowerLetter"/>
      <w:lvlText w:val="%5."/>
      <w:lvlJc w:val="left"/>
      <w:pPr>
        <w:ind w:left="3600" w:hanging="360"/>
      </w:pPr>
    </w:lvl>
    <w:lvl w:ilvl="5" w:tplc="B1382EF4">
      <w:start w:val="1"/>
      <w:numFmt w:val="lowerRoman"/>
      <w:lvlText w:val="%6."/>
      <w:lvlJc w:val="right"/>
      <w:pPr>
        <w:ind w:left="4320" w:hanging="180"/>
      </w:pPr>
    </w:lvl>
    <w:lvl w:ilvl="6" w:tplc="90CEA82A">
      <w:start w:val="1"/>
      <w:numFmt w:val="decimal"/>
      <w:lvlText w:val="%7."/>
      <w:lvlJc w:val="left"/>
      <w:pPr>
        <w:ind w:left="5040" w:hanging="360"/>
      </w:pPr>
    </w:lvl>
    <w:lvl w:ilvl="7" w:tplc="DF3ECFA8">
      <w:start w:val="1"/>
      <w:numFmt w:val="lowerLetter"/>
      <w:lvlText w:val="%8."/>
      <w:lvlJc w:val="left"/>
      <w:pPr>
        <w:ind w:left="5760" w:hanging="360"/>
      </w:pPr>
    </w:lvl>
    <w:lvl w:ilvl="8" w:tplc="EF30AB9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61A78"/>
    <w:multiLevelType w:val="hybridMultilevel"/>
    <w:tmpl w:val="F8DCD8DE"/>
    <w:lvl w:ilvl="0" w:tplc="6720C7CC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000000" w:themeColor="text1"/>
      </w:rPr>
    </w:lvl>
    <w:lvl w:ilvl="1" w:tplc="18501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E2D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DCF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38C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A6EA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D88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068D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7EC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323825">
    <w:abstractNumId w:val="0"/>
  </w:num>
  <w:num w:numId="2" w16cid:durableId="1497963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7F1C44"/>
    <w:rsid w:val="001C7541"/>
    <w:rsid w:val="002907B0"/>
    <w:rsid w:val="002F04BE"/>
    <w:rsid w:val="002F7CEF"/>
    <w:rsid w:val="00454F44"/>
    <w:rsid w:val="004A269C"/>
    <w:rsid w:val="00515A1B"/>
    <w:rsid w:val="00562782"/>
    <w:rsid w:val="005E5FDA"/>
    <w:rsid w:val="00616DF2"/>
    <w:rsid w:val="007175E4"/>
    <w:rsid w:val="00815DBA"/>
    <w:rsid w:val="009D6D6F"/>
    <w:rsid w:val="00A83440"/>
    <w:rsid w:val="00A94E94"/>
    <w:rsid w:val="00AC1D90"/>
    <w:rsid w:val="00AD79C8"/>
    <w:rsid w:val="00AE17C3"/>
    <w:rsid w:val="00B74322"/>
    <w:rsid w:val="00BB3684"/>
    <w:rsid w:val="00CC33D2"/>
    <w:rsid w:val="00D84D0A"/>
    <w:rsid w:val="00E41FCC"/>
    <w:rsid w:val="237F1C44"/>
    <w:rsid w:val="5C1F7DC3"/>
    <w:rsid w:val="61DF928D"/>
    <w:rsid w:val="6F23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C6BA"/>
  <w15:docId w15:val="{B9F0D59B-9D69-49C8-89B5-F29A7E1A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1Char">
    <w:name w:val="Título 1 Char"/>
    <w:link w:val="Ttulo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720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Valfrido Serpa Perdomo</dc:creator>
  <cp:lastModifiedBy>Izadora</cp:lastModifiedBy>
  <cp:revision>8</cp:revision>
  <dcterms:created xsi:type="dcterms:W3CDTF">2022-07-26T05:40:00Z</dcterms:created>
  <dcterms:modified xsi:type="dcterms:W3CDTF">2022-07-26T06:56:00Z</dcterms:modified>
</cp:coreProperties>
</file>