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AE4595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5808A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40B20B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6C4494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5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0F404A26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D5010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6C4494">
              <w:rPr>
                <w:rFonts w:cs="Times New Roman"/>
                <w:iCs/>
                <w:sz w:val="22"/>
                <w:szCs w:val="22"/>
              </w:rPr>
              <w:t xml:space="preserve"> (conto policial)</w:t>
            </w:r>
            <w:r w:rsidR="00697629">
              <w:rPr>
                <w:rFonts w:cs="Times New Roman"/>
                <w:iCs/>
                <w:sz w:val="22"/>
                <w:szCs w:val="22"/>
              </w:rPr>
              <w:t xml:space="preserve">. </w:t>
            </w:r>
            <w:r w:rsidR="00713DF2">
              <w:rPr>
                <w:rFonts w:cs="Times New Roman"/>
                <w:iCs/>
                <w:sz w:val="22"/>
                <w:szCs w:val="22"/>
              </w:rPr>
              <w:t>Predicado verbal, adjuntos adverbiais e colocação pronominal.</w:t>
            </w:r>
          </w:p>
        </w:tc>
      </w:tr>
    </w:tbl>
    <w:p w14:paraId="4A0E4916" w14:textId="77777777" w:rsidR="007441DF" w:rsidRDefault="007441DF" w:rsidP="007441DF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6479277" w14:textId="3F9B9CB1" w:rsidR="0024761B" w:rsidRDefault="0024761B" w:rsidP="00DE3B6E">
      <w:pPr>
        <w:pStyle w:val="PargrafodaLista"/>
        <w:shd w:val="clear" w:color="auto" w:fill="FFFFFF"/>
        <w:tabs>
          <w:tab w:val="left" w:pos="1985"/>
        </w:tabs>
        <w:spacing w:before="150" w:after="0" w:line="240" w:lineRule="auto"/>
        <w:ind w:left="-20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2F2EF3C" w14:textId="3CD083D3" w:rsidR="006C4494" w:rsidRPr="00DE3B6E" w:rsidRDefault="006C4494" w:rsidP="00DE3B6E">
      <w:pPr>
        <w:pStyle w:val="PargrafodaLista"/>
        <w:shd w:val="clear" w:color="auto" w:fill="FFFFFF"/>
        <w:tabs>
          <w:tab w:val="left" w:pos="0"/>
        </w:tabs>
        <w:spacing w:before="150" w:after="0" w:line="240" w:lineRule="auto"/>
        <w:ind w:left="-851" w:firstLine="916"/>
        <w:rPr>
          <w:rFonts w:ascii="Times New Roman" w:hAnsi="Times New Roman" w:cs="Times New Roman"/>
          <w:b/>
          <w:bCs/>
        </w:rPr>
      </w:pPr>
      <w:r w:rsidRPr="00DE3B6E">
        <w:rPr>
          <w:rFonts w:ascii="Times New Roman" w:hAnsi="Times New Roman" w:cs="Times New Roman"/>
          <w:b/>
          <w:bCs/>
        </w:rPr>
        <w:t>SOCIEDADE &amp; TRAGÉDIA</w:t>
      </w:r>
    </w:p>
    <w:p w14:paraId="265E03E2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</w:p>
    <w:p w14:paraId="3DD6F322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Sinceramente, eu não tinha razões para matar o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. Quando discuti com ele no bar do Michel, procurei convencê-lo a não se meter com </w:t>
      </w:r>
      <w:proofErr w:type="spellStart"/>
      <w:r w:rsidRPr="00DE3B6E">
        <w:rPr>
          <w:rFonts w:ascii="Times New Roman" w:hAnsi="Times New Roman" w:cs="Times New Roman"/>
        </w:rPr>
        <w:t>Pola</w:t>
      </w:r>
      <w:proofErr w:type="spellEnd"/>
      <w:r w:rsidRPr="00DE3B6E">
        <w:rPr>
          <w:rFonts w:ascii="Times New Roman" w:hAnsi="Times New Roman" w:cs="Times New Roman"/>
        </w:rPr>
        <w:t xml:space="preserve">, porque isso poderia arruinar a sociedade. </w:t>
      </w:r>
      <w:proofErr w:type="spellStart"/>
      <w:r w:rsidRPr="00DE3B6E">
        <w:rPr>
          <w:rFonts w:ascii="Times New Roman" w:hAnsi="Times New Roman" w:cs="Times New Roman"/>
        </w:rPr>
        <w:t>Pola</w:t>
      </w:r>
      <w:proofErr w:type="spellEnd"/>
      <w:r w:rsidRPr="00DE3B6E">
        <w:rPr>
          <w:rFonts w:ascii="Times New Roman" w:hAnsi="Times New Roman" w:cs="Times New Roman"/>
        </w:rPr>
        <w:t xml:space="preserve"> era a pequena do Aurélio. Éramos os três, Aurélio,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e eu, sócios em atividades, injustamente chamadas de escusas. Sim, porque um golpe em um milhão de velhacos bookmakers, por exemplo, não pode ser chamado de negócio desonesto. Esse caso foi assim: Eu joguei em São Paulo, no primeiro páreo do Rio, que tem pouco movimento; Aurélio armou o negócio na Gávea, e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, quinze minutos antes do páreo, cortou os fios telefônicos entre as duas cidades. Os banqueiros não puderam descarregar o jogo. Nada de irregular, quem rouba ladrão... </w:t>
      </w:r>
    </w:p>
    <w:p w14:paraId="24AE55A0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Ora, uma sociedade que funcionava com essa eficiência corria o risco de perecer se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continuasse empenhado na conquista de </w:t>
      </w:r>
      <w:proofErr w:type="spellStart"/>
      <w:r w:rsidRPr="00DE3B6E">
        <w:rPr>
          <w:rFonts w:ascii="Times New Roman" w:hAnsi="Times New Roman" w:cs="Times New Roman"/>
        </w:rPr>
        <w:t>Pola</w:t>
      </w:r>
      <w:proofErr w:type="spellEnd"/>
      <w:r w:rsidRPr="00DE3B6E">
        <w:rPr>
          <w:rFonts w:ascii="Times New Roman" w:hAnsi="Times New Roman" w:cs="Times New Roman"/>
        </w:rPr>
        <w:t>. Aurélio de fato não era homem para a mulher que tinha</w:t>
      </w:r>
      <w:proofErr w:type="gramStart"/>
      <w:r w:rsidRPr="00DE3B6E">
        <w:rPr>
          <w:rFonts w:ascii="Times New Roman" w:hAnsi="Times New Roman" w:cs="Times New Roman"/>
        </w:rPr>
        <w:t>...</w:t>
      </w:r>
      <w:proofErr w:type="gramEnd"/>
      <w:r w:rsidRPr="00DE3B6E">
        <w:rPr>
          <w:rFonts w:ascii="Times New Roman" w:hAnsi="Times New Roman" w:cs="Times New Roman"/>
        </w:rPr>
        <w:t xml:space="preserve"> Mas isso é outra história. Ele cuidava com honestidade da administração da “firma”, e naquela época, encontravam-se em seu cofre os brilhantes provindos da nossa atividade em Goiânia. </w:t>
      </w:r>
    </w:p>
    <w:p w14:paraId="794F898A" w14:textId="1211B78C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>Como ia contando, naquela noite a coisa azedou no bar do Michel. Os garç</w:t>
      </w:r>
      <w:r w:rsidR="00713DF2">
        <w:rPr>
          <w:rFonts w:ascii="Times New Roman" w:hAnsi="Times New Roman" w:cs="Times New Roman"/>
        </w:rPr>
        <w:t>ons</w:t>
      </w:r>
      <w:r w:rsidRPr="00DE3B6E">
        <w:rPr>
          <w:rFonts w:ascii="Times New Roman" w:hAnsi="Times New Roman" w:cs="Times New Roman"/>
        </w:rPr>
        <w:t xml:space="preserve"> e alguns fregueses notaram a ardência da nossa conversa. Percebi que o uísque influía demais nas opiniões, fazendo perigar ainda mais a sociedade. Cortei a discussão e saí do bar, com o intuito de retomar o assunto no dia seguinte, em condições normais. </w:t>
      </w:r>
    </w:p>
    <w:p w14:paraId="238DE9C1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 </w:t>
      </w:r>
      <w:r w:rsidRPr="00DE3B6E">
        <w:rPr>
          <w:rFonts w:ascii="Times New Roman" w:hAnsi="Times New Roman" w:cs="Times New Roman"/>
        </w:rPr>
        <w:t xml:space="preserve">Não ouve dia seguinte: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foi assassinado. </w:t>
      </w:r>
    </w:p>
    <w:p w14:paraId="30160675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No Edifício Cairo, onde nos conhecemos, cada andar corresponde a um apartamento.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morava no último, eu no oitavo e Aurélio no sétimo. Mais ou menos ao meio-dia, diversos inquilinos aguardavam a descida do elevador automático, quando ouviram um estampido. </w:t>
      </w:r>
    </w:p>
    <w:p w14:paraId="71A83CD5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Alguns segundos depois, chegava o elevador, abrindo-se a porta: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estava deitado no fundo, com o corpo encolhido, como dormem os pobres à beira dos portais. </w:t>
      </w:r>
    </w:p>
    <w:p w14:paraId="59F629AB" w14:textId="54A38D3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Desci pelas escadas ao sétimo andar, logo que o zelador do prédio me comunicou, pelo telefone, o acontecimento. No apartamento de Aurélio, ninguém atendeu aos seguidos toques de campainha. Continuei, então, descendo, a escadaria e cheguei ao saguão </w:t>
      </w:r>
      <w:proofErr w:type="gramStart"/>
      <w:r w:rsidRPr="00DE3B6E">
        <w:rPr>
          <w:rFonts w:ascii="Times New Roman" w:hAnsi="Times New Roman" w:cs="Times New Roman"/>
        </w:rPr>
        <w:t>[...] Lá</w:t>
      </w:r>
      <w:proofErr w:type="gramEnd"/>
      <w:r w:rsidRPr="00DE3B6E">
        <w:rPr>
          <w:rFonts w:ascii="Times New Roman" w:hAnsi="Times New Roman" w:cs="Times New Roman"/>
        </w:rPr>
        <w:t xml:space="preserve"> estava o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>, cuja esperteza só mesmo um revólver seria capaz de dominar. N</w:t>
      </w:r>
      <w:r w:rsidR="00DE3B6E">
        <w:rPr>
          <w:rFonts w:ascii="Times New Roman" w:hAnsi="Times New Roman" w:cs="Times New Roman"/>
        </w:rPr>
        <w:t>a</w:t>
      </w:r>
      <w:r w:rsidRPr="00DE3B6E">
        <w:rPr>
          <w:rFonts w:ascii="Times New Roman" w:hAnsi="Times New Roman" w:cs="Times New Roman"/>
        </w:rPr>
        <w:t xml:space="preserve"> mão direita, de costas apoiadas no chão, via-se, entre os dedos, um botão comum, do qual pendiam fiapos de tecido. Quem matara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? Passando a prestar atenção aos comentários, ouvi dizer que o elevador estacionava no oitavo andar, quando se percebeu o tiro. [...]. </w:t>
      </w:r>
    </w:p>
    <w:p w14:paraId="2667559D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A princípio, não liguei importância a esses fatos; mas quando voltei ao apartamento para buscar meu paletó, notei num casaco esporte, a falta de um botão de cuja perda não me lembrava, por mais que acusasse a memória. Refleti então sobre estas extraordinárias coincidências: a discussão no bar do Michel, o elevador no oitavo andar, a falta do botão. [...] Decidi esconder o casaco. Quando desci para o saguão, a polícia ainda não chegara. Um guarda civil postado à entrada do prédio, tomava o nome das pessoas que se retiravam, exigindo prova de identidade. [...] Precisava encontrar Aurélio. Entrei numa confeitaria e telefonei para o bar. Disse-me o gerente: “A polícia andou por aqui, indagando a vida de vocês. Ficou sabendo do seu </w:t>
      </w:r>
      <w:proofErr w:type="spellStart"/>
      <w:r w:rsidRPr="00DE3B6E">
        <w:rPr>
          <w:rFonts w:ascii="Times New Roman" w:hAnsi="Times New Roman" w:cs="Times New Roman"/>
        </w:rPr>
        <w:t>bate boca</w:t>
      </w:r>
      <w:proofErr w:type="spellEnd"/>
      <w:r w:rsidRPr="00DE3B6E">
        <w:rPr>
          <w:rFonts w:ascii="Times New Roman" w:hAnsi="Times New Roman" w:cs="Times New Roman"/>
        </w:rPr>
        <w:t xml:space="preserve"> com o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”. Mais tarde consegui falar com Aurélio pelo telefone. Também fora procurado pela polícia. Achou a coisa muito preta e me aconselhou a fugir. </w:t>
      </w:r>
    </w:p>
    <w:p w14:paraId="364B3E70" w14:textId="53A9712B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>Numa farmácia, adquiri pastilhas sedativas: seria penoso conciliar o sono no estado de nervos em que me achava. Além disso, o dia seguinte, com certeza, requisitaria de mim muita calma, argúcia e coragem. Ao despertar, ainda estremunhado [...] fiz uma ligação para o apartamento e a empregada me deu a notícia: A polícia lá estivera bem cedo, dando uma busca em regra. E o pior: tinham encontrado meu casaco escondido [...] pensei na hipótese de os botões não serem idênticos. Era a minha única salvação. [...] Vieram os jornais da tarde: os botões eram iguais. Mais do que isso: os fios pertenciam ao tecido do meu paletó.</w:t>
      </w:r>
    </w:p>
    <w:p w14:paraId="255F3400" w14:textId="16903B9A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lastRenderedPageBreak/>
        <w:t xml:space="preserve"> [...] Sentado, agora, neste catre de prisão, a olhar o céu riscado de barras de ferro, relembro as considerações que fiz naquele tormentoso dia. A série de circunstâncias desfavoráveis me aniquilava, a culminar pela descoberta do paletó. Como poderia eu justificar-me? Jamais, jamais conseguiria demonstrar minha inocência. Os indícios contra mim eram absolutos [...]. Sem testemunhas, sem provas, como poderia eu mostrar à polícia o verdadeiro criminoso? [...] Estava perdido. Nada podia fazer... a não ser o que fiz: enterrei seis balázios no corpo de Aurélio. Ele planejara ficar com </w:t>
      </w:r>
      <w:proofErr w:type="spellStart"/>
      <w:r w:rsidRPr="00DE3B6E">
        <w:rPr>
          <w:rFonts w:ascii="Times New Roman" w:hAnsi="Times New Roman" w:cs="Times New Roman"/>
        </w:rPr>
        <w:t>Pola</w:t>
      </w:r>
      <w:proofErr w:type="spellEnd"/>
      <w:r w:rsidRPr="00DE3B6E">
        <w:rPr>
          <w:rFonts w:ascii="Times New Roman" w:hAnsi="Times New Roman" w:cs="Times New Roman"/>
        </w:rPr>
        <w:t xml:space="preserve"> e os brilhantes. Era demais, positivamente... </w:t>
      </w:r>
    </w:p>
    <w:p w14:paraId="416E9297" w14:textId="77777777" w:rsidR="006C4494" w:rsidRPr="00DE3B6E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hAnsi="Times New Roman" w:cs="Times New Roman"/>
        </w:rPr>
      </w:pPr>
    </w:p>
    <w:p w14:paraId="4FD71BA6" w14:textId="505AAB68" w:rsidR="006C4494" w:rsidRPr="00B26F6D" w:rsidRDefault="006C4494" w:rsidP="006C4494">
      <w:pPr>
        <w:pStyle w:val="PargrafodaLista"/>
        <w:shd w:val="clear" w:color="auto" w:fill="FFFFFF"/>
        <w:spacing w:before="150" w:after="0" w:line="240" w:lineRule="auto"/>
        <w:ind w:left="-851" w:firstLine="916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26F6D">
        <w:rPr>
          <w:rFonts w:ascii="Times New Roman" w:hAnsi="Times New Roman" w:cs="Times New Roman"/>
          <w:b/>
          <w:bCs/>
          <w:sz w:val="18"/>
          <w:szCs w:val="18"/>
        </w:rPr>
        <w:t>COELHO, Luiz Lopes. Sociedade &amp; Tragédia. In: A morte no envelope: 18 histórias de mistério. Rio de Janeiro: Ediouro, s/d, p. 104</w:t>
      </w:r>
      <w:r w:rsidRPr="00B26F6D">
        <w:rPr>
          <w:rFonts w:ascii="Times New Roman" w:hAnsi="Times New Roman" w:cs="Times New Roman"/>
          <w:sz w:val="18"/>
          <w:szCs w:val="18"/>
        </w:rPr>
        <w:t>.</w:t>
      </w:r>
    </w:p>
    <w:p w14:paraId="6138B401" w14:textId="575E7F1A" w:rsidR="00DE3B6E" w:rsidRPr="00DE3B6E" w:rsidRDefault="00DE3B6E" w:rsidP="00DE3B6E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F3EE222" w14:textId="4FFF71A2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DE3B6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ATIVIDADES</w:t>
      </w:r>
    </w:p>
    <w:p w14:paraId="0C31801F" w14:textId="77777777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1. O gênero conto policial tem como característica um mistério a ser desvendado com base em pistas deixadas pelo criminoso. Sabendo disso, responda as seguintes questões interpretativas do texto. </w:t>
      </w:r>
    </w:p>
    <w:p w14:paraId="20906B98" w14:textId="77777777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>a) Onde o narrador está no momento em que conta a história? Por que ele está nesse lugar?</w:t>
      </w:r>
    </w:p>
    <w:p w14:paraId="445B275D" w14:textId="77777777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 b) Qual o mistério do conto? </w:t>
      </w:r>
    </w:p>
    <w:p w14:paraId="71EE65EF" w14:textId="5F7C732B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2. O narrador é acusado de assassinar seu colega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. Quais são as provas que levaram a polícia a incriminá-lo? </w:t>
      </w:r>
    </w:p>
    <w:p w14:paraId="291D6E71" w14:textId="6922AA5B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>3. De acordo com a polícia, todas as provas encontradas incriminam o narrador. Contudo, o narrador chama esses indícios de “extraordinárias coincidências”, buscando se defender da acusação. Pensando nisso, responda a seguinte questão:</w:t>
      </w:r>
    </w:p>
    <w:p w14:paraId="0010F585" w14:textId="25A79575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a) O narrador poderia chamar essas provas de “extraordinárias coincidências” com o objetivo de disfarçar sua culpa? Justifique sua resposta. </w:t>
      </w:r>
    </w:p>
    <w:p w14:paraId="05BFB436" w14:textId="2891E528" w:rsidR="00DE3B6E" w:rsidRP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>4.</w:t>
      </w:r>
      <w:r w:rsidRPr="00DE3B6E">
        <w:rPr>
          <w:rFonts w:ascii="Times New Roman" w:hAnsi="Times New Roman" w:cs="Times New Roman"/>
        </w:rPr>
        <w:t xml:space="preserve"> </w:t>
      </w:r>
      <w:r w:rsidRPr="00DE3B6E">
        <w:rPr>
          <w:rFonts w:ascii="Times New Roman" w:hAnsi="Times New Roman" w:cs="Times New Roman"/>
        </w:rPr>
        <w:t xml:space="preserve">O narrador afirma que ele e seus colegas formavam uma sociedade. Sabendo dos fatos que ocorreram na história, justifique o título do conto “Sociedade &amp; Tragédia. </w:t>
      </w:r>
    </w:p>
    <w:p w14:paraId="15B72587" w14:textId="1A5A6F39" w:rsid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 w:rsidRPr="00DE3B6E">
        <w:rPr>
          <w:rFonts w:ascii="Times New Roman" w:hAnsi="Times New Roman" w:cs="Times New Roman"/>
        </w:rPr>
        <w:t xml:space="preserve">5. Com base no interesse amoroso do narrador por </w:t>
      </w:r>
      <w:proofErr w:type="spellStart"/>
      <w:r w:rsidRPr="00DE3B6E">
        <w:rPr>
          <w:rFonts w:ascii="Times New Roman" w:hAnsi="Times New Roman" w:cs="Times New Roman"/>
        </w:rPr>
        <w:t>Pola</w:t>
      </w:r>
      <w:proofErr w:type="spellEnd"/>
      <w:r w:rsidRPr="00DE3B6E">
        <w:rPr>
          <w:rFonts w:ascii="Times New Roman" w:hAnsi="Times New Roman" w:cs="Times New Roman"/>
        </w:rPr>
        <w:t xml:space="preserve">, ela pode ser considerada um dos motivos do assassinato de </w:t>
      </w:r>
      <w:proofErr w:type="spellStart"/>
      <w:r w:rsidRPr="00DE3B6E">
        <w:rPr>
          <w:rFonts w:ascii="Times New Roman" w:hAnsi="Times New Roman" w:cs="Times New Roman"/>
        </w:rPr>
        <w:t>Dibinho</w:t>
      </w:r>
      <w:proofErr w:type="spellEnd"/>
      <w:r w:rsidRPr="00DE3B6E">
        <w:rPr>
          <w:rFonts w:ascii="Times New Roman" w:hAnsi="Times New Roman" w:cs="Times New Roman"/>
        </w:rPr>
        <w:t xml:space="preserve"> e Aurélio? Justifique sua resposta. </w:t>
      </w:r>
    </w:p>
    <w:p w14:paraId="1A698C9D" w14:textId="08EA3525" w:rsidR="00DE3B6E" w:rsidRPr="00B26F6D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  <w:b/>
          <w:bCs/>
        </w:rPr>
      </w:pPr>
      <w:r w:rsidRPr="00B26F6D">
        <w:rPr>
          <w:rFonts w:ascii="Times New Roman" w:hAnsi="Times New Roman" w:cs="Times New Roman"/>
          <w:b/>
          <w:bCs/>
        </w:rPr>
        <w:t>GRAMÁTICA</w:t>
      </w:r>
    </w:p>
    <w:p w14:paraId="1C0594C0" w14:textId="1CB64BE9" w:rsid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Encontre no texto adjuntos adverbias ou loc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uções adverbiais (modo, tempo, meio, lugar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5472944F" w14:textId="70A53970" w:rsid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Encontre no texto dois exemplos de ênclise e dois exemplos de próclise. Depois explique se a regra está correta ou não.</w:t>
      </w:r>
    </w:p>
    <w:p w14:paraId="065B2270" w14:textId="1BC53B53" w:rsidR="00DE3B6E" w:rsidRDefault="00DE3B6E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5A2CD1">
        <w:rPr>
          <w:rFonts w:ascii="Times New Roman" w:hAnsi="Times New Roman" w:cs="Times New Roman"/>
        </w:rPr>
        <w:t>No parágrafo 9 há uma oração que apresenta sujeito determinado e colocação pronominal em próclise. Identifique essa oração.</w:t>
      </w:r>
    </w:p>
    <w:p w14:paraId="35969FE9" w14:textId="77777777" w:rsidR="00EF7023" w:rsidRDefault="005A2CD1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Na</w:t>
      </w:r>
      <w:r w:rsidR="00713D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oraç</w:t>
      </w:r>
      <w:r w:rsidR="00713DF2">
        <w:rPr>
          <w:rFonts w:ascii="Times New Roman" w:hAnsi="Times New Roman" w:cs="Times New Roman"/>
        </w:rPr>
        <w:t>ões</w:t>
      </w:r>
      <w:r>
        <w:rPr>
          <w:rFonts w:ascii="Times New Roman" w:hAnsi="Times New Roman" w:cs="Times New Roman"/>
        </w:rPr>
        <w:t xml:space="preserve"> “</w:t>
      </w:r>
      <w:r w:rsidRPr="00DE3B6E">
        <w:rPr>
          <w:rFonts w:ascii="Times New Roman" w:hAnsi="Times New Roman" w:cs="Times New Roman"/>
        </w:rPr>
        <w:t xml:space="preserve">Ele </w:t>
      </w:r>
      <w:r w:rsidRPr="005A2CD1">
        <w:rPr>
          <w:rFonts w:ascii="Times New Roman" w:hAnsi="Times New Roman" w:cs="Times New Roman"/>
          <w:b/>
          <w:bCs/>
        </w:rPr>
        <w:t>cuidava</w:t>
      </w:r>
      <w:r w:rsidRPr="00DE3B6E">
        <w:rPr>
          <w:rFonts w:ascii="Times New Roman" w:hAnsi="Times New Roman" w:cs="Times New Roman"/>
        </w:rPr>
        <w:t xml:space="preserve"> com honestidade da administração da </w:t>
      </w:r>
      <w:r>
        <w:rPr>
          <w:rFonts w:ascii="Times New Roman" w:hAnsi="Times New Roman" w:cs="Times New Roman"/>
        </w:rPr>
        <w:t>‘</w:t>
      </w:r>
      <w:r w:rsidRPr="00DE3B6E">
        <w:rPr>
          <w:rFonts w:ascii="Times New Roman" w:hAnsi="Times New Roman" w:cs="Times New Roman"/>
        </w:rPr>
        <w:t>firma</w:t>
      </w:r>
      <w:r>
        <w:rPr>
          <w:rFonts w:ascii="Times New Roman" w:hAnsi="Times New Roman" w:cs="Times New Roman"/>
        </w:rPr>
        <w:t>’”</w:t>
      </w:r>
      <w:r w:rsidR="00713DF2">
        <w:rPr>
          <w:rFonts w:ascii="Times New Roman" w:hAnsi="Times New Roman" w:cs="Times New Roman"/>
        </w:rPr>
        <w:t xml:space="preserve"> e </w:t>
      </w:r>
      <w:r w:rsidR="00713DF2" w:rsidRPr="00713DF2">
        <w:rPr>
          <w:rFonts w:ascii="Times New Roman" w:hAnsi="Times New Roman" w:cs="Times New Roman"/>
        </w:rPr>
        <w:t>“</w:t>
      </w:r>
      <w:r w:rsidR="00713DF2" w:rsidRPr="00713DF2">
        <w:rPr>
          <w:rFonts w:ascii="Times New Roman" w:hAnsi="Times New Roman" w:cs="Times New Roman"/>
        </w:rPr>
        <w:t>Os garç</w:t>
      </w:r>
      <w:r w:rsidR="00713DF2" w:rsidRPr="00713DF2">
        <w:rPr>
          <w:rFonts w:ascii="Times New Roman" w:hAnsi="Times New Roman" w:cs="Times New Roman"/>
        </w:rPr>
        <w:t>on</w:t>
      </w:r>
      <w:r w:rsidR="00713DF2" w:rsidRPr="00713DF2">
        <w:rPr>
          <w:rFonts w:ascii="Times New Roman" w:hAnsi="Times New Roman" w:cs="Times New Roman"/>
        </w:rPr>
        <w:t xml:space="preserve">s e alguns fregueses </w:t>
      </w:r>
      <w:r w:rsidR="00713DF2" w:rsidRPr="00713DF2">
        <w:rPr>
          <w:rFonts w:ascii="Times New Roman" w:hAnsi="Times New Roman" w:cs="Times New Roman"/>
          <w:b/>
          <w:bCs/>
        </w:rPr>
        <w:t>notaram</w:t>
      </w:r>
      <w:r w:rsidR="00713DF2" w:rsidRPr="00713DF2">
        <w:rPr>
          <w:rFonts w:ascii="Times New Roman" w:hAnsi="Times New Roman" w:cs="Times New Roman"/>
        </w:rPr>
        <w:t xml:space="preserve"> a ardência da nossa conversa</w:t>
      </w:r>
      <w:r w:rsidR="00713DF2" w:rsidRPr="00713DF2">
        <w:rPr>
          <w:rFonts w:ascii="Times New Roman" w:hAnsi="Times New Roman" w:cs="Times New Roman"/>
        </w:rPr>
        <w:t>”</w:t>
      </w:r>
      <w:r w:rsidRPr="00713D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</w:t>
      </w:r>
      <w:r w:rsidR="00713D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verbo</w:t>
      </w:r>
      <w:r w:rsidR="00713D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em destaque tem como complemento objeto direto ou indireto? </w:t>
      </w:r>
    </w:p>
    <w:p w14:paraId="78819699" w14:textId="7BF017D6" w:rsidR="005A2CD1" w:rsidRDefault="00EF7023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="005A2CD1">
        <w:rPr>
          <w:rFonts w:ascii="Times New Roman" w:hAnsi="Times New Roman" w:cs="Times New Roman"/>
        </w:rPr>
        <w:t>Qual a função sintática da expressão “com honestidade”</w:t>
      </w:r>
      <w:r>
        <w:rPr>
          <w:rFonts w:ascii="Times New Roman" w:hAnsi="Times New Roman" w:cs="Times New Roman"/>
        </w:rPr>
        <w:t xml:space="preserve"> na primeira oração</w:t>
      </w:r>
      <w:r w:rsidR="005A2CD1">
        <w:rPr>
          <w:rFonts w:ascii="Times New Roman" w:hAnsi="Times New Roman" w:cs="Times New Roman"/>
        </w:rPr>
        <w:t>?</w:t>
      </w:r>
    </w:p>
    <w:p w14:paraId="27EE2E06" w14:textId="0626B0AC" w:rsidR="005A2CD1" w:rsidRDefault="005A2CD1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Explique a colocação pronominal em: “</w:t>
      </w:r>
      <w:r w:rsidRPr="00DE3B6E">
        <w:rPr>
          <w:rFonts w:ascii="Times New Roman" w:hAnsi="Times New Roman" w:cs="Times New Roman"/>
        </w:rPr>
        <w:t>A série de circunstâncias desfavoráveis me aniquilava</w:t>
      </w:r>
      <w:r>
        <w:rPr>
          <w:rFonts w:ascii="Times New Roman" w:hAnsi="Times New Roman" w:cs="Times New Roman"/>
        </w:rPr>
        <w:t>”.</w:t>
      </w:r>
    </w:p>
    <w:p w14:paraId="15547979" w14:textId="387F4BEF" w:rsidR="005A2CD1" w:rsidRDefault="005A2CD1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E5579F">
        <w:rPr>
          <w:rFonts w:ascii="Times New Roman" w:hAnsi="Times New Roman" w:cs="Times New Roman"/>
        </w:rPr>
        <w:t xml:space="preserve">Identifique dois objetos diretos no seguinte trecho: </w:t>
      </w:r>
    </w:p>
    <w:p w14:paraId="0690DD61" w14:textId="1ED12E89" w:rsidR="00E5579F" w:rsidRPr="00DE3B6E" w:rsidRDefault="00E5579F" w:rsidP="00DE3B6E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</w:rPr>
        <w:t>“</w:t>
      </w:r>
      <w:r w:rsidRPr="00DE3B6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DE3B6E">
        <w:rPr>
          <w:rFonts w:ascii="Times New Roman" w:hAnsi="Times New Roman" w:cs="Times New Roman"/>
        </w:rPr>
        <w:t xml:space="preserve"> mão direita, de costas apoiadas no chão, via-se, entre os dedos, um botão comum, do qual pendiam fiapos de tecido.</w:t>
      </w:r>
      <w:r>
        <w:rPr>
          <w:rFonts w:ascii="Times New Roman" w:hAnsi="Times New Roman" w:cs="Times New Roman"/>
        </w:rPr>
        <w:t>”</w:t>
      </w:r>
    </w:p>
    <w:sectPr w:rsidR="00E5579F" w:rsidRPr="00DE3B6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4C6" w14:textId="77777777" w:rsidR="00B129DC" w:rsidRDefault="00B129DC" w:rsidP="009851F2">
      <w:pPr>
        <w:spacing w:after="0" w:line="240" w:lineRule="auto"/>
      </w:pPr>
      <w:r>
        <w:separator/>
      </w:r>
    </w:p>
  </w:endnote>
  <w:endnote w:type="continuationSeparator" w:id="0">
    <w:p w14:paraId="28FB61EA" w14:textId="77777777" w:rsidR="00B129DC" w:rsidRDefault="00B129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3DBA" w14:textId="77777777" w:rsidR="00B129DC" w:rsidRDefault="00B129DC" w:rsidP="009851F2">
      <w:pPr>
        <w:spacing w:after="0" w:line="240" w:lineRule="auto"/>
      </w:pPr>
      <w:r>
        <w:separator/>
      </w:r>
    </w:p>
  </w:footnote>
  <w:footnote w:type="continuationSeparator" w:id="0">
    <w:p w14:paraId="68D9B630" w14:textId="77777777" w:rsidR="00B129DC" w:rsidRDefault="00B129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9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719FF"/>
    <w:multiLevelType w:val="hybridMultilevel"/>
    <w:tmpl w:val="00A4EF72"/>
    <w:lvl w:ilvl="0" w:tplc="4328EA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15C23"/>
    <w:multiLevelType w:val="hybridMultilevel"/>
    <w:tmpl w:val="C2A0F73C"/>
    <w:lvl w:ilvl="0" w:tplc="2EFCE84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2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E4D05"/>
    <w:multiLevelType w:val="hybridMultilevel"/>
    <w:tmpl w:val="0FC09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F4ED9"/>
    <w:multiLevelType w:val="hybridMultilevel"/>
    <w:tmpl w:val="F79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9"/>
  </w:num>
  <w:num w:numId="2">
    <w:abstractNumId w:val="19"/>
  </w:num>
  <w:num w:numId="3">
    <w:abstractNumId w:val="7"/>
  </w:num>
  <w:num w:numId="4">
    <w:abstractNumId w:val="32"/>
  </w:num>
  <w:num w:numId="5">
    <w:abstractNumId w:val="27"/>
  </w:num>
  <w:num w:numId="6">
    <w:abstractNumId w:val="30"/>
  </w:num>
  <w:num w:numId="7">
    <w:abstractNumId w:val="25"/>
  </w:num>
  <w:num w:numId="8">
    <w:abstractNumId w:val="2"/>
  </w:num>
  <w:num w:numId="9">
    <w:abstractNumId w:val="22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16"/>
  </w:num>
  <w:num w:numId="15">
    <w:abstractNumId w:val="17"/>
  </w:num>
  <w:num w:numId="16">
    <w:abstractNumId w:val="28"/>
  </w:num>
  <w:num w:numId="17">
    <w:abstractNumId w:val="11"/>
  </w:num>
  <w:num w:numId="18">
    <w:abstractNumId w:val="5"/>
  </w:num>
  <w:num w:numId="19">
    <w:abstractNumId w:val="6"/>
  </w:num>
  <w:num w:numId="20">
    <w:abstractNumId w:val="21"/>
  </w:num>
  <w:num w:numId="21">
    <w:abstractNumId w:val="31"/>
  </w:num>
  <w:num w:numId="22">
    <w:abstractNumId w:val="1"/>
  </w:num>
  <w:num w:numId="23">
    <w:abstractNumId w:val="33"/>
  </w:num>
  <w:num w:numId="24">
    <w:abstractNumId w:val="15"/>
  </w:num>
  <w:num w:numId="25">
    <w:abstractNumId w:val="9"/>
  </w:num>
  <w:num w:numId="26">
    <w:abstractNumId w:val="18"/>
  </w:num>
  <w:num w:numId="27">
    <w:abstractNumId w:val="20"/>
  </w:num>
  <w:num w:numId="28">
    <w:abstractNumId w:val="8"/>
  </w:num>
  <w:num w:numId="29">
    <w:abstractNumId w:val="3"/>
  </w:num>
  <w:num w:numId="30">
    <w:abstractNumId w:val="26"/>
  </w:num>
  <w:num w:numId="31">
    <w:abstractNumId w:val="23"/>
  </w:num>
  <w:num w:numId="32">
    <w:abstractNumId w:val="24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840B5"/>
    <w:rsid w:val="000856CC"/>
    <w:rsid w:val="00093F84"/>
    <w:rsid w:val="000A3549"/>
    <w:rsid w:val="000B39A7"/>
    <w:rsid w:val="000C2CDC"/>
    <w:rsid w:val="000D1D14"/>
    <w:rsid w:val="000D3628"/>
    <w:rsid w:val="000E2832"/>
    <w:rsid w:val="000E48EB"/>
    <w:rsid w:val="000F03A2"/>
    <w:rsid w:val="00102A1B"/>
    <w:rsid w:val="00114290"/>
    <w:rsid w:val="00124F9F"/>
    <w:rsid w:val="0016003D"/>
    <w:rsid w:val="00163138"/>
    <w:rsid w:val="0016386B"/>
    <w:rsid w:val="00164A58"/>
    <w:rsid w:val="00182E9E"/>
    <w:rsid w:val="00183B4B"/>
    <w:rsid w:val="001A0715"/>
    <w:rsid w:val="001C4278"/>
    <w:rsid w:val="001C6FF5"/>
    <w:rsid w:val="001D26CB"/>
    <w:rsid w:val="002156F0"/>
    <w:rsid w:val="002165E6"/>
    <w:rsid w:val="0024761B"/>
    <w:rsid w:val="00250FB5"/>
    <w:rsid w:val="00262E43"/>
    <w:rsid w:val="00292500"/>
    <w:rsid w:val="002B28EF"/>
    <w:rsid w:val="002B3C84"/>
    <w:rsid w:val="002C7596"/>
    <w:rsid w:val="002D3140"/>
    <w:rsid w:val="002D3480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76E"/>
    <w:rsid w:val="00360777"/>
    <w:rsid w:val="00373B7F"/>
    <w:rsid w:val="00376C28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61BA"/>
    <w:rsid w:val="003D683A"/>
    <w:rsid w:val="003F3F8B"/>
    <w:rsid w:val="0040381F"/>
    <w:rsid w:val="004057AD"/>
    <w:rsid w:val="00407DA7"/>
    <w:rsid w:val="00421893"/>
    <w:rsid w:val="00423616"/>
    <w:rsid w:val="0042634C"/>
    <w:rsid w:val="00431D04"/>
    <w:rsid w:val="00446779"/>
    <w:rsid w:val="00456A89"/>
    <w:rsid w:val="00457AD7"/>
    <w:rsid w:val="00466D7A"/>
    <w:rsid w:val="00473C96"/>
    <w:rsid w:val="00497463"/>
    <w:rsid w:val="004A1876"/>
    <w:rsid w:val="004B5FAA"/>
    <w:rsid w:val="004D14F8"/>
    <w:rsid w:val="004F0ABD"/>
    <w:rsid w:val="004F5938"/>
    <w:rsid w:val="00510D47"/>
    <w:rsid w:val="0054275C"/>
    <w:rsid w:val="005808AF"/>
    <w:rsid w:val="005975D3"/>
    <w:rsid w:val="005A2CD1"/>
    <w:rsid w:val="005A4F59"/>
    <w:rsid w:val="005C3014"/>
    <w:rsid w:val="005C55D6"/>
    <w:rsid w:val="005E50D0"/>
    <w:rsid w:val="005E5BEA"/>
    <w:rsid w:val="005F6252"/>
    <w:rsid w:val="00600F59"/>
    <w:rsid w:val="00605E00"/>
    <w:rsid w:val="0062018C"/>
    <w:rsid w:val="00624538"/>
    <w:rsid w:val="00630908"/>
    <w:rsid w:val="006451D4"/>
    <w:rsid w:val="0065135C"/>
    <w:rsid w:val="0066671F"/>
    <w:rsid w:val="00697629"/>
    <w:rsid w:val="006A2938"/>
    <w:rsid w:val="006B3AD6"/>
    <w:rsid w:val="006C4494"/>
    <w:rsid w:val="006C72CA"/>
    <w:rsid w:val="006E1771"/>
    <w:rsid w:val="006E26DF"/>
    <w:rsid w:val="006F320B"/>
    <w:rsid w:val="006F5A84"/>
    <w:rsid w:val="00713DF2"/>
    <w:rsid w:val="007269CD"/>
    <w:rsid w:val="007300A8"/>
    <w:rsid w:val="00735AE3"/>
    <w:rsid w:val="0073776A"/>
    <w:rsid w:val="007441DF"/>
    <w:rsid w:val="00747E17"/>
    <w:rsid w:val="00755526"/>
    <w:rsid w:val="007571C0"/>
    <w:rsid w:val="0077039F"/>
    <w:rsid w:val="0077064A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D6898"/>
    <w:rsid w:val="008E3648"/>
    <w:rsid w:val="0091198D"/>
    <w:rsid w:val="00914A2F"/>
    <w:rsid w:val="00941C14"/>
    <w:rsid w:val="009521D6"/>
    <w:rsid w:val="00963895"/>
    <w:rsid w:val="00965A01"/>
    <w:rsid w:val="0098193B"/>
    <w:rsid w:val="009851F2"/>
    <w:rsid w:val="009A26A2"/>
    <w:rsid w:val="009A7F64"/>
    <w:rsid w:val="009C3431"/>
    <w:rsid w:val="009D122B"/>
    <w:rsid w:val="00A10F52"/>
    <w:rsid w:val="00A13C93"/>
    <w:rsid w:val="00A3437F"/>
    <w:rsid w:val="00A60A0D"/>
    <w:rsid w:val="00A76795"/>
    <w:rsid w:val="00A84FD5"/>
    <w:rsid w:val="00A958AF"/>
    <w:rsid w:val="00AA73EE"/>
    <w:rsid w:val="00AA7511"/>
    <w:rsid w:val="00AA77FD"/>
    <w:rsid w:val="00AC260C"/>
    <w:rsid w:val="00AC2CB2"/>
    <w:rsid w:val="00AC2CBC"/>
    <w:rsid w:val="00B008E6"/>
    <w:rsid w:val="00B0295A"/>
    <w:rsid w:val="00B129DC"/>
    <w:rsid w:val="00B26F6D"/>
    <w:rsid w:val="00B46F94"/>
    <w:rsid w:val="00B5086E"/>
    <w:rsid w:val="00B5243B"/>
    <w:rsid w:val="00B63DC5"/>
    <w:rsid w:val="00B674E8"/>
    <w:rsid w:val="00B70F0E"/>
    <w:rsid w:val="00B71635"/>
    <w:rsid w:val="00B76740"/>
    <w:rsid w:val="00B94D7B"/>
    <w:rsid w:val="00BA2C10"/>
    <w:rsid w:val="00BB343C"/>
    <w:rsid w:val="00BB37D7"/>
    <w:rsid w:val="00BC692B"/>
    <w:rsid w:val="00BD077F"/>
    <w:rsid w:val="00BD10D3"/>
    <w:rsid w:val="00BE09C1"/>
    <w:rsid w:val="00BE32F2"/>
    <w:rsid w:val="00BF0FFC"/>
    <w:rsid w:val="00BF1EBB"/>
    <w:rsid w:val="00C16FF3"/>
    <w:rsid w:val="00C21F75"/>
    <w:rsid w:val="00C25F49"/>
    <w:rsid w:val="00C420F5"/>
    <w:rsid w:val="00C467D0"/>
    <w:rsid w:val="00C6323F"/>
    <w:rsid w:val="00C65A96"/>
    <w:rsid w:val="00C914D3"/>
    <w:rsid w:val="00CB3C98"/>
    <w:rsid w:val="00CB7826"/>
    <w:rsid w:val="00CC04D5"/>
    <w:rsid w:val="00CC18C9"/>
    <w:rsid w:val="00CC2AD7"/>
    <w:rsid w:val="00CD254A"/>
    <w:rsid w:val="00CD3049"/>
    <w:rsid w:val="00CE0111"/>
    <w:rsid w:val="00CF052E"/>
    <w:rsid w:val="00CF09CE"/>
    <w:rsid w:val="00D0767E"/>
    <w:rsid w:val="00D2144E"/>
    <w:rsid w:val="00D26952"/>
    <w:rsid w:val="00D3757A"/>
    <w:rsid w:val="00D62933"/>
    <w:rsid w:val="00D73612"/>
    <w:rsid w:val="00D75368"/>
    <w:rsid w:val="00DA176C"/>
    <w:rsid w:val="00DA26B7"/>
    <w:rsid w:val="00DC7A8C"/>
    <w:rsid w:val="00DE030D"/>
    <w:rsid w:val="00DE3B6E"/>
    <w:rsid w:val="00E05985"/>
    <w:rsid w:val="00E20E1E"/>
    <w:rsid w:val="00E34421"/>
    <w:rsid w:val="00E47795"/>
    <w:rsid w:val="00E517CC"/>
    <w:rsid w:val="00E5579F"/>
    <w:rsid w:val="00E57A59"/>
    <w:rsid w:val="00E6002F"/>
    <w:rsid w:val="00E63C1B"/>
    <w:rsid w:val="00E65448"/>
    <w:rsid w:val="00E77542"/>
    <w:rsid w:val="00E853E9"/>
    <w:rsid w:val="00E87EB5"/>
    <w:rsid w:val="00EA4710"/>
    <w:rsid w:val="00EA61E8"/>
    <w:rsid w:val="00EA6281"/>
    <w:rsid w:val="00EC13B8"/>
    <w:rsid w:val="00ED1EBE"/>
    <w:rsid w:val="00ED4ED9"/>
    <w:rsid w:val="00ED64D8"/>
    <w:rsid w:val="00EF6966"/>
    <w:rsid w:val="00EF7023"/>
    <w:rsid w:val="00F034E6"/>
    <w:rsid w:val="00F03E24"/>
    <w:rsid w:val="00F16B25"/>
    <w:rsid w:val="00F354D4"/>
    <w:rsid w:val="00F37913"/>
    <w:rsid w:val="00F44BF8"/>
    <w:rsid w:val="00F54F65"/>
    <w:rsid w:val="00F62009"/>
    <w:rsid w:val="00F75909"/>
    <w:rsid w:val="00F87B22"/>
    <w:rsid w:val="00F95273"/>
    <w:rsid w:val="00FB2E47"/>
    <w:rsid w:val="00FD0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C9599-6796-47F8-830E-5DD740A0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97</cp:revision>
  <cp:lastPrinted>2018-08-06T13:00:00Z</cp:lastPrinted>
  <dcterms:created xsi:type="dcterms:W3CDTF">2021-02-25T16:08:00Z</dcterms:created>
  <dcterms:modified xsi:type="dcterms:W3CDTF">2021-04-12T00:10:00Z</dcterms:modified>
</cp:coreProperties>
</file>