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7C72DE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F456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3853D6F" w14:textId="21836AEB" w:rsidR="00D7724A" w:rsidRDefault="00D7724A" w:rsidP="00D7724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B72375D" w14:textId="50222A2D" w:rsidR="00245581" w:rsidRPr="00E25C77" w:rsidRDefault="00245581" w:rsidP="0024558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455485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BC8584C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São Paulo, 25 de outubro de 2000</w:t>
      </w:r>
    </w:p>
    <w:p w14:paraId="1FF01754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8BBC270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Meu querido filho,</w:t>
      </w:r>
    </w:p>
    <w:p w14:paraId="361F231F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932D55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 xml:space="preserve">Como está?! </w:t>
      </w:r>
      <w:proofErr w:type="spellStart"/>
      <w:r w:rsidRPr="00E25C77">
        <w:rPr>
          <w:rFonts w:ascii="Verdana" w:hAnsi="Verdana"/>
          <w:sz w:val="16"/>
          <w:szCs w:val="16"/>
        </w:rPr>
        <w:t>Inicio</w:t>
      </w:r>
      <w:proofErr w:type="spellEnd"/>
      <w:r w:rsidRPr="00E25C77">
        <w:rPr>
          <w:rFonts w:ascii="Verdana" w:hAnsi="Verdana"/>
          <w:sz w:val="16"/>
          <w:szCs w:val="16"/>
        </w:rPr>
        <w:t xml:space="preserve"> essa carta com imensas saudades. Desde que você foi estudar no Rio, eu e sua mãe sentimos um silêncio e uma falta constante pela casa. Sabemos que falta uma parte essencial da nossa família. Apesar disso, estamos tão orgulhosos de todo seu esforço e das conquistas até aqui! Te amamos e torcemos por você!</w:t>
      </w:r>
    </w:p>
    <w:p w14:paraId="203F0440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C92D415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E falando sobre universidade, como vai o semestre? As aulas de anatomia se tornaram mais “fáceis”? (Risos</w:t>
      </w:r>
      <w:proofErr w:type="gramStart"/>
      <w:r w:rsidRPr="00E25C77">
        <w:rPr>
          <w:rFonts w:ascii="Verdana" w:hAnsi="Verdana"/>
          <w:sz w:val="16"/>
          <w:szCs w:val="16"/>
        </w:rPr>
        <w:t>) Fique</w:t>
      </w:r>
      <w:proofErr w:type="gramEnd"/>
      <w:r w:rsidRPr="00E25C77">
        <w:rPr>
          <w:rFonts w:ascii="Verdana" w:hAnsi="Verdana"/>
          <w:sz w:val="16"/>
          <w:szCs w:val="16"/>
        </w:rPr>
        <w:t xml:space="preserve"> firme e tranquilo, sabemos que tens todas as capacidades necessárias. E quanto à bolsa? Tem se sentido satisfeito com as pesquisas?</w:t>
      </w:r>
    </w:p>
    <w:p w14:paraId="17DEF263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F0581C0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Nesta semana iremos para o interior visitar sua avó. Ela se encontra um pouco adoentada e queremos ajudá-la com os exames e remédios, além do mais, nos ajuda a canalizar a tamanha saudade que estamos sentindo. Estamos contando os dias para o Natal, prepararemos uma linda festa para ouvir todas as suas lindas experiências.</w:t>
      </w:r>
    </w:p>
    <w:p w14:paraId="714F8F05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42E9EB7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Aguardamos sua resposta e, ansiosamente, a sua chegada.</w:t>
      </w:r>
    </w:p>
    <w:p w14:paraId="5B8B9B89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5DAB46F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Com carinho, do seu querido pai,</w:t>
      </w:r>
    </w:p>
    <w:p w14:paraId="0248BBC1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B577BC8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Roberto de Silva e Silva</w:t>
      </w:r>
    </w:p>
    <w:p w14:paraId="263488FE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87840E1" w14:textId="6E5D73A9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01. Quem são o remetente e destinatário da carta?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  <w:bookmarkStart w:id="0" w:name="_GoBack"/>
      <w:bookmarkEnd w:id="0"/>
    </w:p>
    <w:p w14:paraId="21EFAEE6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3157351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33D685D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5D9A45B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1491AC3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85DD1F4" w14:textId="4F8D075D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02. Qual é o objetivo da carta?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</w:p>
    <w:p w14:paraId="0FE51821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2DB5392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1989441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57C5829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979DB9B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24C4BCA" w14:textId="1C4C35DD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03. Apresente a função social dos gêneros abaixo: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</w:p>
    <w:p w14:paraId="0C04B851" w14:textId="79954DB8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</w:t>
      </w:r>
      <w:r w:rsidRPr="00E25C77">
        <w:rPr>
          <w:rFonts w:ascii="Verdana" w:hAnsi="Verdana"/>
          <w:sz w:val="16"/>
          <w:szCs w:val="16"/>
        </w:rPr>
        <w:t>) Carta pessoal;</w:t>
      </w:r>
      <w:r>
        <w:rPr>
          <w:rFonts w:ascii="Verdana" w:hAnsi="Verdana"/>
          <w:sz w:val="16"/>
          <w:szCs w:val="16"/>
        </w:rPr>
        <w:t xml:space="preserve"> </w:t>
      </w: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</w:t>
      </w:r>
    </w:p>
    <w:p w14:paraId="2C1FC1A3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FFFD1B9" w14:textId="7922314B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</w:t>
      </w:r>
      <w:r w:rsidRPr="00E25C77">
        <w:rPr>
          <w:rFonts w:ascii="Verdana" w:hAnsi="Verdana"/>
          <w:sz w:val="16"/>
          <w:szCs w:val="16"/>
        </w:rPr>
        <w:t>) Carta histórica.</w:t>
      </w:r>
      <w:r>
        <w:rPr>
          <w:rFonts w:ascii="Verdana" w:hAnsi="Verdana"/>
          <w:sz w:val="16"/>
          <w:szCs w:val="16"/>
        </w:rPr>
        <w:t xml:space="preserve"> </w:t>
      </w:r>
      <w:r w:rsidRPr="00E25C77">
        <w:rPr>
          <w:rFonts w:ascii="Verdana" w:hAnsi="Verdana"/>
          <w:sz w:val="16"/>
          <w:szCs w:val="16"/>
        </w:rPr>
        <w:t>____________________________________________________</w:t>
      </w:r>
      <w:r>
        <w:rPr>
          <w:rFonts w:ascii="Verdana" w:hAnsi="Verdana"/>
          <w:sz w:val="16"/>
          <w:szCs w:val="16"/>
        </w:rPr>
        <w:t>_______________________________</w:t>
      </w:r>
      <w:r w:rsidRPr="00E25C77">
        <w:rPr>
          <w:rFonts w:ascii="Verdana" w:hAnsi="Verdana"/>
          <w:sz w:val="16"/>
          <w:szCs w:val="16"/>
        </w:rPr>
        <w:t>_</w:t>
      </w:r>
    </w:p>
    <w:p w14:paraId="3090808C" w14:textId="041D70FD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C57B6AA" w14:textId="77777777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2A04B09" w14:textId="39BBE07A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04. Apresente uma explicação e um gênero de exemplo para as tipologias textuais abaixo: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</w:p>
    <w:p w14:paraId="69FFB05E" w14:textId="096E231E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a) Injuntivo</w:t>
      </w:r>
      <w:proofErr w:type="gramEnd"/>
      <w:r w:rsidRPr="00E25C77">
        <w:rPr>
          <w:rFonts w:ascii="Verdana" w:hAnsi="Verdana"/>
          <w:sz w:val="16"/>
          <w:szCs w:val="16"/>
        </w:rPr>
        <w:t>;</w:t>
      </w:r>
      <w:r>
        <w:rPr>
          <w:rFonts w:ascii="Verdana" w:hAnsi="Verdana"/>
          <w:sz w:val="16"/>
          <w:szCs w:val="16"/>
        </w:rPr>
        <w:t xml:space="preserve"> </w:t>
      </w: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</w:t>
      </w:r>
    </w:p>
    <w:p w14:paraId="4A6B5962" w14:textId="111DE2EA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072D7AE" w14:textId="7F396704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b) Argumentativo</w:t>
      </w:r>
      <w:proofErr w:type="gramEnd"/>
      <w:r w:rsidRPr="00E25C77">
        <w:rPr>
          <w:rFonts w:ascii="Verdana" w:hAnsi="Verdana"/>
          <w:sz w:val="16"/>
          <w:szCs w:val="16"/>
        </w:rPr>
        <w:t>;</w:t>
      </w:r>
      <w:r>
        <w:rPr>
          <w:rFonts w:ascii="Verdana" w:hAnsi="Verdana"/>
          <w:sz w:val="16"/>
          <w:szCs w:val="16"/>
        </w:rPr>
        <w:t xml:space="preserve"> </w:t>
      </w:r>
      <w:r w:rsidRPr="00E25C77">
        <w:rPr>
          <w:rFonts w:ascii="Verdana" w:hAnsi="Verdana"/>
          <w:sz w:val="16"/>
          <w:szCs w:val="16"/>
        </w:rPr>
        <w:t>____________________________________________________</w:t>
      </w:r>
      <w:r>
        <w:rPr>
          <w:rFonts w:ascii="Verdana" w:hAnsi="Verdana"/>
          <w:sz w:val="16"/>
          <w:szCs w:val="16"/>
        </w:rPr>
        <w:t>_______________________________</w:t>
      </w:r>
      <w:r w:rsidRPr="00E25C77">
        <w:rPr>
          <w:rFonts w:ascii="Verdana" w:hAnsi="Verdana"/>
          <w:sz w:val="16"/>
          <w:szCs w:val="16"/>
        </w:rPr>
        <w:t>_</w:t>
      </w:r>
    </w:p>
    <w:p w14:paraId="5820F33C" w14:textId="20C8D5ED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D52A21E" w14:textId="27CF7952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c</w:t>
      </w:r>
      <w:r w:rsidRPr="00E25C77">
        <w:rPr>
          <w:rFonts w:ascii="Verdana" w:hAnsi="Verdana"/>
          <w:sz w:val="16"/>
          <w:szCs w:val="16"/>
        </w:rPr>
        <w:t>) Narrativo</w:t>
      </w:r>
      <w:proofErr w:type="gramEnd"/>
      <w:r w:rsidRPr="00E25C77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</w:t>
      </w: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</w:t>
      </w:r>
    </w:p>
    <w:p w14:paraId="03201BCB" w14:textId="7622294B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1D6E9CE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41725AE" w14:textId="13F6E8A9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 xml:space="preserve">05. </w:t>
      </w:r>
      <w:r>
        <w:rPr>
          <w:rFonts w:ascii="Verdana" w:hAnsi="Verdana"/>
          <w:sz w:val="16"/>
          <w:szCs w:val="16"/>
        </w:rPr>
        <w:t>No texto dramático qual é a função de rubricas?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</w:p>
    <w:p w14:paraId="4362C845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114267B" w14:textId="3FA9D490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70D3C7B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1D62455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Quem pode ser no mundo tão quieto – Camões</w:t>
      </w:r>
    </w:p>
    <w:p w14:paraId="7F3CAF0F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614DF03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Quem pode ser no mundo tão quieto,</w:t>
      </w:r>
    </w:p>
    <w:p w14:paraId="79BC6CFF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ou</w:t>
      </w:r>
      <w:proofErr w:type="gramEnd"/>
      <w:r w:rsidRPr="00E25C77">
        <w:rPr>
          <w:rFonts w:ascii="Verdana" w:hAnsi="Verdana"/>
          <w:sz w:val="16"/>
          <w:szCs w:val="16"/>
        </w:rPr>
        <w:t xml:space="preserve"> quem terá tão livre o pensamento,</w:t>
      </w:r>
    </w:p>
    <w:p w14:paraId="4CAE7CF4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quem</w:t>
      </w:r>
      <w:proofErr w:type="gramEnd"/>
      <w:r w:rsidRPr="00E25C77">
        <w:rPr>
          <w:rFonts w:ascii="Verdana" w:hAnsi="Verdana"/>
          <w:sz w:val="16"/>
          <w:szCs w:val="16"/>
        </w:rPr>
        <w:t xml:space="preserve"> tão </w:t>
      </w:r>
      <w:proofErr w:type="spellStart"/>
      <w:r w:rsidRPr="00E25C77">
        <w:rPr>
          <w:rFonts w:ascii="Verdana" w:hAnsi="Verdana"/>
          <w:sz w:val="16"/>
          <w:szCs w:val="16"/>
        </w:rPr>
        <w:t>exprimentado</w:t>
      </w:r>
      <w:proofErr w:type="spellEnd"/>
      <w:r w:rsidRPr="00E25C77">
        <w:rPr>
          <w:rFonts w:ascii="Verdana" w:hAnsi="Verdana"/>
          <w:sz w:val="16"/>
          <w:szCs w:val="16"/>
        </w:rPr>
        <w:t xml:space="preserve"> e tão discreto,</w:t>
      </w:r>
    </w:p>
    <w:p w14:paraId="5CFC8277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tão</w:t>
      </w:r>
      <w:proofErr w:type="gramEnd"/>
      <w:r w:rsidRPr="00E25C77">
        <w:rPr>
          <w:rFonts w:ascii="Verdana" w:hAnsi="Verdana"/>
          <w:sz w:val="16"/>
          <w:szCs w:val="16"/>
        </w:rPr>
        <w:t xml:space="preserve"> fora, enfim, de humano entendimento</w:t>
      </w:r>
    </w:p>
    <w:p w14:paraId="5E2609A9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que</w:t>
      </w:r>
      <w:proofErr w:type="gramEnd"/>
      <w:r w:rsidRPr="00E25C77">
        <w:rPr>
          <w:rFonts w:ascii="Verdana" w:hAnsi="Verdana"/>
          <w:sz w:val="16"/>
          <w:szCs w:val="16"/>
        </w:rPr>
        <w:t xml:space="preserve"> ou com público efeito, ou com secreto,</w:t>
      </w:r>
    </w:p>
    <w:p w14:paraId="744D90F4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lhe</w:t>
      </w:r>
      <w:proofErr w:type="gramEnd"/>
      <w:r w:rsidRPr="00E25C77">
        <w:rPr>
          <w:rFonts w:ascii="Verdana" w:hAnsi="Verdana"/>
          <w:sz w:val="16"/>
          <w:szCs w:val="16"/>
        </w:rPr>
        <w:t xml:space="preserve"> não revolva e espante o sentimento,</w:t>
      </w:r>
    </w:p>
    <w:p w14:paraId="5EBEC472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deixando</w:t>
      </w:r>
      <w:proofErr w:type="gramEnd"/>
      <w:r w:rsidRPr="00E25C77">
        <w:rPr>
          <w:rFonts w:ascii="Verdana" w:hAnsi="Verdana"/>
          <w:sz w:val="16"/>
          <w:szCs w:val="16"/>
        </w:rPr>
        <w:t>-lhe o juízo quase incerto,</w:t>
      </w:r>
    </w:p>
    <w:p w14:paraId="57832127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proofErr w:type="gramStart"/>
      <w:r w:rsidRPr="00E25C77">
        <w:rPr>
          <w:rFonts w:ascii="Verdana" w:hAnsi="Verdana"/>
          <w:sz w:val="16"/>
          <w:szCs w:val="16"/>
        </w:rPr>
        <w:t>ver</w:t>
      </w:r>
      <w:proofErr w:type="gramEnd"/>
      <w:r w:rsidRPr="00E25C77">
        <w:rPr>
          <w:rFonts w:ascii="Verdana" w:hAnsi="Verdana"/>
          <w:sz w:val="16"/>
          <w:szCs w:val="16"/>
        </w:rPr>
        <w:t xml:space="preserve"> e notar do mundo o desconcerto?</w:t>
      </w:r>
    </w:p>
    <w:p w14:paraId="5C9BC9E8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F9DA2F8" w14:textId="73E48E5A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06. Qual o esquema de rima do poema acima?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</w:p>
    <w:p w14:paraId="4BFC0299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77E3893" w14:textId="1DFC725D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D81EE31" w14:textId="0EB42CC6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07. Quantas sílabas poéticas tem a estrofe acima?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</w:p>
    <w:p w14:paraId="53BE55BE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C748CBF" w14:textId="47EC4180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C9BAF6F" w14:textId="2C6AF7B9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08. O que são gêneros textuais?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</w:p>
    <w:p w14:paraId="5A5B3E10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A9944F1" w14:textId="7968D4A2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BA602CD" w14:textId="04E0D558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09. Qual a diferença entre os poemas considerados clássicos, tradicionais, e os poemas concretos ou visuais?</w:t>
      </w:r>
      <w:r w:rsidR="000815FD">
        <w:rPr>
          <w:rFonts w:ascii="Verdana" w:hAnsi="Verdana"/>
          <w:sz w:val="16"/>
          <w:szCs w:val="16"/>
        </w:rPr>
        <w:t xml:space="preserve"> </w:t>
      </w:r>
      <w:r w:rsidR="000815FD">
        <w:rPr>
          <w:rFonts w:ascii="Verdana" w:hAnsi="Verdana"/>
          <w:sz w:val="16"/>
          <w:szCs w:val="16"/>
        </w:rPr>
        <w:t>(0,5)</w:t>
      </w:r>
    </w:p>
    <w:p w14:paraId="0919B1E8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0E0D330" w14:textId="39CAC2B2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1A4F296" w14:textId="03F7FBAA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10. Sobre enredo, apresente uma explicação sobre cada um dos itens abaixo.</w:t>
      </w:r>
      <w:r w:rsidR="000815FD">
        <w:rPr>
          <w:rFonts w:ascii="Verdana" w:hAnsi="Verdana"/>
          <w:sz w:val="16"/>
          <w:szCs w:val="16"/>
        </w:rPr>
        <w:t xml:space="preserve"> (0,5)</w:t>
      </w:r>
    </w:p>
    <w:p w14:paraId="20D86084" w14:textId="77777777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a) Situação inicial: ____________________________________________________</w:t>
      </w:r>
      <w:r>
        <w:rPr>
          <w:rFonts w:ascii="Verdana" w:hAnsi="Verdana"/>
          <w:sz w:val="16"/>
          <w:szCs w:val="16"/>
        </w:rPr>
        <w:t>_______________________________</w:t>
      </w:r>
      <w:r w:rsidRPr="00E25C77">
        <w:rPr>
          <w:rFonts w:ascii="Verdana" w:hAnsi="Verdana"/>
          <w:sz w:val="16"/>
          <w:szCs w:val="16"/>
        </w:rPr>
        <w:t>_</w:t>
      </w:r>
    </w:p>
    <w:p w14:paraId="1FFB3C03" w14:textId="27FB6EE9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11ABF69" w14:textId="17ACA762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b) conflito: ____________________________________________________</w:t>
      </w:r>
      <w:r>
        <w:rPr>
          <w:rFonts w:ascii="Verdana" w:hAnsi="Verdana"/>
          <w:sz w:val="16"/>
          <w:szCs w:val="16"/>
        </w:rPr>
        <w:t>_______________________________</w:t>
      </w:r>
      <w:r w:rsidRPr="00E25C77">
        <w:rPr>
          <w:rFonts w:ascii="Verdana" w:hAnsi="Verdana"/>
          <w:sz w:val="16"/>
          <w:szCs w:val="16"/>
        </w:rPr>
        <w:t>_</w:t>
      </w:r>
      <w:r>
        <w:rPr>
          <w:rFonts w:ascii="Verdana" w:hAnsi="Verdana"/>
          <w:sz w:val="16"/>
          <w:szCs w:val="16"/>
        </w:rPr>
        <w:t>______</w:t>
      </w:r>
    </w:p>
    <w:p w14:paraId="0439F890" w14:textId="7A2DCE59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7F65FF8" w14:textId="172A47EB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c) clímax: ____________________________________________________</w:t>
      </w:r>
      <w:r>
        <w:rPr>
          <w:rFonts w:ascii="Verdana" w:hAnsi="Verdana"/>
          <w:sz w:val="16"/>
          <w:szCs w:val="16"/>
        </w:rPr>
        <w:t>_______________________________</w:t>
      </w:r>
      <w:r w:rsidRPr="00E25C77">
        <w:rPr>
          <w:rFonts w:ascii="Verdana" w:hAnsi="Verdana"/>
          <w:sz w:val="16"/>
          <w:szCs w:val="16"/>
        </w:rPr>
        <w:t>_</w:t>
      </w:r>
      <w:r>
        <w:rPr>
          <w:rFonts w:ascii="Verdana" w:hAnsi="Verdana"/>
          <w:sz w:val="16"/>
          <w:szCs w:val="16"/>
        </w:rPr>
        <w:t>_______</w:t>
      </w:r>
    </w:p>
    <w:p w14:paraId="3F016C00" w14:textId="11CC672B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6DFAAF1" w14:textId="43F97774" w:rsidR="00E25C77" w:rsidRPr="00E25C77" w:rsidRDefault="00E25C77" w:rsidP="00E25C77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d) desfecho:</w:t>
      </w:r>
      <w:r w:rsidRPr="00E25C77">
        <w:rPr>
          <w:rFonts w:ascii="Verdana" w:hAnsi="Verdana"/>
          <w:sz w:val="16"/>
          <w:szCs w:val="16"/>
        </w:rPr>
        <w:t xml:space="preserve"> </w:t>
      </w:r>
      <w:r w:rsidRPr="00E25C77">
        <w:rPr>
          <w:rFonts w:ascii="Verdana" w:hAnsi="Verdana"/>
          <w:sz w:val="16"/>
          <w:szCs w:val="16"/>
        </w:rPr>
        <w:t>____________________________________________________</w:t>
      </w:r>
      <w:r>
        <w:rPr>
          <w:rFonts w:ascii="Verdana" w:hAnsi="Verdana"/>
          <w:sz w:val="16"/>
          <w:szCs w:val="16"/>
        </w:rPr>
        <w:t>_______________________________</w:t>
      </w:r>
      <w:r w:rsidRPr="00E25C77">
        <w:rPr>
          <w:rFonts w:ascii="Verdana" w:hAnsi="Verdana"/>
          <w:sz w:val="16"/>
          <w:szCs w:val="16"/>
        </w:rPr>
        <w:t>_</w:t>
      </w:r>
      <w:r>
        <w:rPr>
          <w:rFonts w:ascii="Verdana" w:hAnsi="Verdana"/>
          <w:sz w:val="16"/>
          <w:szCs w:val="16"/>
        </w:rPr>
        <w:t>_____</w:t>
      </w:r>
    </w:p>
    <w:p w14:paraId="535C36E4" w14:textId="4DAD9C64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3B2A5F8" w14:textId="4F708E68" w:rsid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C1400AD" w14:textId="0BC0602D" w:rsidR="000815FD" w:rsidRPr="00E25C77" w:rsidRDefault="000815FD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11. Produção textual. (5,0)</w:t>
      </w:r>
    </w:p>
    <w:p w14:paraId="4795C61A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 xml:space="preserve">Em países em desenvolvimento, como é o caso do Brasil, o envelhecimento da população ocorre de maneira acentuada, assim como a redução da fecundidade e mortalidade infantil. No Brasil, o número de habitantes com 60 anos ou mais passou de 3 milhões em 1.960 para quatorze milhões em 2.000, devendo atingir trinta e dois milhões em 2.025, a maior população idosa do mundo. A população idosa é vítima frequente da automedicação. </w:t>
      </w:r>
      <w:proofErr w:type="gramStart"/>
      <w:r w:rsidRPr="00E25C77">
        <w:rPr>
          <w:rFonts w:ascii="Verdana" w:hAnsi="Verdana"/>
          <w:sz w:val="16"/>
          <w:szCs w:val="16"/>
        </w:rPr>
        <w:t>(...) Com</w:t>
      </w:r>
      <w:proofErr w:type="gramEnd"/>
      <w:r w:rsidRPr="00E25C77">
        <w:rPr>
          <w:rFonts w:ascii="Verdana" w:hAnsi="Verdana"/>
          <w:sz w:val="16"/>
          <w:szCs w:val="16"/>
        </w:rPr>
        <w:t xml:space="preserve"> o intuito de alívio da dor, os idosos procuram direto a farmácia ou os próprios medicamentos que têm em casa, o que pode acarretar sérios riscos à saúde. (...) A automedicação encontra-se em contínuo crescimento; é favorecida pela multiplicidade de produtos farmacêuticos lançados no mercado, pela publicidade que os cerca, pela simbolização da saúde que o medicamento pode representar e pelo incentivo ao autocuidado.</w:t>
      </w:r>
    </w:p>
    <w:p w14:paraId="57DDB753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http://www.ebah.com.br/content/ABAAABnpwAH/automedicacao-idosos</w:t>
      </w:r>
    </w:p>
    <w:p w14:paraId="6FCEC9DC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..............................................................................................................</w:t>
      </w:r>
    </w:p>
    <w:p w14:paraId="6B22ED89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5FFA146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Imagine que você, diretor do Hospital, decide escrever uma CARTA ABERTA à comunidade, alertando-a sobre os riscos a que estão expostos todos aqueles, sobretudo os idosos, que se automedicam. Nessa Carta, você deverá incentivar a comunidade a procurar ajuda médico-hospitalar sempre que surgirem sintomas de doenças físicas ou emocionais/psíquicas.</w:t>
      </w:r>
    </w:p>
    <w:p w14:paraId="2ADAC1B0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..............................................................................................................</w:t>
      </w:r>
    </w:p>
    <w:p w14:paraId="25454CD0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EA0932A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A CARTA ABERTA é um gênero textual expositivo, argumentativo e reivindicatório. A principal característica da CARTA ABERTA é permitir que uma pessoa ou uma coletividade exponha, abertamente, suas reclamações e suas pretensões/reivindicações acerca de algo que, normalmente, não alcançou de modo particular – então a necessidade de um apelo “aberto”.</w:t>
      </w:r>
    </w:p>
    <w:p w14:paraId="213A96AA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..............................................................................................................</w:t>
      </w:r>
    </w:p>
    <w:p w14:paraId="5FB2BA84" w14:textId="77777777" w:rsidR="00E25C77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9B8EB7F" w14:textId="6F7752C2" w:rsidR="001F4560" w:rsidRPr="00E25C77" w:rsidRDefault="00E25C77" w:rsidP="00E25C77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25C77">
        <w:rPr>
          <w:rFonts w:ascii="Verdana" w:hAnsi="Verdana"/>
          <w:sz w:val="16"/>
          <w:szCs w:val="16"/>
        </w:rPr>
        <w:t>Sua carta</w:t>
      </w:r>
      <w:r w:rsidR="000815FD">
        <w:rPr>
          <w:rFonts w:ascii="Verdana" w:hAnsi="Verdana"/>
          <w:sz w:val="16"/>
          <w:szCs w:val="16"/>
        </w:rPr>
        <w:t xml:space="preserve"> deve conter 15 linhas de corpo.</w:t>
      </w:r>
    </w:p>
    <w:p w14:paraId="477D490B" w14:textId="38518555" w:rsidR="001F4560" w:rsidRPr="00E25C77" w:rsidRDefault="001F4560" w:rsidP="0024558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A74DB0F" w14:textId="47653FB2" w:rsidR="001F4560" w:rsidRPr="00E25C77" w:rsidRDefault="001F4560" w:rsidP="0024558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249617D" w14:textId="1807F9CC" w:rsidR="001F4560" w:rsidRPr="00E25C77" w:rsidRDefault="001F4560" w:rsidP="0024558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506D02B" w14:textId="16E3A2E7" w:rsidR="001F4560" w:rsidRPr="00E25C77" w:rsidRDefault="001F4560" w:rsidP="00245581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F23CBF3" w14:textId="4F80283B" w:rsidR="00245581" w:rsidRPr="00E25C77" w:rsidRDefault="00245581" w:rsidP="00D7724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9647DC9" w14:textId="77777777" w:rsidR="00245581" w:rsidRPr="00E25C77" w:rsidRDefault="00245581" w:rsidP="00D7724A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</w:p>
    <w:p w14:paraId="0B293F1D" w14:textId="3C955840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2D28A" w14:textId="77777777" w:rsidR="00591B04" w:rsidRDefault="00591B04" w:rsidP="009851F2">
      <w:pPr>
        <w:spacing w:after="0" w:line="240" w:lineRule="auto"/>
      </w:pPr>
      <w:r>
        <w:separator/>
      </w:r>
    </w:p>
  </w:endnote>
  <w:endnote w:type="continuationSeparator" w:id="0">
    <w:p w14:paraId="40B75175" w14:textId="77777777" w:rsidR="00591B04" w:rsidRDefault="00591B0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099983"/>
      <w:docPartObj>
        <w:docPartGallery w:val="Page Numbers (Bottom of Page)"/>
        <w:docPartUnique/>
      </w:docPartObj>
    </w:sdtPr>
    <w:sdtEndPr/>
    <w:sdtContent>
      <w:p w14:paraId="5513F9FE" w14:textId="75DAE34F" w:rsidR="003D3981" w:rsidRDefault="003D398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5FD">
          <w:rPr>
            <w:noProof/>
          </w:rPr>
          <w:t>2</w:t>
        </w:r>
        <w:r>
          <w:fldChar w:fldCharType="end"/>
        </w:r>
      </w:p>
    </w:sdtContent>
  </w:sdt>
  <w:p w14:paraId="7A6A5A3D" w14:textId="77777777" w:rsidR="003D3981" w:rsidRDefault="003D3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001136"/>
      <w:docPartObj>
        <w:docPartGallery w:val="Page Numbers (Bottom of Page)"/>
        <w:docPartUnique/>
      </w:docPartObj>
    </w:sdtPr>
    <w:sdtEndPr/>
    <w:sdtContent>
      <w:p w14:paraId="0353C0D4" w14:textId="4CCDBA7A" w:rsidR="003D3981" w:rsidRDefault="003D398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5FD">
          <w:rPr>
            <w:noProof/>
          </w:rPr>
          <w:t>1</w:t>
        </w:r>
        <w:r>
          <w:fldChar w:fldCharType="end"/>
        </w:r>
      </w:p>
    </w:sdtContent>
  </w:sdt>
  <w:p w14:paraId="3F1941DC" w14:textId="77777777" w:rsidR="003D3981" w:rsidRDefault="003D3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7567A" w14:textId="77777777" w:rsidR="00591B04" w:rsidRDefault="00591B04" w:rsidP="009851F2">
      <w:pPr>
        <w:spacing w:after="0" w:line="240" w:lineRule="auto"/>
      </w:pPr>
      <w:r>
        <w:separator/>
      </w:r>
    </w:p>
  </w:footnote>
  <w:footnote w:type="continuationSeparator" w:id="0">
    <w:p w14:paraId="2D7ECC2A" w14:textId="77777777" w:rsidR="00591B04" w:rsidRDefault="00591B0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04B62" w14:textId="77777777" w:rsidR="003D3981" w:rsidRDefault="003D3981" w:rsidP="00093F84">
    <w:pPr>
      <w:pStyle w:val="Cabealho"/>
      <w:tabs>
        <w:tab w:val="clear" w:pos="8504"/>
        <w:tab w:val="right" w:pos="7797"/>
      </w:tabs>
      <w:ind w:left="-851"/>
    </w:pPr>
  </w:p>
  <w:p w14:paraId="1158D2DC" w14:textId="77777777" w:rsidR="003D3981" w:rsidRPr="009851F2" w:rsidRDefault="003D398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179DF6C0" w14:textId="77777777" w:rsidR="003D3981" w:rsidRDefault="003D398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815FD"/>
    <w:rsid w:val="000840B5"/>
    <w:rsid w:val="00093F84"/>
    <w:rsid w:val="000B39A7"/>
    <w:rsid w:val="000C1385"/>
    <w:rsid w:val="000C2CDC"/>
    <w:rsid w:val="000D1D14"/>
    <w:rsid w:val="000D35EA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1F4560"/>
    <w:rsid w:val="002165E6"/>
    <w:rsid w:val="00245581"/>
    <w:rsid w:val="00276795"/>
    <w:rsid w:val="00292500"/>
    <w:rsid w:val="002B28EF"/>
    <w:rsid w:val="002B3C84"/>
    <w:rsid w:val="002D3140"/>
    <w:rsid w:val="002E0452"/>
    <w:rsid w:val="002E0F84"/>
    <w:rsid w:val="002E1C77"/>
    <w:rsid w:val="002E3D8E"/>
    <w:rsid w:val="002F5075"/>
    <w:rsid w:val="00300FCC"/>
    <w:rsid w:val="00323F29"/>
    <w:rsid w:val="003335D4"/>
    <w:rsid w:val="00333E09"/>
    <w:rsid w:val="0034676E"/>
    <w:rsid w:val="00360777"/>
    <w:rsid w:val="003915EE"/>
    <w:rsid w:val="00397B3B"/>
    <w:rsid w:val="003B080B"/>
    <w:rsid w:val="003B14C9"/>
    <w:rsid w:val="003B4513"/>
    <w:rsid w:val="003C0F22"/>
    <w:rsid w:val="003D20C7"/>
    <w:rsid w:val="003D3981"/>
    <w:rsid w:val="0040381F"/>
    <w:rsid w:val="0042634C"/>
    <w:rsid w:val="00446779"/>
    <w:rsid w:val="00466A81"/>
    <w:rsid w:val="00466D7A"/>
    <w:rsid w:val="00473C96"/>
    <w:rsid w:val="004A1876"/>
    <w:rsid w:val="004B5FAA"/>
    <w:rsid w:val="004D1EA1"/>
    <w:rsid w:val="004D7C26"/>
    <w:rsid w:val="004F0ABD"/>
    <w:rsid w:val="004F5938"/>
    <w:rsid w:val="00510D47"/>
    <w:rsid w:val="00534F1D"/>
    <w:rsid w:val="0054275C"/>
    <w:rsid w:val="00591B04"/>
    <w:rsid w:val="00595FA7"/>
    <w:rsid w:val="005C10BB"/>
    <w:rsid w:val="005C3014"/>
    <w:rsid w:val="005E5BEA"/>
    <w:rsid w:val="005F6252"/>
    <w:rsid w:val="00624538"/>
    <w:rsid w:val="006451D4"/>
    <w:rsid w:val="006B0216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3AC6"/>
    <w:rsid w:val="007D07B0"/>
    <w:rsid w:val="007D6BF8"/>
    <w:rsid w:val="007E3B2B"/>
    <w:rsid w:val="007F6974"/>
    <w:rsid w:val="008005D5"/>
    <w:rsid w:val="00824D86"/>
    <w:rsid w:val="0086497B"/>
    <w:rsid w:val="0087155A"/>
    <w:rsid w:val="00874089"/>
    <w:rsid w:val="0087463C"/>
    <w:rsid w:val="008A5048"/>
    <w:rsid w:val="008D6898"/>
    <w:rsid w:val="008E3648"/>
    <w:rsid w:val="0091198D"/>
    <w:rsid w:val="00914A2F"/>
    <w:rsid w:val="00916691"/>
    <w:rsid w:val="0094551D"/>
    <w:rsid w:val="009521D6"/>
    <w:rsid w:val="00965A01"/>
    <w:rsid w:val="00970DB5"/>
    <w:rsid w:val="0098193B"/>
    <w:rsid w:val="009851F2"/>
    <w:rsid w:val="009A26A2"/>
    <w:rsid w:val="009A7F64"/>
    <w:rsid w:val="009B1DF1"/>
    <w:rsid w:val="009C3431"/>
    <w:rsid w:val="009D122B"/>
    <w:rsid w:val="00A05A24"/>
    <w:rsid w:val="00A13C93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B008E6"/>
    <w:rsid w:val="00B0295A"/>
    <w:rsid w:val="00B46F94"/>
    <w:rsid w:val="00B674E8"/>
    <w:rsid w:val="00B71635"/>
    <w:rsid w:val="00B94D7B"/>
    <w:rsid w:val="00B97EF2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7724A"/>
    <w:rsid w:val="00DA176C"/>
    <w:rsid w:val="00DC41F9"/>
    <w:rsid w:val="00DC7A8C"/>
    <w:rsid w:val="00DE030D"/>
    <w:rsid w:val="00E05985"/>
    <w:rsid w:val="00E149A9"/>
    <w:rsid w:val="00E25C77"/>
    <w:rsid w:val="00E326E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02D4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83F9-7FF3-471B-9056-953B2D55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1402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4</cp:revision>
  <cp:lastPrinted>2018-08-06T13:00:00Z</cp:lastPrinted>
  <dcterms:created xsi:type="dcterms:W3CDTF">2022-04-03T12:18:00Z</dcterms:created>
  <dcterms:modified xsi:type="dcterms:W3CDTF">2022-04-03T12:28:00Z</dcterms:modified>
</cp:coreProperties>
</file>