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556F8D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3703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AE71906" w:rsidR="00A84FD5" w:rsidRPr="00965A01" w:rsidRDefault="009C17C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CB1F5E2" w14:textId="24C6D97B" w:rsidR="00084FAE" w:rsidRDefault="00084FAE" w:rsidP="00084FA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26261F34" w14:textId="2D93ACD1" w:rsidR="00D2252C" w:rsidRPr="005E1337" w:rsidRDefault="00D2252C" w:rsidP="00D2252C">
      <w:pPr>
        <w:tabs>
          <w:tab w:val="left" w:pos="1125"/>
        </w:tabs>
        <w:ind w:left="-1134"/>
        <w:jc w:val="both"/>
        <w:rPr>
          <w:rFonts w:ascii="Verdana" w:hAnsi="Verdana"/>
          <w:b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TEXTO I</w:t>
      </w:r>
      <w:r w:rsidR="007E0E45" w:rsidRPr="005E1337">
        <w:rPr>
          <w:rFonts w:ascii="Verdana" w:hAnsi="Verdana"/>
          <w:sz w:val="20"/>
          <w:szCs w:val="20"/>
        </w:rPr>
        <w:t xml:space="preserve"> - </w:t>
      </w:r>
      <w:r w:rsidR="007E0E45" w:rsidRPr="005E1337">
        <w:rPr>
          <w:rFonts w:ascii="Verdana" w:hAnsi="Verdana"/>
          <w:b/>
          <w:sz w:val="20"/>
          <w:szCs w:val="20"/>
        </w:rPr>
        <w:t>PROTEÇÃO INTERNACIONAL DOS DIREITOS HUMANOS ÀS MULHERES E CRIANÇAS AFEGÃS</w:t>
      </w:r>
    </w:p>
    <w:p w14:paraId="361A90AD" w14:textId="7A44F959" w:rsidR="007E0E45" w:rsidRPr="005E1337" w:rsidRDefault="007E0E45" w:rsidP="007E0E45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Carta aberta de apoio público irrestrito às mulheres e crianças afegãs, e de apelo às autoridades brasileiras, ao sistema global de proteção internacional de direitos humanos e a toda a comunidade internacional diante da notória crise humanitária instaurada pela tomada do controle do Afeganistão pelo grupo fundamentalista radical denominado Talibã:</w:t>
      </w:r>
    </w:p>
    <w:p w14:paraId="5E246EAB" w14:textId="25A1675A" w:rsidR="007E0E45" w:rsidRPr="005E1337" w:rsidRDefault="007E0E45" w:rsidP="007E0E45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Nós, mulheres brasileiras e das demais nacionalidades que vierem a aderir, abaixo subscritas, em nome próprio e em nome das Instituições que representam e que, igualmente serão abaixo mencionadas, manifestamos expressamente apoio público a todas as mulheres e crianças afegãs, diante da crise humanitária que se instaurou com a retomada do poder político pelo grupo fundamentalista denominado Talibã. São elas as maiores vítimas em relação a perda das conquistas dos direitos civis nas últimas duas décadas. O declínio da ajuda internacional no Afeganistão aumentou o relato da violência contra mulheres e crianças conforme informações da Agência das Nações Unidas para os Refugiados. (...)</w:t>
      </w:r>
    </w:p>
    <w:p w14:paraId="47F6971E" w14:textId="59D80AE3" w:rsidR="007E0E45" w:rsidRPr="005E1337" w:rsidRDefault="007E0E45" w:rsidP="00D2252C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Fonte: https://secure.avaaz.org/community_petitions/po/autoridades_brasileiras_ao_sistema_global_de_prote_protecao_internacional_dos_direitos_humanos_as_mulheres_e_meninas_afegas/</w:t>
      </w:r>
    </w:p>
    <w:p w14:paraId="4E786EFF" w14:textId="5EE550C4" w:rsidR="007E0E45" w:rsidRPr="005E1337" w:rsidRDefault="007E0E45" w:rsidP="00D2252C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1E5865E4" w14:textId="236DE017" w:rsidR="007E0E45" w:rsidRPr="005E1337" w:rsidRDefault="007E0E45" w:rsidP="00D2252C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b/>
          <w:sz w:val="20"/>
          <w:szCs w:val="20"/>
        </w:rPr>
        <w:t>01</w:t>
      </w:r>
      <w:r w:rsidRPr="005E1337">
        <w:rPr>
          <w:rFonts w:ascii="Verdana" w:hAnsi="Verdana"/>
          <w:sz w:val="20"/>
          <w:szCs w:val="20"/>
        </w:rPr>
        <w:t>. Apresente as informações pedidas sobre a petição acima. (0,5)</w:t>
      </w:r>
    </w:p>
    <w:p w14:paraId="493A8F32" w14:textId="46042C79" w:rsidR="007E0E45" w:rsidRPr="005E1337" w:rsidRDefault="007E0E45" w:rsidP="00D2252C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proofErr w:type="gramStart"/>
      <w:r w:rsidRPr="005E1337">
        <w:rPr>
          <w:rFonts w:ascii="Verdana" w:hAnsi="Verdana"/>
          <w:sz w:val="20"/>
          <w:szCs w:val="20"/>
        </w:rPr>
        <w:t>a) Quem</w:t>
      </w:r>
      <w:proofErr w:type="gramEnd"/>
      <w:r w:rsidRPr="005E1337">
        <w:rPr>
          <w:rFonts w:ascii="Verdana" w:hAnsi="Verdana"/>
          <w:sz w:val="20"/>
          <w:szCs w:val="20"/>
        </w:rPr>
        <w:t xml:space="preserve"> assina?</w:t>
      </w:r>
      <w:r w:rsidR="005F04A9" w:rsidRPr="005E1337">
        <w:rPr>
          <w:rFonts w:ascii="Verdana" w:hAnsi="Verdana"/>
          <w:sz w:val="20"/>
          <w:szCs w:val="20"/>
        </w:rPr>
        <w:t xml:space="preserve"> ________________________________________________________</w:t>
      </w:r>
      <w:r w:rsidR="005E1337">
        <w:rPr>
          <w:rFonts w:ascii="Verdana" w:hAnsi="Verdana"/>
          <w:sz w:val="20"/>
          <w:szCs w:val="20"/>
        </w:rPr>
        <w:t>___________________________</w:t>
      </w:r>
    </w:p>
    <w:p w14:paraId="33009F2F" w14:textId="7D7D738F" w:rsidR="007E0E45" w:rsidRPr="005E1337" w:rsidRDefault="005F04A9" w:rsidP="00D2252C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 w:rsidR="005E1337">
        <w:rPr>
          <w:rFonts w:ascii="Verdana" w:hAnsi="Verdana"/>
          <w:sz w:val="20"/>
          <w:szCs w:val="20"/>
        </w:rPr>
        <w:t>_____________</w:t>
      </w:r>
    </w:p>
    <w:p w14:paraId="5EC1091C" w14:textId="77777777" w:rsidR="005E1337" w:rsidRPr="005E1337" w:rsidRDefault="007E0E45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b) A quem se dirige a petição?</w:t>
      </w:r>
      <w:r w:rsidR="005F04A9" w:rsidRPr="005E1337">
        <w:rPr>
          <w:rFonts w:ascii="Verdana" w:hAnsi="Verdana"/>
          <w:sz w:val="20"/>
          <w:szCs w:val="20"/>
        </w:rPr>
        <w:t xml:space="preserve"> </w:t>
      </w:r>
      <w:r w:rsidR="005E1337" w:rsidRPr="005E1337">
        <w:rPr>
          <w:rFonts w:ascii="Verdana" w:hAnsi="Verdana"/>
          <w:sz w:val="20"/>
          <w:szCs w:val="20"/>
        </w:rPr>
        <w:t>________________________________________________________</w:t>
      </w:r>
      <w:r w:rsidR="005E1337">
        <w:rPr>
          <w:rFonts w:ascii="Verdana" w:hAnsi="Verdana"/>
          <w:sz w:val="20"/>
          <w:szCs w:val="20"/>
        </w:rPr>
        <w:t>___________________________</w:t>
      </w:r>
    </w:p>
    <w:p w14:paraId="38635B55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 w:rsidR="007E0E45" w:rsidRPr="005E1337">
        <w:rPr>
          <w:rFonts w:ascii="Verdana" w:hAnsi="Verdana"/>
          <w:sz w:val="20"/>
          <w:szCs w:val="20"/>
        </w:rPr>
        <w:t>c</w:t>
      </w:r>
      <w:proofErr w:type="gramStart"/>
      <w:r w:rsidR="007E0E45" w:rsidRPr="005E1337">
        <w:rPr>
          <w:rFonts w:ascii="Verdana" w:hAnsi="Verdana"/>
          <w:sz w:val="20"/>
          <w:szCs w:val="20"/>
        </w:rPr>
        <w:t>) Onde</w:t>
      </w:r>
      <w:proofErr w:type="gramEnd"/>
      <w:r w:rsidR="007E0E45" w:rsidRPr="005E1337">
        <w:rPr>
          <w:rFonts w:ascii="Verdana" w:hAnsi="Verdana"/>
          <w:sz w:val="20"/>
          <w:szCs w:val="20"/>
        </w:rPr>
        <w:t xml:space="preserve"> podemos assina-la? </w:t>
      </w: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2D7AE568" w14:textId="56B3A126" w:rsidR="007E0E45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 w:rsidR="005F04A9" w:rsidRPr="005E1337">
        <w:rPr>
          <w:rFonts w:ascii="Verdana" w:hAnsi="Verdana"/>
          <w:b/>
          <w:sz w:val="20"/>
          <w:szCs w:val="20"/>
        </w:rPr>
        <w:t>02</w:t>
      </w:r>
      <w:r w:rsidR="005F04A9" w:rsidRPr="005E1337">
        <w:rPr>
          <w:rFonts w:ascii="Verdana" w:hAnsi="Verdana"/>
          <w:sz w:val="20"/>
          <w:szCs w:val="20"/>
        </w:rPr>
        <w:t>. Qual foi o fato motivador para a produção da petição acima?</w:t>
      </w:r>
      <w:r w:rsidR="001F60FE" w:rsidRPr="005E1337">
        <w:rPr>
          <w:rFonts w:ascii="Verdana" w:hAnsi="Verdana"/>
          <w:sz w:val="20"/>
          <w:szCs w:val="20"/>
        </w:rPr>
        <w:t xml:space="preserve"> (0,5)</w:t>
      </w:r>
    </w:p>
    <w:p w14:paraId="4AFE7A12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050B1CCA" w14:textId="1F9DD577" w:rsidR="007E0E45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lastRenderedPageBreak/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 w:rsidR="005F04A9" w:rsidRPr="005E1337">
        <w:rPr>
          <w:rFonts w:ascii="Verdana" w:hAnsi="Verdana"/>
          <w:b/>
          <w:sz w:val="20"/>
          <w:szCs w:val="20"/>
        </w:rPr>
        <w:t>03</w:t>
      </w:r>
      <w:r w:rsidR="005F04A9" w:rsidRPr="005E1337">
        <w:rPr>
          <w:rFonts w:ascii="Verdana" w:hAnsi="Verdana"/>
          <w:sz w:val="20"/>
          <w:szCs w:val="20"/>
        </w:rPr>
        <w:t xml:space="preserve">. Apresente </w:t>
      </w:r>
      <w:r w:rsidR="005F04A9" w:rsidRPr="005E1337">
        <w:rPr>
          <w:rFonts w:ascii="Verdana" w:hAnsi="Verdana"/>
          <w:b/>
          <w:sz w:val="20"/>
          <w:szCs w:val="20"/>
        </w:rPr>
        <w:t>duas</w:t>
      </w:r>
      <w:r w:rsidR="005F04A9" w:rsidRPr="005E1337">
        <w:rPr>
          <w:rFonts w:ascii="Verdana" w:hAnsi="Verdana"/>
          <w:sz w:val="20"/>
          <w:szCs w:val="20"/>
        </w:rPr>
        <w:t xml:space="preserve"> características de sequências expositivas. (0,5)</w:t>
      </w:r>
    </w:p>
    <w:p w14:paraId="6943CB3E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2E913F15" w14:textId="77777777" w:rsid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</w:p>
    <w:p w14:paraId="50480723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71C92DC7" w14:textId="77777777" w:rsid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1BCA6B7B" w14:textId="1CCFFA7C" w:rsidR="005F04A9" w:rsidRPr="005E1337" w:rsidRDefault="005F04A9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b/>
          <w:sz w:val="20"/>
          <w:szCs w:val="20"/>
        </w:rPr>
        <w:t>04</w:t>
      </w:r>
      <w:r w:rsidRPr="005E1337">
        <w:rPr>
          <w:rFonts w:ascii="Verdana" w:hAnsi="Verdana"/>
          <w:sz w:val="20"/>
          <w:szCs w:val="20"/>
        </w:rPr>
        <w:t>. Qual a diferença entre uma petição on-line e um abaixo-assinado?</w:t>
      </w:r>
      <w:r w:rsidR="001F60FE" w:rsidRPr="005E1337">
        <w:rPr>
          <w:rFonts w:ascii="Verdana" w:hAnsi="Verdana"/>
          <w:sz w:val="20"/>
          <w:szCs w:val="20"/>
        </w:rPr>
        <w:t xml:space="preserve"> (0,5)</w:t>
      </w:r>
    </w:p>
    <w:p w14:paraId="5F17009D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19AA6CEE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102B48A6" w14:textId="3A2196A4" w:rsidR="005F04A9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 w:rsidR="005F04A9" w:rsidRPr="005E1337">
        <w:rPr>
          <w:rFonts w:ascii="Verdana" w:hAnsi="Verdana"/>
          <w:b/>
          <w:sz w:val="20"/>
          <w:szCs w:val="20"/>
        </w:rPr>
        <w:t>05</w:t>
      </w:r>
      <w:r w:rsidR="005F04A9" w:rsidRPr="005E1337">
        <w:rPr>
          <w:rFonts w:ascii="Verdana" w:hAnsi="Verdana"/>
          <w:sz w:val="20"/>
          <w:szCs w:val="20"/>
        </w:rPr>
        <w:t>. Qual a diferença entre uma carta argumentativa e uma carta de leitor?</w:t>
      </w:r>
      <w:r w:rsidR="001F60FE" w:rsidRPr="005E1337">
        <w:rPr>
          <w:rFonts w:ascii="Verdana" w:hAnsi="Verdana"/>
          <w:sz w:val="20"/>
          <w:szCs w:val="20"/>
        </w:rPr>
        <w:t xml:space="preserve"> (0,5)</w:t>
      </w:r>
    </w:p>
    <w:p w14:paraId="6AEBE743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046F7EA8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6DA4C3C7" w14:textId="445A962C" w:rsidR="005F04A9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 w:rsidR="005F04A9" w:rsidRPr="005E1337">
        <w:rPr>
          <w:rFonts w:ascii="Verdana" w:hAnsi="Verdana"/>
          <w:sz w:val="20"/>
          <w:szCs w:val="20"/>
        </w:rPr>
        <w:t xml:space="preserve">TEXTO II - </w:t>
      </w:r>
      <w:r w:rsidR="005F04A9" w:rsidRPr="005E1337">
        <w:rPr>
          <w:rFonts w:ascii="Verdana" w:hAnsi="Verdana"/>
          <w:b/>
          <w:sz w:val="20"/>
          <w:szCs w:val="20"/>
        </w:rPr>
        <w:t>Tipos sanguíneos: A, B, AB, O (e grupos compatíveis)</w:t>
      </w:r>
    </w:p>
    <w:p w14:paraId="55A97658" w14:textId="77777777" w:rsidR="005F04A9" w:rsidRPr="005E1337" w:rsidRDefault="005F04A9" w:rsidP="005F04A9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Os tipos de sangue são classificados de acordo com a presença ou ausência de aglutininas, também chamadas de anticorpos ou proteínas no plasma sanguíneo. Assim, o sangue pode ser classificado em 4 tipos de acordo com o sistema ABO em:</w:t>
      </w:r>
    </w:p>
    <w:p w14:paraId="3AE32DB2" w14:textId="77777777" w:rsidR="005F04A9" w:rsidRPr="005E1337" w:rsidRDefault="005F04A9" w:rsidP="005F04A9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b/>
          <w:sz w:val="20"/>
          <w:szCs w:val="20"/>
        </w:rPr>
        <w:t>Sangue A</w:t>
      </w:r>
      <w:r w:rsidRPr="005E1337">
        <w:rPr>
          <w:rFonts w:ascii="Verdana" w:hAnsi="Verdana"/>
          <w:sz w:val="20"/>
          <w:szCs w:val="20"/>
        </w:rPr>
        <w:t xml:space="preserve">: é um dos tipos mais comuns e contém anticorpos contra o tipo B, também chamado de </w:t>
      </w:r>
      <w:proofErr w:type="spellStart"/>
      <w:r w:rsidRPr="005E1337">
        <w:rPr>
          <w:rFonts w:ascii="Verdana" w:hAnsi="Verdana"/>
          <w:sz w:val="20"/>
          <w:szCs w:val="20"/>
        </w:rPr>
        <w:t>anti-B</w:t>
      </w:r>
      <w:proofErr w:type="spellEnd"/>
      <w:r w:rsidRPr="005E1337">
        <w:rPr>
          <w:rFonts w:ascii="Verdana" w:hAnsi="Verdana"/>
          <w:sz w:val="20"/>
          <w:szCs w:val="20"/>
        </w:rPr>
        <w:t>, só podendo receber sangue de pessoas do tipo A ou O;</w:t>
      </w:r>
    </w:p>
    <w:p w14:paraId="385CE858" w14:textId="77777777" w:rsidR="005F04A9" w:rsidRPr="005E1337" w:rsidRDefault="005F04A9" w:rsidP="005F04A9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b/>
          <w:sz w:val="20"/>
          <w:szCs w:val="20"/>
        </w:rPr>
        <w:t>Sangue B</w:t>
      </w:r>
      <w:r w:rsidRPr="005E1337">
        <w:rPr>
          <w:rFonts w:ascii="Verdana" w:hAnsi="Verdana"/>
          <w:sz w:val="20"/>
          <w:szCs w:val="20"/>
        </w:rPr>
        <w:t xml:space="preserve">: é um dos tipos mais raros e contém anticorpos contra o tipo A, também chamado de </w:t>
      </w:r>
      <w:proofErr w:type="spellStart"/>
      <w:r w:rsidRPr="005E1337">
        <w:rPr>
          <w:rFonts w:ascii="Verdana" w:hAnsi="Verdana"/>
          <w:sz w:val="20"/>
          <w:szCs w:val="20"/>
        </w:rPr>
        <w:t>anti-A</w:t>
      </w:r>
      <w:proofErr w:type="spellEnd"/>
      <w:r w:rsidRPr="005E1337">
        <w:rPr>
          <w:rFonts w:ascii="Verdana" w:hAnsi="Verdana"/>
          <w:sz w:val="20"/>
          <w:szCs w:val="20"/>
        </w:rPr>
        <w:t>, só podendo receber sangue de pessoas do tipo B ou O;</w:t>
      </w:r>
    </w:p>
    <w:p w14:paraId="5F4A5A46" w14:textId="77777777" w:rsidR="005F04A9" w:rsidRPr="005E1337" w:rsidRDefault="005F04A9" w:rsidP="005F04A9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b/>
          <w:sz w:val="20"/>
          <w:szCs w:val="20"/>
        </w:rPr>
        <w:t>Sangue AB</w:t>
      </w:r>
      <w:r w:rsidRPr="005E1337">
        <w:rPr>
          <w:rFonts w:ascii="Verdana" w:hAnsi="Verdana"/>
          <w:sz w:val="20"/>
          <w:szCs w:val="20"/>
        </w:rPr>
        <w:t>: é um dos tipos mais raros e não possui anticorpos contra A ou B, o que significa que pode receber sangue de todos os tipos sem que haja reação;</w:t>
      </w:r>
    </w:p>
    <w:p w14:paraId="42761542" w14:textId="77777777" w:rsidR="005F04A9" w:rsidRPr="005E1337" w:rsidRDefault="005F04A9" w:rsidP="005F04A9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b/>
          <w:sz w:val="20"/>
          <w:szCs w:val="20"/>
        </w:rPr>
        <w:t>Sangue O</w:t>
      </w:r>
      <w:r w:rsidRPr="005E1337">
        <w:rPr>
          <w:rFonts w:ascii="Verdana" w:hAnsi="Verdana"/>
          <w:sz w:val="20"/>
          <w:szCs w:val="20"/>
        </w:rPr>
        <w:t xml:space="preserve">: é conhecido como o doador universal e é um dos tipos mais comum, possui anticorpos </w:t>
      </w:r>
      <w:proofErr w:type="spellStart"/>
      <w:r w:rsidRPr="005E1337">
        <w:rPr>
          <w:rFonts w:ascii="Verdana" w:hAnsi="Verdana"/>
          <w:sz w:val="20"/>
          <w:szCs w:val="20"/>
        </w:rPr>
        <w:t>anti-A</w:t>
      </w:r>
      <w:proofErr w:type="spellEnd"/>
      <w:r w:rsidRPr="005E1337">
        <w:rPr>
          <w:rFonts w:ascii="Verdana" w:hAnsi="Verdana"/>
          <w:sz w:val="20"/>
          <w:szCs w:val="20"/>
        </w:rPr>
        <w:t xml:space="preserve"> e </w:t>
      </w:r>
      <w:proofErr w:type="spellStart"/>
      <w:r w:rsidRPr="005E1337">
        <w:rPr>
          <w:rFonts w:ascii="Verdana" w:hAnsi="Verdana"/>
          <w:sz w:val="20"/>
          <w:szCs w:val="20"/>
        </w:rPr>
        <w:t>anti-B</w:t>
      </w:r>
      <w:proofErr w:type="spellEnd"/>
      <w:r w:rsidRPr="005E1337">
        <w:rPr>
          <w:rFonts w:ascii="Verdana" w:hAnsi="Verdana"/>
          <w:sz w:val="20"/>
          <w:szCs w:val="20"/>
        </w:rPr>
        <w:t>, só podendo receber sangue de pessoas do tipo O, caso contrário pode a aglutinação das hemácias.</w:t>
      </w:r>
    </w:p>
    <w:p w14:paraId="70D1D639" w14:textId="1196B0D8" w:rsidR="005F04A9" w:rsidRPr="005E1337" w:rsidRDefault="005F04A9" w:rsidP="005F04A9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As pessoas com sangue do tipo O podem doar sangue para qualquer pessoa, mas só podem receber doações de pessoas com o mesmo tipo de sangue. Por outro lado, as pessoas do tipo AB podem receber sangue de qualquer pessoa, mas só podem doar para pessoas com o mesmo tipo sanguíneo. (...)</w:t>
      </w:r>
    </w:p>
    <w:p w14:paraId="2848FA69" w14:textId="7A3D8B5B" w:rsidR="005F04A9" w:rsidRPr="005E1337" w:rsidRDefault="005F04A9" w:rsidP="00D2252C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 xml:space="preserve">Fonte: https://www.tuasaude.com/tipos-de-sangue/ </w:t>
      </w:r>
    </w:p>
    <w:p w14:paraId="38EE7E7B" w14:textId="44094202" w:rsidR="005F04A9" w:rsidRPr="005E1337" w:rsidRDefault="005F04A9" w:rsidP="00D2252C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b/>
          <w:sz w:val="20"/>
          <w:szCs w:val="20"/>
        </w:rPr>
        <w:t>06</w:t>
      </w:r>
      <w:r w:rsidRPr="005E1337">
        <w:rPr>
          <w:rFonts w:ascii="Verdana" w:hAnsi="Verdana"/>
          <w:sz w:val="20"/>
          <w:szCs w:val="20"/>
        </w:rPr>
        <w:t xml:space="preserve">. Qual </w:t>
      </w:r>
      <w:r w:rsidR="00D528E5" w:rsidRPr="005E1337">
        <w:rPr>
          <w:rFonts w:ascii="Verdana" w:hAnsi="Verdana"/>
          <w:sz w:val="20"/>
          <w:szCs w:val="20"/>
        </w:rPr>
        <w:t>sequê</w:t>
      </w:r>
      <w:r w:rsidRPr="005E1337">
        <w:rPr>
          <w:rFonts w:ascii="Verdana" w:hAnsi="Verdana"/>
          <w:sz w:val="20"/>
          <w:szCs w:val="20"/>
        </w:rPr>
        <w:t>ncia textual é predominante no texto acima</w:t>
      </w:r>
      <w:r w:rsidR="00D528E5" w:rsidRPr="005E1337">
        <w:rPr>
          <w:rFonts w:ascii="Verdana" w:hAnsi="Verdana"/>
          <w:sz w:val="20"/>
          <w:szCs w:val="20"/>
        </w:rPr>
        <w:t>, argumentativa, expositiva ou narrativa? Justifique sua resposta.</w:t>
      </w:r>
      <w:r w:rsidRPr="005E1337">
        <w:rPr>
          <w:rFonts w:ascii="Verdana" w:hAnsi="Verdana"/>
          <w:sz w:val="20"/>
          <w:szCs w:val="20"/>
        </w:rPr>
        <w:t xml:space="preserve"> </w:t>
      </w:r>
      <w:r w:rsidR="001F60FE" w:rsidRPr="005E1337">
        <w:rPr>
          <w:rFonts w:ascii="Verdana" w:hAnsi="Verdana"/>
          <w:sz w:val="20"/>
          <w:szCs w:val="20"/>
        </w:rPr>
        <w:t>(0,5)</w:t>
      </w:r>
    </w:p>
    <w:p w14:paraId="160A09C4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015793C5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0E643562" w14:textId="77777777" w:rsid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</w:p>
    <w:p w14:paraId="1B92EED1" w14:textId="28DBAC0D" w:rsidR="00D528E5" w:rsidRPr="005E1337" w:rsidRDefault="00D528E5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TEXTO III - CARTA ABERTA À PREFEITURA DE SALVADOR</w:t>
      </w:r>
    </w:p>
    <w:p w14:paraId="75205DFE" w14:textId="6CE3A398" w:rsidR="005F04A9" w:rsidRPr="005E1337" w:rsidRDefault="005F04A9" w:rsidP="00D2252C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2E0140EE" w14:textId="77777777" w:rsidR="00D528E5" w:rsidRPr="005E1337" w:rsidRDefault="00D528E5" w:rsidP="00D528E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lastRenderedPageBreak/>
        <w:t>Salvador, 9 de fevereiro de 2021</w:t>
      </w:r>
    </w:p>
    <w:p w14:paraId="0124B9ED" w14:textId="77777777" w:rsidR="00D528E5" w:rsidRPr="005E1337" w:rsidRDefault="00D528E5" w:rsidP="00D528E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Excelentíssimo senhor Bruno Reis,</w:t>
      </w:r>
    </w:p>
    <w:p w14:paraId="78FD718E" w14:textId="77777777" w:rsidR="00D528E5" w:rsidRPr="005E1337" w:rsidRDefault="00D528E5" w:rsidP="00D528E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Prefeito de Salvador</w:t>
      </w:r>
    </w:p>
    <w:p w14:paraId="59C987F7" w14:textId="5355FED9" w:rsidR="00D528E5" w:rsidRPr="005E1337" w:rsidRDefault="00D528E5" w:rsidP="00D528E5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 xml:space="preserve">Reconhecemos e parabenizamos a Prefeitura de Salvador e a Secretaria Municipal de Saúde pelo empenho e pelas ações efetivas no enfrentamento à COVID-19. Nessa luta, a chegada de vacinas eficazes precisa ser celebrada com esperança. E percebemos, pelo desejo da população em se vacinar, que a ciência, felizmente, venceu a batalha contra o </w:t>
      </w:r>
      <w:proofErr w:type="spellStart"/>
      <w:r w:rsidRPr="005E1337">
        <w:rPr>
          <w:rFonts w:ascii="Verdana" w:hAnsi="Verdana"/>
          <w:sz w:val="20"/>
          <w:szCs w:val="20"/>
        </w:rPr>
        <w:t>negacionismo</w:t>
      </w:r>
      <w:proofErr w:type="spellEnd"/>
      <w:r w:rsidRPr="005E1337">
        <w:rPr>
          <w:rFonts w:ascii="Verdana" w:hAnsi="Verdana"/>
          <w:sz w:val="20"/>
          <w:szCs w:val="20"/>
        </w:rPr>
        <w:t>.</w:t>
      </w:r>
    </w:p>
    <w:p w14:paraId="789EFBFC" w14:textId="3284AC69" w:rsidR="00D528E5" w:rsidRPr="005E1337" w:rsidRDefault="00D528E5" w:rsidP="00D528E5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Não podemos deixar o nosso entusiasmo ser abatido pelo enorme desafio logístico imposto pela escassez de doses de vacinas e compreendemos que decisões estratégicas difíceis precisam ser tomadas, pois agora não há vacina para toda a população.</w:t>
      </w:r>
    </w:p>
    <w:p w14:paraId="6179A4E0" w14:textId="4CD062A7" w:rsidR="00D528E5" w:rsidRPr="005E1337" w:rsidRDefault="00D528E5" w:rsidP="00D528E5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Há a necessidade de realizar a vacinação de forma escalonada, inclusive no grupo prioritário dos profissionais de saúde. Acreditamos, que a maior parte desse grupo já foi vacinada, mas ainda falta uma grande parcela de estudantes da área de saúde que estão em contato direto com pacientes.</w:t>
      </w:r>
    </w:p>
    <w:p w14:paraId="41C84D1C" w14:textId="3C96621D" w:rsidR="00D528E5" w:rsidRPr="005E1337" w:rsidRDefault="00D528E5" w:rsidP="00D528E5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Considerando que o próprio Ministério da Saúde e o Governo do Estado da Bahia incluíram os estudantes da área de saúde no grupo prioritário e que eles estão trabalhando lado a lado com os demais profissionais de saúde no atendimento à nossa população, acreditamos que a vacinação imediata desse grupo é necessária e coerente com o PNI, não só para promover a proteção individual de cada aluno como também a proteção dos profissionais de saúde e a dos próprios pacientes que têm a necessidade de atendimento.</w:t>
      </w:r>
    </w:p>
    <w:p w14:paraId="71216166" w14:textId="56585EB8" w:rsidR="00D528E5" w:rsidRPr="005E1337" w:rsidRDefault="00D528E5" w:rsidP="00D528E5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Temos a certeza de podermos contar com a inestimável colaboração e compreensão da Prefeitura de Salvador neste momento que exige o envolvimento de toda a sociedade.</w:t>
      </w:r>
    </w:p>
    <w:p w14:paraId="28A27912" w14:textId="77777777" w:rsidR="00D528E5" w:rsidRPr="005E1337" w:rsidRDefault="00D528E5" w:rsidP="00D528E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Atenciosamente,</w:t>
      </w:r>
    </w:p>
    <w:p w14:paraId="7C0B7A7B" w14:textId="77777777" w:rsidR="00D528E5" w:rsidRPr="005E1337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 xml:space="preserve">Ana </w:t>
      </w:r>
      <w:proofErr w:type="spellStart"/>
      <w:r w:rsidRPr="005E1337">
        <w:rPr>
          <w:rFonts w:ascii="Verdana" w:hAnsi="Verdana"/>
          <w:sz w:val="20"/>
          <w:szCs w:val="20"/>
        </w:rPr>
        <w:t>Verena</w:t>
      </w:r>
      <w:proofErr w:type="spellEnd"/>
      <w:r w:rsidRPr="005E1337">
        <w:rPr>
          <w:rFonts w:ascii="Verdana" w:hAnsi="Verdana"/>
          <w:sz w:val="20"/>
          <w:szCs w:val="20"/>
        </w:rPr>
        <w:t xml:space="preserve"> Almeida Mendes - diretora médica Hospital São Rafael</w:t>
      </w:r>
    </w:p>
    <w:p w14:paraId="5F66C3CE" w14:textId="77777777" w:rsidR="00D528E5" w:rsidRPr="005E1337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 xml:space="preserve">André Nogueira </w:t>
      </w:r>
      <w:proofErr w:type="spellStart"/>
      <w:r w:rsidRPr="005E1337">
        <w:rPr>
          <w:rFonts w:ascii="Verdana" w:hAnsi="Verdana"/>
          <w:sz w:val="20"/>
          <w:szCs w:val="20"/>
        </w:rPr>
        <w:t>Nazar</w:t>
      </w:r>
      <w:proofErr w:type="spellEnd"/>
      <w:r w:rsidRPr="005E1337">
        <w:rPr>
          <w:rFonts w:ascii="Verdana" w:hAnsi="Verdana"/>
          <w:sz w:val="20"/>
          <w:szCs w:val="20"/>
        </w:rPr>
        <w:t xml:space="preserve"> – vice-presidente da área de saúde da UNIFTC</w:t>
      </w:r>
    </w:p>
    <w:p w14:paraId="0472B13F" w14:textId="77777777" w:rsidR="00D528E5" w:rsidRPr="005E1337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 xml:space="preserve">Eduardo S. </w:t>
      </w:r>
      <w:proofErr w:type="spellStart"/>
      <w:r w:rsidRPr="005E1337">
        <w:rPr>
          <w:rFonts w:ascii="Verdana" w:hAnsi="Verdana"/>
          <w:sz w:val="20"/>
          <w:szCs w:val="20"/>
        </w:rPr>
        <w:t>Darzé</w:t>
      </w:r>
      <w:proofErr w:type="spellEnd"/>
      <w:r w:rsidRPr="005E1337">
        <w:rPr>
          <w:rFonts w:ascii="Verdana" w:hAnsi="Verdana"/>
          <w:sz w:val="20"/>
          <w:szCs w:val="20"/>
        </w:rPr>
        <w:t xml:space="preserve"> – diretor geral Hospital </w:t>
      </w:r>
      <w:proofErr w:type="spellStart"/>
      <w:r w:rsidRPr="005E1337">
        <w:rPr>
          <w:rFonts w:ascii="Verdana" w:hAnsi="Verdana"/>
          <w:sz w:val="20"/>
          <w:szCs w:val="20"/>
        </w:rPr>
        <w:t>Cárdio</w:t>
      </w:r>
      <w:proofErr w:type="spellEnd"/>
      <w:r w:rsidRPr="005E1337">
        <w:rPr>
          <w:rFonts w:ascii="Verdana" w:hAnsi="Verdana"/>
          <w:sz w:val="20"/>
          <w:szCs w:val="20"/>
        </w:rPr>
        <w:t xml:space="preserve"> Pulmonar</w:t>
      </w:r>
    </w:p>
    <w:p w14:paraId="3F067795" w14:textId="77777777" w:rsidR="00D528E5" w:rsidRPr="005E1337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Gilson Soares Feitosa – diretor de ensino e pesquisa do Hospital Santa Izabel</w:t>
      </w:r>
    </w:p>
    <w:p w14:paraId="762663B8" w14:textId="77777777" w:rsidR="00D528E5" w:rsidRPr="005E1337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João Carlos Salles Pires da Silva – reitor da Universidade Federal da Bahia</w:t>
      </w:r>
    </w:p>
    <w:p w14:paraId="39CC8CD2" w14:textId="77777777" w:rsidR="00D528E5" w:rsidRPr="005E1337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 xml:space="preserve">José </w:t>
      </w:r>
      <w:proofErr w:type="spellStart"/>
      <w:r w:rsidRPr="005E1337">
        <w:rPr>
          <w:rFonts w:ascii="Verdana" w:hAnsi="Verdana"/>
          <w:sz w:val="20"/>
          <w:szCs w:val="20"/>
        </w:rPr>
        <w:t>Admirço</w:t>
      </w:r>
      <w:proofErr w:type="spellEnd"/>
      <w:r w:rsidRPr="005E1337">
        <w:rPr>
          <w:rFonts w:ascii="Verdana" w:hAnsi="Verdana"/>
          <w:sz w:val="20"/>
          <w:szCs w:val="20"/>
        </w:rPr>
        <w:t xml:space="preserve"> Lima Filho – diretor geral do Hospital Geral Roberto Santos</w:t>
      </w:r>
    </w:p>
    <w:p w14:paraId="77431B3E" w14:textId="77777777" w:rsidR="00D528E5" w:rsidRPr="005E1337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 xml:space="preserve">José </w:t>
      </w:r>
      <w:proofErr w:type="spellStart"/>
      <w:r w:rsidRPr="005E1337">
        <w:rPr>
          <w:rFonts w:ascii="Verdana" w:hAnsi="Verdana"/>
          <w:sz w:val="20"/>
          <w:szCs w:val="20"/>
        </w:rPr>
        <w:t>Bites</w:t>
      </w:r>
      <w:proofErr w:type="spellEnd"/>
      <w:r w:rsidRPr="005E1337">
        <w:rPr>
          <w:rFonts w:ascii="Verdana" w:hAnsi="Verdana"/>
          <w:sz w:val="20"/>
          <w:szCs w:val="20"/>
        </w:rPr>
        <w:t xml:space="preserve"> de Carvalho – reitor da Universidade do Estado da Bahia</w:t>
      </w:r>
    </w:p>
    <w:p w14:paraId="64791A40" w14:textId="77777777" w:rsidR="00D528E5" w:rsidRPr="005E1337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 xml:space="preserve">Maria </w:t>
      </w:r>
      <w:proofErr w:type="spellStart"/>
      <w:r w:rsidRPr="005E1337">
        <w:rPr>
          <w:rFonts w:ascii="Verdana" w:hAnsi="Verdana"/>
          <w:sz w:val="20"/>
          <w:szCs w:val="20"/>
        </w:rPr>
        <w:t>Luisa</w:t>
      </w:r>
      <w:proofErr w:type="spellEnd"/>
      <w:r w:rsidRPr="005E1337">
        <w:rPr>
          <w:rFonts w:ascii="Verdana" w:hAnsi="Verdana"/>
          <w:sz w:val="20"/>
          <w:szCs w:val="20"/>
        </w:rPr>
        <w:t xml:space="preserve"> Carvalho </w:t>
      </w:r>
      <w:proofErr w:type="spellStart"/>
      <w:r w:rsidRPr="005E1337">
        <w:rPr>
          <w:rFonts w:ascii="Verdana" w:hAnsi="Verdana"/>
          <w:sz w:val="20"/>
          <w:szCs w:val="20"/>
        </w:rPr>
        <w:t>Soliani</w:t>
      </w:r>
      <w:proofErr w:type="spellEnd"/>
      <w:r w:rsidRPr="005E1337">
        <w:rPr>
          <w:rFonts w:ascii="Verdana" w:hAnsi="Verdana"/>
          <w:sz w:val="20"/>
          <w:szCs w:val="20"/>
        </w:rPr>
        <w:t xml:space="preserve"> – reitora da Escola </w:t>
      </w:r>
      <w:proofErr w:type="spellStart"/>
      <w:r w:rsidRPr="005E1337">
        <w:rPr>
          <w:rFonts w:ascii="Verdana" w:hAnsi="Verdana"/>
          <w:sz w:val="20"/>
          <w:szCs w:val="20"/>
        </w:rPr>
        <w:t>Bahiana</w:t>
      </w:r>
      <w:proofErr w:type="spellEnd"/>
      <w:r w:rsidRPr="005E1337">
        <w:rPr>
          <w:rFonts w:ascii="Verdana" w:hAnsi="Verdana"/>
          <w:sz w:val="20"/>
          <w:szCs w:val="20"/>
        </w:rPr>
        <w:t xml:space="preserve"> de Medicina e Saúde Pública</w:t>
      </w:r>
    </w:p>
    <w:p w14:paraId="14F0E57D" w14:textId="77777777" w:rsidR="00D528E5" w:rsidRPr="005E1337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Marilda de Souza Goncalves – Pesquisadora e Diretora do Instituto Gonçalo Moniz da Fiocruz Bahia</w:t>
      </w:r>
    </w:p>
    <w:p w14:paraId="78A0B6E3" w14:textId="77777777" w:rsidR="00D528E5" w:rsidRPr="005E1337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 xml:space="preserve">Paulo André </w:t>
      </w:r>
      <w:proofErr w:type="spellStart"/>
      <w:r w:rsidRPr="005E1337">
        <w:rPr>
          <w:rFonts w:ascii="Verdana" w:hAnsi="Verdana"/>
          <w:sz w:val="20"/>
          <w:szCs w:val="20"/>
        </w:rPr>
        <w:t>Jesuino</w:t>
      </w:r>
      <w:proofErr w:type="spellEnd"/>
      <w:r w:rsidRPr="005E1337">
        <w:rPr>
          <w:rFonts w:ascii="Verdana" w:hAnsi="Verdana"/>
          <w:sz w:val="20"/>
          <w:szCs w:val="20"/>
        </w:rPr>
        <w:t xml:space="preserve"> dos Santos – diretor da Escola de Ciências da saúde e Bem-estar da UNIFACS</w:t>
      </w:r>
    </w:p>
    <w:p w14:paraId="4895116F" w14:textId="77777777" w:rsidR="00D528E5" w:rsidRPr="005E1337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Rogerio Palmeira – diretor técnico Hospital do Subúrbio</w:t>
      </w:r>
    </w:p>
    <w:p w14:paraId="58C8C798" w14:textId="19CAA99E" w:rsidR="005F04A9" w:rsidRPr="005E1337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Sandro Cal Barral – assessor de Ensino e Pesquisa das Obras Sociais Irmã Dulce</w:t>
      </w:r>
    </w:p>
    <w:p w14:paraId="6EDCAB53" w14:textId="1F4FF4B8" w:rsidR="00D528E5" w:rsidRPr="005E1337" w:rsidRDefault="00D528E5" w:rsidP="00D2252C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596BFA94" w14:textId="5EBE892F" w:rsidR="00D528E5" w:rsidRPr="005E1337" w:rsidRDefault="00D528E5" w:rsidP="00D2252C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b/>
          <w:sz w:val="20"/>
          <w:szCs w:val="20"/>
        </w:rPr>
        <w:t>07</w:t>
      </w:r>
      <w:r w:rsidRPr="005E1337">
        <w:rPr>
          <w:rFonts w:ascii="Verdana" w:hAnsi="Verdana"/>
          <w:sz w:val="20"/>
          <w:szCs w:val="20"/>
        </w:rPr>
        <w:t xml:space="preserve">. </w:t>
      </w:r>
      <w:r w:rsidR="001F60FE" w:rsidRPr="005E1337">
        <w:rPr>
          <w:rFonts w:ascii="Verdana" w:hAnsi="Verdana"/>
          <w:sz w:val="20"/>
          <w:szCs w:val="20"/>
        </w:rPr>
        <w:t>Apresente as partes da carta pedidas abaixo. (0,5)</w:t>
      </w:r>
    </w:p>
    <w:p w14:paraId="4A88DFFC" w14:textId="77777777" w:rsidR="005E1337" w:rsidRPr="005E1337" w:rsidRDefault="001F60FE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 xml:space="preserve">a) Cabeçalho ou locativo: </w:t>
      </w:r>
      <w:r w:rsidR="005E1337" w:rsidRPr="005E1337">
        <w:rPr>
          <w:rFonts w:ascii="Verdana" w:hAnsi="Verdana"/>
          <w:sz w:val="20"/>
          <w:szCs w:val="20"/>
        </w:rPr>
        <w:t>________________________________________________________</w:t>
      </w:r>
      <w:r w:rsidR="005E1337">
        <w:rPr>
          <w:rFonts w:ascii="Verdana" w:hAnsi="Verdana"/>
          <w:sz w:val="20"/>
          <w:szCs w:val="20"/>
        </w:rPr>
        <w:t>___________________________</w:t>
      </w:r>
    </w:p>
    <w:p w14:paraId="49FF2CAD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 w:rsidR="001F60FE" w:rsidRPr="005E1337">
        <w:rPr>
          <w:rFonts w:ascii="Verdana" w:hAnsi="Verdana"/>
          <w:sz w:val="20"/>
          <w:szCs w:val="20"/>
        </w:rPr>
        <w:t>b</w:t>
      </w:r>
      <w:proofErr w:type="gramStart"/>
      <w:r w:rsidR="001F60FE" w:rsidRPr="005E1337">
        <w:rPr>
          <w:rFonts w:ascii="Verdana" w:hAnsi="Verdana"/>
          <w:sz w:val="20"/>
          <w:szCs w:val="20"/>
        </w:rPr>
        <w:t>) Vocativo</w:t>
      </w:r>
      <w:proofErr w:type="gramEnd"/>
      <w:r w:rsidR="001F60FE" w:rsidRPr="005E1337">
        <w:rPr>
          <w:rFonts w:ascii="Verdana" w:hAnsi="Verdana"/>
          <w:sz w:val="20"/>
          <w:szCs w:val="20"/>
        </w:rPr>
        <w:t xml:space="preserve">: </w:t>
      </w: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060A6687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 w:rsidR="001F60FE" w:rsidRPr="005E1337">
        <w:rPr>
          <w:rFonts w:ascii="Verdana" w:hAnsi="Verdana"/>
          <w:sz w:val="20"/>
          <w:szCs w:val="20"/>
        </w:rPr>
        <w:t xml:space="preserve">c) Despedida: </w:t>
      </w: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3DD49361" w14:textId="580BF0E7" w:rsidR="001F60FE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 w:rsidR="001F60FE" w:rsidRPr="005E1337">
        <w:rPr>
          <w:rFonts w:ascii="Verdana" w:hAnsi="Verdana"/>
          <w:b/>
          <w:sz w:val="20"/>
          <w:szCs w:val="20"/>
        </w:rPr>
        <w:t>08</w:t>
      </w:r>
      <w:r w:rsidR="001F60FE" w:rsidRPr="005E1337">
        <w:rPr>
          <w:rFonts w:ascii="Verdana" w:hAnsi="Verdana"/>
          <w:sz w:val="20"/>
          <w:szCs w:val="20"/>
        </w:rPr>
        <w:t>. Qual é a solicitação feita pela carta? (0,5)</w:t>
      </w:r>
    </w:p>
    <w:p w14:paraId="342A7171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2CB596B4" w14:textId="2563D247" w:rsidR="001F60FE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lastRenderedPageBreak/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</w:p>
    <w:p w14:paraId="6D26F15E" w14:textId="22A84D60" w:rsidR="001F60FE" w:rsidRPr="005E1337" w:rsidRDefault="001F60FE" w:rsidP="005E1337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b/>
          <w:sz w:val="20"/>
          <w:szCs w:val="20"/>
        </w:rPr>
        <w:t>09</w:t>
      </w:r>
      <w:r w:rsidRPr="005E1337">
        <w:rPr>
          <w:rFonts w:ascii="Verdana" w:hAnsi="Verdana"/>
          <w:sz w:val="20"/>
          <w:szCs w:val="20"/>
        </w:rPr>
        <w:t xml:space="preserve">. Reescreva abaixo um trecho da carta em que possamos ver uma </w:t>
      </w:r>
      <w:r w:rsidRPr="005E1337">
        <w:rPr>
          <w:rFonts w:ascii="Verdana" w:hAnsi="Verdana"/>
          <w:b/>
          <w:sz w:val="20"/>
          <w:szCs w:val="20"/>
        </w:rPr>
        <w:t>opinião</w:t>
      </w:r>
      <w:r w:rsidRPr="005E1337">
        <w:rPr>
          <w:rFonts w:ascii="Verdana" w:hAnsi="Verdana"/>
          <w:sz w:val="20"/>
          <w:szCs w:val="20"/>
        </w:rPr>
        <w:t xml:space="preserve"> ser apresentada. (0,5)</w:t>
      </w:r>
    </w:p>
    <w:p w14:paraId="5BDFBE8E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13A744F6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04C999CC" w14:textId="130D4A04" w:rsidR="001F60FE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 w:rsidR="001F60FE" w:rsidRPr="005E1337">
        <w:rPr>
          <w:rFonts w:ascii="Verdana" w:hAnsi="Verdana"/>
          <w:b/>
          <w:sz w:val="20"/>
          <w:szCs w:val="20"/>
        </w:rPr>
        <w:t>10</w:t>
      </w:r>
      <w:r w:rsidR="001F60FE" w:rsidRPr="005E1337">
        <w:rPr>
          <w:rFonts w:ascii="Verdana" w:hAnsi="Verdana"/>
          <w:sz w:val="20"/>
          <w:szCs w:val="20"/>
        </w:rPr>
        <w:t>. A carta é assinada por várias pessoas. Por que isso ocorreu? Qual efeito de sentido isso traz para a carta? (0,5)</w:t>
      </w:r>
    </w:p>
    <w:p w14:paraId="6AC098E9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15D2ED51" w14:textId="77777777" w:rsidR="005E1337" w:rsidRP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 w:rsidRPr="005E1337">
        <w:rPr>
          <w:rFonts w:ascii="Verdana" w:hAnsi="Verdana"/>
          <w:sz w:val="20"/>
          <w:szCs w:val="20"/>
        </w:rPr>
        <w:t>________________________________________________________</w:t>
      </w:r>
      <w:r>
        <w:rPr>
          <w:rFonts w:ascii="Verdana" w:hAnsi="Verdana"/>
          <w:sz w:val="20"/>
          <w:szCs w:val="20"/>
        </w:rPr>
        <w:t>___________________________</w:t>
      </w:r>
    </w:p>
    <w:p w14:paraId="5BC81C3D" w14:textId="77777777" w:rsidR="005E1337" w:rsidRDefault="005E1337" w:rsidP="005E1337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29F08E12" w14:textId="39FDE1B1" w:rsidR="001F60FE" w:rsidRPr="005E1337" w:rsidRDefault="00C11C23" w:rsidP="005E1337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TEXTO IV</w:t>
      </w:r>
    </w:p>
    <w:p w14:paraId="54699D1D" w14:textId="3BE25277" w:rsidR="00C11C23" w:rsidRPr="005E1337" w:rsidRDefault="00C11C23" w:rsidP="005E1337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265BC" wp14:editId="45589C7F">
                <wp:simplePos x="0" y="0"/>
                <wp:positionH relativeFrom="column">
                  <wp:posOffset>61036</wp:posOffset>
                </wp:positionH>
                <wp:positionV relativeFrom="paragraph">
                  <wp:posOffset>231089</wp:posOffset>
                </wp:positionV>
                <wp:extent cx="234087" cy="175565"/>
                <wp:effectExtent l="19050" t="0" r="33020" b="34290"/>
                <wp:wrapNone/>
                <wp:docPr id="4" name="Cor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17556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5DBD9" id="Coração 4" o:spid="_x0000_s1026" style="position:absolute;margin-left:4.8pt;margin-top:18.2pt;width:18.45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087,1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" path="m117044,43891v48768,-102413,238963,,,131674c-121920,43891,68275,-58522,117044,43891xe" fillcolor="red" strokecolor="red" strokeweight="1pt">
                <v:stroke joinstyle="miter"/>
                <v:path arrowok="t" o:connecttype="custom" o:connectlocs="117044,43891;117044,175565;117044,43891" o:connectangles="0,0,0"/>
              </v:shape>
            </w:pict>
          </mc:Fallback>
        </mc:AlternateContent>
      </w:r>
      <w:r w:rsidRPr="005E1337">
        <w:rPr>
          <w:rFonts w:ascii="Verdana" w:hAnsi="Verdana"/>
          <w:sz w:val="20"/>
          <w:szCs w:val="20"/>
        </w:rPr>
        <w:t>Rio Branco, 30 de janeiro de 2021.</w:t>
      </w:r>
    </w:p>
    <w:p w14:paraId="72BD48C9" w14:textId="77777777" w:rsidR="00C11C23" w:rsidRPr="005E1337" w:rsidRDefault="00C11C23" w:rsidP="005E1337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 xml:space="preserve">Querido (a), </w:t>
      </w:r>
    </w:p>
    <w:p w14:paraId="629E2C65" w14:textId="77777777" w:rsidR="00C11C23" w:rsidRPr="005E1337" w:rsidRDefault="00C11C23" w:rsidP="005E1337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De todos os olhares do mundo, o seu é o que tranca o universo mais belo dentro deles. De todos os sorrisos do mundo, o seu é o único que me faz sentir a verdadeira felicidade. Às vezes acho que nem mesmo cabe tanta alegria dentro de mim, então tento externá-la ao sorrir. Gostaria de despejar toda a felicidade que sinto, dividi-la com você e, assim, explodiríamos nós dois de amor. Esse sentimento é tão grande, mas tão grande, que precisaria de uma vida inteira para conseguir compartilhá-lo com você.</w:t>
      </w:r>
    </w:p>
    <w:p w14:paraId="691A15C0" w14:textId="77777777" w:rsidR="00C11C23" w:rsidRPr="005E1337" w:rsidRDefault="00C11C23" w:rsidP="005E1337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 xml:space="preserve">Hoje, isso é tudo que quero pedir. Quero embarcar em um relacionamento com você, participar dos seus sonhos, dos seus planos e enaltecer todos os dias essa pessoa incrível que venho conhecendo há algum tempo. Eu tenho certeza de que encontrei minha alma gêmea, então não quero deixá-la escapar por nada. Prometo te respeitar, te incentivar, ser seu porto seguro e o ombro em que você se sentirá acolhida se precisar chorar mas, pra ser </w:t>
      </w:r>
      <w:proofErr w:type="gramStart"/>
      <w:r w:rsidRPr="005E1337">
        <w:rPr>
          <w:rFonts w:ascii="Verdana" w:hAnsi="Verdana"/>
          <w:sz w:val="20"/>
          <w:szCs w:val="20"/>
        </w:rPr>
        <w:t>sincero(</w:t>
      </w:r>
      <w:proofErr w:type="gramEnd"/>
      <w:r w:rsidRPr="005E1337">
        <w:rPr>
          <w:rFonts w:ascii="Verdana" w:hAnsi="Verdana"/>
          <w:sz w:val="20"/>
          <w:szCs w:val="20"/>
        </w:rPr>
        <w:t>a), espero que não precise. Quer namorar comigo?</w:t>
      </w:r>
    </w:p>
    <w:p w14:paraId="28C158A5" w14:textId="77777777" w:rsidR="00C11C23" w:rsidRPr="005E1337" w:rsidRDefault="00C11C23" w:rsidP="005E1337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Com amor,</w:t>
      </w:r>
    </w:p>
    <w:p w14:paraId="1C726904" w14:textId="77777777" w:rsidR="00C11C23" w:rsidRPr="005E1337" w:rsidRDefault="00C11C23" w:rsidP="005E1337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Último romântico (a)</w:t>
      </w:r>
    </w:p>
    <w:p w14:paraId="6C338555" w14:textId="77777777" w:rsidR="00C11C23" w:rsidRPr="005E1337" w:rsidRDefault="00C11C23" w:rsidP="00C11C23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3DFDBDA4" w14:textId="0DD74F2D" w:rsidR="00C11C23" w:rsidRPr="005E1337" w:rsidRDefault="00C11C23" w:rsidP="00C11C23">
      <w:pPr>
        <w:tabs>
          <w:tab w:val="left" w:pos="1125"/>
        </w:tabs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b/>
          <w:sz w:val="20"/>
          <w:szCs w:val="20"/>
        </w:rPr>
        <w:t>11</w:t>
      </w:r>
      <w:r w:rsidRPr="005E1337">
        <w:rPr>
          <w:rFonts w:ascii="Verdana" w:hAnsi="Verdana"/>
          <w:sz w:val="20"/>
          <w:szCs w:val="20"/>
        </w:rPr>
        <w:t xml:space="preserve">. Produza uma carta pessoal em resposta a primeira. Na carta você deve negar </w:t>
      </w:r>
      <w:r w:rsidRPr="005E1337">
        <w:rPr>
          <w:rFonts w:ascii="Verdana" w:hAnsi="Verdana"/>
          <w:b/>
          <w:sz w:val="20"/>
          <w:szCs w:val="20"/>
        </w:rPr>
        <w:t>EDUCADAMENTE</w:t>
      </w:r>
      <w:r w:rsidRPr="005E1337">
        <w:rPr>
          <w:rFonts w:ascii="Verdana" w:hAnsi="Verdana"/>
          <w:sz w:val="20"/>
          <w:szCs w:val="20"/>
        </w:rPr>
        <w:t xml:space="preserve"> o pedido de namoro. Crie dois motivos críveis para explicar a negativa. Respeite a estrutura de uma carta. </w:t>
      </w:r>
      <w:r w:rsidR="00ED2BC9" w:rsidRPr="005E1337">
        <w:rPr>
          <w:rFonts w:ascii="Verdana" w:hAnsi="Verdana"/>
          <w:sz w:val="20"/>
          <w:szCs w:val="20"/>
        </w:rPr>
        <w:t>(5,0)</w:t>
      </w:r>
    </w:p>
    <w:p w14:paraId="4BAE84ED" w14:textId="0671274F" w:rsidR="00577C91" w:rsidRPr="005E1337" w:rsidRDefault="00577C91" w:rsidP="00C11C23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ORIENTAÇÕES</w:t>
      </w:r>
    </w:p>
    <w:p w14:paraId="20F5A8F6" w14:textId="669127D1" w:rsidR="00577C91" w:rsidRPr="005E1337" w:rsidRDefault="00577C91" w:rsidP="00577C91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5E1337">
        <w:rPr>
          <w:rFonts w:ascii="Verdana" w:hAnsi="Verdana"/>
          <w:sz w:val="20"/>
          <w:szCs w:val="20"/>
        </w:rPr>
        <w:t>- Escreva em primeira pessoa</w:t>
      </w:r>
    </w:p>
    <w:p w14:paraId="69B173AF" w14:textId="408B22F3" w:rsidR="00577C91" w:rsidRPr="005E1337" w:rsidRDefault="005E1337" w:rsidP="00577C91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Linhas – mínimo 20</w:t>
      </w:r>
    </w:p>
    <w:p w14:paraId="42493D79" w14:textId="5E2F8B43" w:rsidR="00D234EF" w:rsidRPr="005E1337" w:rsidRDefault="005E1337" w:rsidP="00577C91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Linhas – máximo 2</w:t>
      </w:r>
      <w:bookmarkStart w:id="0" w:name="_GoBack"/>
      <w:bookmarkEnd w:id="0"/>
      <w:r>
        <w:rPr>
          <w:rFonts w:ascii="Verdana" w:hAnsi="Verdana"/>
          <w:sz w:val="20"/>
          <w:szCs w:val="20"/>
        </w:rPr>
        <w:t>5</w:t>
      </w:r>
    </w:p>
    <w:p w14:paraId="763D1A2B" w14:textId="52471B1F" w:rsidR="00577C91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</w:p>
    <w:p w14:paraId="793B4F9F" w14:textId="4F688BC2" w:rsidR="008C43E3" w:rsidRPr="00D234EF" w:rsidRDefault="008C43E3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C9FDD" w14:textId="77777777" w:rsidR="00BA46CA" w:rsidRDefault="00BA46CA" w:rsidP="009851F2">
      <w:pPr>
        <w:spacing w:after="0" w:line="240" w:lineRule="auto"/>
      </w:pPr>
      <w:r>
        <w:separator/>
      </w:r>
    </w:p>
  </w:endnote>
  <w:endnote w:type="continuationSeparator" w:id="0">
    <w:p w14:paraId="175DA020" w14:textId="77777777" w:rsidR="00BA46CA" w:rsidRDefault="00BA46C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DAB54F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E1337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9F2DAE2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E133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0377F" w14:textId="77777777" w:rsidR="00BA46CA" w:rsidRDefault="00BA46CA" w:rsidP="009851F2">
      <w:pPr>
        <w:spacing w:after="0" w:line="240" w:lineRule="auto"/>
      </w:pPr>
      <w:r>
        <w:separator/>
      </w:r>
    </w:p>
  </w:footnote>
  <w:footnote w:type="continuationSeparator" w:id="0">
    <w:p w14:paraId="6DBD6445" w14:textId="77777777" w:rsidR="00BA46CA" w:rsidRDefault="00BA46C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1F0E"/>
    <w:rsid w:val="00052B81"/>
    <w:rsid w:val="000840B5"/>
    <w:rsid w:val="00084FAE"/>
    <w:rsid w:val="00093F84"/>
    <w:rsid w:val="000B39A7"/>
    <w:rsid w:val="000C157B"/>
    <w:rsid w:val="000C2CDC"/>
    <w:rsid w:val="000D1D14"/>
    <w:rsid w:val="000F03A2"/>
    <w:rsid w:val="00102A1B"/>
    <w:rsid w:val="00124F9F"/>
    <w:rsid w:val="00145A00"/>
    <w:rsid w:val="0016003D"/>
    <w:rsid w:val="0016386B"/>
    <w:rsid w:val="00164A58"/>
    <w:rsid w:val="00182E9E"/>
    <w:rsid w:val="00183B4B"/>
    <w:rsid w:val="001A0715"/>
    <w:rsid w:val="001A1947"/>
    <w:rsid w:val="001C4278"/>
    <w:rsid w:val="001C6FF5"/>
    <w:rsid w:val="001F60FE"/>
    <w:rsid w:val="00200174"/>
    <w:rsid w:val="0020214D"/>
    <w:rsid w:val="002165E6"/>
    <w:rsid w:val="002346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EE6"/>
    <w:rsid w:val="00360777"/>
    <w:rsid w:val="003827AD"/>
    <w:rsid w:val="003B080B"/>
    <w:rsid w:val="003B4513"/>
    <w:rsid w:val="003C0F22"/>
    <w:rsid w:val="003D20C7"/>
    <w:rsid w:val="0040381F"/>
    <w:rsid w:val="004159B9"/>
    <w:rsid w:val="0042634C"/>
    <w:rsid w:val="004421BA"/>
    <w:rsid w:val="00446779"/>
    <w:rsid w:val="00463237"/>
    <w:rsid w:val="00465652"/>
    <w:rsid w:val="00466D7A"/>
    <w:rsid w:val="00473C96"/>
    <w:rsid w:val="004A1876"/>
    <w:rsid w:val="004B5FAA"/>
    <w:rsid w:val="004F0ABD"/>
    <w:rsid w:val="004F5938"/>
    <w:rsid w:val="00510D47"/>
    <w:rsid w:val="0054275C"/>
    <w:rsid w:val="00577C91"/>
    <w:rsid w:val="005C3014"/>
    <w:rsid w:val="005E1337"/>
    <w:rsid w:val="005E5BEA"/>
    <w:rsid w:val="005F04A9"/>
    <w:rsid w:val="005F6252"/>
    <w:rsid w:val="0060670A"/>
    <w:rsid w:val="00624538"/>
    <w:rsid w:val="006451D4"/>
    <w:rsid w:val="0065722F"/>
    <w:rsid w:val="0068572B"/>
    <w:rsid w:val="006C72CA"/>
    <w:rsid w:val="006D5D92"/>
    <w:rsid w:val="006E1771"/>
    <w:rsid w:val="006E26DF"/>
    <w:rsid w:val="006F5A84"/>
    <w:rsid w:val="007300A8"/>
    <w:rsid w:val="00735AE3"/>
    <w:rsid w:val="0073776A"/>
    <w:rsid w:val="00753776"/>
    <w:rsid w:val="00755526"/>
    <w:rsid w:val="007571C0"/>
    <w:rsid w:val="007A4101"/>
    <w:rsid w:val="007C493B"/>
    <w:rsid w:val="007D07B0"/>
    <w:rsid w:val="007E0E45"/>
    <w:rsid w:val="007E3B2B"/>
    <w:rsid w:val="007F6974"/>
    <w:rsid w:val="008005D5"/>
    <w:rsid w:val="00824D86"/>
    <w:rsid w:val="00837036"/>
    <w:rsid w:val="0086497B"/>
    <w:rsid w:val="00874089"/>
    <w:rsid w:val="0087463C"/>
    <w:rsid w:val="008804C5"/>
    <w:rsid w:val="008A5048"/>
    <w:rsid w:val="008C43E3"/>
    <w:rsid w:val="008D6898"/>
    <w:rsid w:val="008E3648"/>
    <w:rsid w:val="0091198D"/>
    <w:rsid w:val="00913010"/>
    <w:rsid w:val="00914A2F"/>
    <w:rsid w:val="0094727D"/>
    <w:rsid w:val="009521D6"/>
    <w:rsid w:val="00961BF7"/>
    <w:rsid w:val="00965A01"/>
    <w:rsid w:val="009733AF"/>
    <w:rsid w:val="00975169"/>
    <w:rsid w:val="0098193B"/>
    <w:rsid w:val="009851F2"/>
    <w:rsid w:val="0099358E"/>
    <w:rsid w:val="009A26A2"/>
    <w:rsid w:val="009A7F64"/>
    <w:rsid w:val="009C17C9"/>
    <w:rsid w:val="009C3431"/>
    <w:rsid w:val="009D122B"/>
    <w:rsid w:val="009E106F"/>
    <w:rsid w:val="00A126F6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4737"/>
    <w:rsid w:val="00B32C59"/>
    <w:rsid w:val="00B46F94"/>
    <w:rsid w:val="00B674E8"/>
    <w:rsid w:val="00B71635"/>
    <w:rsid w:val="00B9167C"/>
    <w:rsid w:val="00B94D7B"/>
    <w:rsid w:val="00BA2C10"/>
    <w:rsid w:val="00BA46CA"/>
    <w:rsid w:val="00BB343C"/>
    <w:rsid w:val="00BC674A"/>
    <w:rsid w:val="00BC692B"/>
    <w:rsid w:val="00BD077F"/>
    <w:rsid w:val="00BD7EFB"/>
    <w:rsid w:val="00BE09C1"/>
    <w:rsid w:val="00BE32F2"/>
    <w:rsid w:val="00BF0FFC"/>
    <w:rsid w:val="00C11C23"/>
    <w:rsid w:val="00C25F49"/>
    <w:rsid w:val="00C61B13"/>
    <w:rsid w:val="00C65A96"/>
    <w:rsid w:val="00C914D3"/>
    <w:rsid w:val="00CB3C98"/>
    <w:rsid w:val="00CC2AD7"/>
    <w:rsid w:val="00CD3049"/>
    <w:rsid w:val="00CF052E"/>
    <w:rsid w:val="00CF09CE"/>
    <w:rsid w:val="00D2144E"/>
    <w:rsid w:val="00D2252C"/>
    <w:rsid w:val="00D234EF"/>
    <w:rsid w:val="00D24247"/>
    <w:rsid w:val="00D25D37"/>
    <w:rsid w:val="00D26952"/>
    <w:rsid w:val="00D3757A"/>
    <w:rsid w:val="00D528E5"/>
    <w:rsid w:val="00D62933"/>
    <w:rsid w:val="00D73612"/>
    <w:rsid w:val="00DA176C"/>
    <w:rsid w:val="00DC7A8C"/>
    <w:rsid w:val="00DE030D"/>
    <w:rsid w:val="00DE05B5"/>
    <w:rsid w:val="00E05985"/>
    <w:rsid w:val="00E47795"/>
    <w:rsid w:val="00E5164C"/>
    <w:rsid w:val="00E517CC"/>
    <w:rsid w:val="00E57A59"/>
    <w:rsid w:val="00E6002F"/>
    <w:rsid w:val="00E65448"/>
    <w:rsid w:val="00E7030E"/>
    <w:rsid w:val="00E77542"/>
    <w:rsid w:val="00EA05CC"/>
    <w:rsid w:val="00EA4710"/>
    <w:rsid w:val="00EA61E8"/>
    <w:rsid w:val="00EC13B8"/>
    <w:rsid w:val="00EC5F53"/>
    <w:rsid w:val="00ED1EBE"/>
    <w:rsid w:val="00ED2BC9"/>
    <w:rsid w:val="00ED64D8"/>
    <w:rsid w:val="00EE67BF"/>
    <w:rsid w:val="00EF0DC5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A8F93-0BFB-4E25-BEE0-5926B4EF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1864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2</cp:revision>
  <cp:lastPrinted>2018-08-06T13:00:00Z</cp:lastPrinted>
  <dcterms:created xsi:type="dcterms:W3CDTF">2022-09-06T09:22:00Z</dcterms:created>
  <dcterms:modified xsi:type="dcterms:W3CDTF">2022-09-06T09:22:00Z</dcterms:modified>
</cp:coreProperties>
</file>