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30499C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270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14E0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 ano</w:t>
            </w:r>
            <w:r w:rsidR="00907E3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</w:t>
            </w:r>
          </w:p>
        </w:tc>
        <w:tc>
          <w:tcPr>
            <w:tcW w:w="2211" w:type="dxa"/>
          </w:tcPr>
          <w:p w14:paraId="4D2354B2" w14:textId="1600B3E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Turno:</w:t>
            </w:r>
            <w:r w:rsidR="00714E0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DE8B4EA" w:rsidR="00A84FD5" w:rsidRPr="00965A01" w:rsidRDefault="00E642E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16FCA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</w:t>
            </w:r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 Laburu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DAC1628" w:rsidR="00093F84" w:rsidRPr="0086497B" w:rsidRDefault="00E642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D836B6F" w14:textId="77777777" w:rsidR="00FC5D67" w:rsidRDefault="00FC5D67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20"/>
          <w:szCs w:val="20"/>
          <w:lang w:eastAsia="zh-CN"/>
        </w:rPr>
      </w:pPr>
    </w:p>
    <w:p w14:paraId="74E46742" w14:textId="0878CDFF" w:rsidR="00890029" w:rsidRPr="007C06A7" w:rsidRDefault="00890029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7C06A7">
        <w:rPr>
          <w:rFonts w:ascii="Verdana" w:hAnsi="Verdana" w:cs="Arial"/>
          <w:b/>
          <w:sz w:val="20"/>
          <w:szCs w:val="20"/>
          <w:lang w:eastAsia="zh-CN"/>
        </w:rPr>
        <w:t xml:space="preserve">1.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>(0,66)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 </w:t>
      </w:r>
      <w:r w:rsidR="00474053" w:rsidRPr="007C06A7">
        <w:rPr>
          <w:rFonts w:ascii="Verdana" w:hAnsi="Verdana" w:cs="Arial"/>
          <w:bCs/>
          <w:sz w:val="20"/>
          <w:szCs w:val="20"/>
          <w:lang w:eastAsia="zh-CN"/>
        </w:rPr>
        <w:t>As substâncias que se solubilizam em H</w:t>
      </w:r>
      <w:r w:rsidR="00474053" w:rsidRPr="007C06A7">
        <w:rPr>
          <w:rFonts w:ascii="Verdana" w:hAnsi="Verdana" w:cs="Arial"/>
          <w:bCs/>
          <w:sz w:val="20"/>
          <w:szCs w:val="20"/>
          <w:vertAlign w:val="subscript"/>
          <w:lang w:eastAsia="zh-CN"/>
        </w:rPr>
        <w:t>2</w:t>
      </w:r>
      <w:r w:rsidR="00474053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O são polares ou apolares? </w:t>
      </w:r>
      <w:r w:rsidR="00F46CE1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Explique detalhadamente a diferença de substâncias polares e apolares. </w:t>
      </w:r>
    </w:p>
    <w:p w14:paraId="545E3F89" w14:textId="0F608695" w:rsidR="00F46CE1" w:rsidRPr="007C06A7" w:rsidRDefault="00F46CE1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</w:p>
    <w:p w14:paraId="0517BB4E" w14:textId="62EDAF1C" w:rsidR="00F46CE1" w:rsidRPr="007C06A7" w:rsidRDefault="00F46CE1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7C06A7">
        <w:rPr>
          <w:rFonts w:ascii="Verdana" w:hAnsi="Verdana" w:cs="Arial"/>
          <w:bCs/>
          <w:sz w:val="20"/>
          <w:szCs w:val="20"/>
          <w:lang w:eastAsia="zh-CN"/>
        </w:rPr>
        <w:t xml:space="preserve">R: </w:t>
      </w:r>
    </w:p>
    <w:p w14:paraId="17BF137E" w14:textId="77777777" w:rsidR="00890029" w:rsidRPr="007C06A7" w:rsidRDefault="00890029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20"/>
          <w:szCs w:val="20"/>
          <w:lang w:eastAsia="zh-CN"/>
        </w:rPr>
      </w:pPr>
    </w:p>
    <w:p w14:paraId="0C524B8B" w14:textId="77777777" w:rsidR="00890029" w:rsidRPr="007C06A7" w:rsidRDefault="00890029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20"/>
          <w:szCs w:val="20"/>
          <w:lang w:eastAsia="zh-CN"/>
        </w:rPr>
      </w:pPr>
    </w:p>
    <w:p w14:paraId="34A93048" w14:textId="77777777" w:rsidR="00F46CE1" w:rsidRPr="007C06A7" w:rsidRDefault="00F46CE1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05B515A6" w14:textId="77777777" w:rsidR="00F46CE1" w:rsidRPr="007C06A7" w:rsidRDefault="00F46CE1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63C47DA5" w14:textId="77777777" w:rsidR="00F46CE1" w:rsidRPr="007C06A7" w:rsidRDefault="00F46CE1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779E47BC" w14:textId="419883B0" w:rsidR="00890029" w:rsidRPr="007C06A7" w:rsidRDefault="00F46CE1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b/>
          <w:bCs/>
          <w:sz w:val="20"/>
          <w:szCs w:val="20"/>
          <w:lang w:eastAsia="pt-BR"/>
        </w:rPr>
        <w:t xml:space="preserve">2.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>(0,66)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 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>Uma determinada quantidade de metano (CH</w:t>
      </w:r>
      <w:r w:rsidR="00890029" w:rsidRPr="007C06A7">
        <w:rPr>
          <w:rFonts w:ascii="Verdana" w:hAnsi="Verdana" w:cs="Arial"/>
          <w:sz w:val="20"/>
          <w:szCs w:val="20"/>
          <w:vertAlign w:val="subscript"/>
          <w:lang w:eastAsia="pt-BR"/>
        </w:rPr>
        <w:t>4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>) é colocada para reagir com cloro (Cl</w:t>
      </w:r>
      <w:r w:rsidR="00890029" w:rsidRPr="007C06A7">
        <w:rPr>
          <w:rFonts w:ascii="Verdana" w:hAnsi="Verdana" w:cs="Arial"/>
          <w:sz w:val="20"/>
          <w:szCs w:val="20"/>
          <w:vertAlign w:val="subscript"/>
          <w:lang w:eastAsia="pt-BR"/>
        </w:rPr>
        <w:t>2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>) em excesso, a 400ºC gerando HCl</w:t>
      </w:r>
      <w:r w:rsidR="00890029" w:rsidRPr="007C06A7">
        <w:rPr>
          <w:rFonts w:ascii="Verdana" w:hAnsi="Verdana" w:cs="Arial"/>
          <w:sz w:val="20"/>
          <w:szCs w:val="20"/>
          <w:vertAlign w:val="subscript"/>
          <w:lang w:eastAsia="pt-BR"/>
        </w:rPr>
        <w:t>(g)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 xml:space="preserve"> e os compostos organoclorados H</w:t>
      </w:r>
      <w:r w:rsidR="00890029" w:rsidRPr="007C06A7">
        <w:rPr>
          <w:rFonts w:ascii="Verdana" w:hAnsi="Verdana" w:cs="Arial"/>
          <w:sz w:val="20"/>
          <w:szCs w:val="20"/>
          <w:vertAlign w:val="subscript"/>
          <w:lang w:eastAsia="pt-BR"/>
        </w:rPr>
        <w:t>3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>CCl, H</w:t>
      </w:r>
      <w:r w:rsidR="00890029" w:rsidRPr="007C06A7">
        <w:rPr>
          <w:rFonts w:ascii="Verdana" w:hAnsi="Verdana" w:cs="Arial"/>
          <w:sz w:val="20"/>
          <w:szCs w:val="20"/>
          <w:vertAlign w:val="subscript"/>
          <w:lang w:eastAsia="pt-BR"/>
        </w:rPr>
        <w:t>2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>CCl</w:t>
      </w:r>
      <w:r w:rsidR="00890029" w:rsidRPr="007C06A7">
        <w:rPr>
          <w:rFonts w:ascii="Verdana" w:hAnsi="Verdana" w:cs="Arial"/>
          <w:sz w:val="20"/>
          <w:szCs w:val="20"/>
          <w:vertAlign w:val="subscript"/>
          <w:lang w:eastAsia="pt-BR"/>
        </w:rPr>
        <w:t>2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>, HCCl</w:t>
      </w:r>
      <w:r w:rsidR="00890029" w:rsidRPr="007C06A7">
        <w:rPr>
          <w:rFonts w:ascii="Verdana" w:hAnsi="Verdana" w:cs="Arial"/>
          <w:sz w:val="20"/>
          <w:szCs w:val="20"/>
          <w:vertAlign w:val="subscript"/>
          <w:lang w:eastAsia="pt-BR"/>
        </w:rPr>
        <w:t>3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>, CCl</w:t>
      </w:r>
      <w:r w:rsidR="00890029" w:rsidRPr="007C06A7">
        <w:rPr>
          <w:rFonts w:ascii="Verdana" w:hAnsi="Verdana" w:cs="Arial"/>
          <w:sz w:val="20"/>
          <w:szCs w:val="20"/>
          <w:vertAlign w:val="subscript"/>
          <w:lang w:eastAsia="pt-BR"/>
        </w:rPr>
        <w:t>4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 xml:space="preserve"> cujas propriedades são mostradas na tabela. A mistura obtida ao final das reações químicas é então resfriada a 25ºC e o líquido, formado por uma única fase e sem HCl é coletado.</w:t>
      </w:r>
      <w:r w:rsidR="00077CD9" w:rsidRPr="007C06A7">
        <w:rPr>
          <w:rFonts w:ascii="Verdana" w:hAnsi="Verdana" w:cs="Arial"/>
          <w:sz w:val="20"/>
          <w:szCs w:val="20"/>
          <w:lang w:eastAsia="pt-BR"/>
        </w:rPr>
        <w:t xml:space="preserve"> </w:t>
      </w:r>
    </w:p>
    <w:p w14:paraId="0E3300A5" w14:textId="77777777" w:rsidR="00890029" w:rsidRPr="007C06A7" w:rsidRDefault="00890029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55AC6B78" w14:textId="77777777" w:rsidR="00890029" w:rsidRPr="007C06A7" w:rsidRDefault="00890029" w:rsidP="007C06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1EFF8314" wp14:editId="4B5453C8">
            <wp:extent cx="3161030" cy="1568450"/>
            <wp:effectExtent l="0" t="0" r="1270" b="0"/>
            <wp:docPr id="732" name="Picture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348" cy="159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B6E8" w14:textId="77777777" w:rsidR="00890029" w:rsidRPr="007C06A7" w:rsidRDefault="00890029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6DACB3BA" w14:textId="77777777" w:rsidR="00890029" w:rsidRPr="007C06A7" w:rsidRDefault="00890029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A melhor técnica de separação dos organoclorados presentes na fase líquida e o primeiro composto a ser separado por essa técnica são: </w:t>
      </w:r>
    </w:p>
    <w:p w14:paraId="1577D16C" w14:textId="77777777" w:rsidR="00890029" w:rsidRPr="007C06A7" w:rsidRDefault="00890029" w:rsidP="007C06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30A9D09C" w14:textId="77777777" w:rsidR="00890029" w:rsidRPr="007C06A7" w:rsidRDefault="00890029" w:rsidP="007C06A7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decantação; </w:t>
      </w:r>
      <w:r w:rsidRPr="007C06A7">
        <w:rPr>
          <w:rFonts w:ascii="Verdana" w:hAnsi="Verdana" w:cs="Arial"/>
          <w:position w:val="-10"/>
          <w:sz w:val="20"/>
          <w:szCs w:val="20"/>
          <w:lang w:eastAsia="pt-BR"/>
        </w:rPr>
        <w:object w:dxaOrig="705" w:dyaOrig="300" w14:anchorId="54DCA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5pt" o:ole="">
            <v:imagedata r:id="rId10" o:title=""/>
          </v:shape>
          <o:OLEObject Type="Embed" ProgID="Equation.DSMT4" ShapeID="_x0000_i1025" DrawAspect="Content" ObjectID="_1714308590" r:id="rId11"/>
        </w:object>
      </w:r>
      <w:r w:rsidRPr="007C06A7">
        <w:rPr>
          <w:rFonts w:ascii="Verdana" w:hAnsi="Verdana" w:cs="Arial"/>
          <w:sz w:val="20"/>
          <w:szCs w:val="20"/>
          <w:lang w:eastAsia="pt-BR"/>
        </w:rPr>
        <w:t xml:space="preserve"> </w:t>
      </w:r>
    </w:p>
    <w:p w14:paraId="7DB4C93C" w14:textId="77777777" w:rsidR="00890029" w:rsidRPr="007C06A7" w:rsidRDefault="00890029" w:rsidP="007C06A7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destilação fracionada; </w:t>
      </w:r>
      <w:r w:rsidRPr="007C06A7">
        <w:rPr>
          <w:rFonts w:ascii="Verdana" w:hAnsi="Verdana" w:cs="Arial"/>
          <w:position w:val="-10"/>
          <w:sz w:val="20"/>
          <w:szCs w:val="20"/>
          <w:lang w:eastAsia="pt-BR"/>
        </w:rPr>
        <w:object w:dxaOrig="615" w:dyaOrig="300" w14:anchorId="302E5219">
          <v:shape id="_x0000_i1026" type="#_x0000_t75" style="width:28.5pt;height:14.5pt" o:ole="">
            <v:imagedata r:id="rId12" o:title=""/>
          </v:shape>
          <o:OLEObject Type="Embed" ProgID="Equation.DSMT4" ShapeID="_x0000_i1026" DrawAspect="Content" ObjectID="_1714308591" r:id="rId13"/>
        </w:object>
      </w:r>
      <w:r w:rsidRPr="007C06A7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C06A7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1B98F776" w14:textId="77777777" w:rsidR="00890029" w:rsidRPr="007C06A7" w:rsidRDefault="00890029" w:rsidP="007C06A7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cristalização; </w:t>
      </w:r>
      <w:r w:rsidRPr="007C06A7">
        <w:rPr>
          <w:rFonts w:ascii="Verdana" w:hAnsi="Verdana" w:cs="Arial"/>
          <w:position w:val="-10"/>
          <w:sz w:val="20"/>
          <w:szCs w:val="20"/>
          <w:lang w:eastAsia="pt-BR"/>
        </w:rPr>
        <w:object w:dxaOrig="735" w:dyaOrig="300" w14:anchorId="7C10562E">
          <v:shape id="_x0000_i1027" type="#_x0000_t75" style="width:36pt;height:14.5pt" o:ole="">
            <v:imagedata r:id="rId14" o:title=""/>
          </v:shape>
          <o:OLEObject Type="Embed" ProgID="Equation.DSMT4" ShapeID="_x0000_i1027" DrawAspect="Content" ObjectID="_1714308592" r:id="rId15"/>
        </w:object>
      </w:r>
      <w:r w:rsidRPr="007C06A7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C06A7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565A3CA9" w14:textId="77777777" w:rsidR="00890029" w:rsidRPr="007C06A7" w:rsidRDefault="00890029" w:rsidP="007C06A7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destilação fracionada; </w:t>
      </w:r>
      <w:r w:rsidRPr="007C06A7">
        <w:rPr>
          <w:rFonts w:ascii="Verdana" w:hAnsi="Verdana" w:cs="Arial"/>
          <w:position w:val="-10"/>
          <w:sz w:val="20"/>
          <w:szCs w:val="20"/>
          <w:lang w:eastAsia="pt-BR"/>
        </w:rPr>
        <w:object w:dxaOrig="840" w:dyaOrig="300" w14:anchorId="19C71F65">
          <v:shape id="_x0000_i1028" type="#_x0000_t75" style="width:43.5pt;height:14.5pt" o:ole="">
            <v:imagedata r:id="rId16" o:title=""/>
          </v:shape>
          <o:OLEObject Type="Embed" ProgID="Equation.DSMT4" ShapeID="_x0000_i1028" DrawAspect="Content" ObjectID="_1714308593" r:id="rId17"/>
        </w:object>
      </w:r>
      <w:r w:rsidRPr="007C06A7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C06A7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5ED61495" w14:textId="52904A40" w:rsidR="00890029" w:rsidRPr="007C06A7" w:rsidRDefault="00890029" w:rsidP="007C06A7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decantação; </w:t>
      </w:r>
      <w:r w:rsidRPr="007C06A7">
        <w:rPr>
          <w:rFonts w:ascii="Verdana" w:hAnsi="Verdana" w:cs="Arial"/>
          <w:position w:val="-10"/>
          <w:sz w:val="20"/>
          <w:szCs w:val="20"/>
          <w:lang w:eastAsia="pt-BR"/>
        </w:rPr>
        <w:object w:dxaOrig="615" w:dyaOrig="300" w14:anchorId="070C22C3">
          <v:shape id="_x0000_i1029" type="#_x0000_t75" style="width:28.5pt;height:14.5pt" o:ole="">
            <v:imagedata r:id="rId18" o:title=""/>
          </v:shape>
          <o:OLEObject Type="Embed" ProgID="Equation.DSMT4" ShapeID="_x0000_i1029" DrawAspect="Content" ObjectID="_1714308594" r:id="rId19"/>
        </w:object>
      </w:r>
      <w:r w:rsidRPr="007C06A7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C06A7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047D4C33" w14:textId="3310C76F" w:rsidR="00890029" w:rsidRPr="007C06A7" w:rsidRDefault="00890029" w:rsidP="007C06A7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5383F01A" w14:textId="0A2A99AD" w:rsidR="00890029" w:rsidRPr="007C06A7" w:rsidRDefault="00F46CE1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b/>
          <w:bCs/>
          <w:sz w:val="20"/>
          <w:szCs w:val="20"/>
        </w:rPr>
        <w:t>3</w:t>
      </w:r>
      <w:r w:rsidR="00A2704A" w:rsidRPr="007C06A7">
        <w:rPr>
          <w:rFonts w:ascii="Verdana" w:hAnsi="Verdana" w:cs="Arial"/>
          <w:b/>
          <w:bCs/>
          <w:sz w:val="20"/>
          <w:szCs w:val="20"/>
        </w:rPr>
        <w:t>.</w:t>
      </w:r>
      <w:r w:rsidR="00A2704A" w:rsidRPr="007C06A7">
        <w:rPr>
          <w:rFonts w:ascii="Verdana" w:hAnsi="Verdana" w:cs="Arial"/>
          <w:sz w:val="20"/>
          <w:szCs w:val="20"/>
        </w:rPr>
        <w:t xml:space="preserve">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>(0,66)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 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>As centrífugas são equipamentos utilizados em laboratórios, clínicas e indústrias. Seu funcionamento faz uso da aceleração centrífuga obtida pela rotação de um recipiente e que serve para a separação de sólidos em suspensão em líquidos ou de líquidos misturados entre si.</w:t>
      </w:r>
      <w:r w:rsidR="00FC5D67">
        <w:rPr>
          <w:rFonts w:ascii="Verdana" w:hAnsi="Verdana" w:cs="Arial"/>
          <w:sz w:val="20"/>
          <w:szCs w:val="20"/>
          <w:lang w:eastAsia="pt-BR"/>
        </w:rPr>
        <w:t xml:space="preserve"> </w:t>
      </w:r>
      <w:r w:rsidR="00890029" w:rsidRPr="007C06A7">
        <w:rPr>
          <w:rFonts w:ascii="Verdana" w:hAnsi="Verdana" w:cs="Arial"/>
          <w:sz w:val="20"/>
          <w:szCs w:val="20"/>
          <w:lang w:eastAsia="pt-BR"/>
        </w:rPr>
        <w:t xml:space="preserve">Nesse aparelho, a separação das substâncias ocorre em função </w:t>
      </w:r>
    </w:p>
    <w:p w14:paraId="079EFBE0" w14:textId="77777777" w:rsidR="00890029" w:rsidRPr="007C06A7" w:rsidRDefault="00890029" w:rsidP="007C06A7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lastRenderedPageBreak/>
        <w:t xml:space="preserve">das diferentes densidades.  </w:t>
      </w:r>
    </w:p>
    <w:p w14:paraId="79317F76" w14:textId="77777777" w:rsidR="00890029" w:rsidRPr="007C06A7" w:rsidRDefault="00890029" w:rsidP="007C06A7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dos diferentes raios de rotação.  </w:t>
      </w:r>
      <w:r w:rsidRPr="007C06A7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7AF3CFD2" w14:textId="77777777" w:rsidR="00890029" w:rsidRPr="007C06A7" w:rsidRDefault="00890029" w:rsidP="007C06A7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das diferentes velocidades angulares. </w:t>
      </w:r>
      <w:r w:rsidRPr="007C06A7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7678922A" w14:textId="77777777" w:rsidR="00890029" w:rsidRPr="007C06A7" w:rsidRDefault="00890029" w:rsidP="007C06A7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 xml:space="preserve">das diferentes quantidades de cada substância.  </w:t>
      </w:r>
      <w:r w:rsidRPr="007C06A7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0A8C3E3C" w14:textId="77777777" w:rsidR="00890029" w:rsidRPr="007C06A7" w:rsidRDefault="00890029" w:rsidP="007C06A7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7C06A7">
        <w:rPr>
          <w:rFonts w:ascii="Verdana" w:hAnsi="Verdana" w:cs="Arial"/>
          <w:sz w:val="20"/>
          <w:szCs w:val="20"/>
          <w:lang w:eastAsia="pt-BR"/>
        </w:rPr>
        <w:t>da diferente coesão molecular de cada substância</w:t>
      </w:r>
    </w:p>
    <w:p w14:paraId="2E5EA2A9" w14:textId="77777777" w:rsidR="00F46CE1" w:rsidRPr="007C06A7" w:rsidRDefault="00F46CE1" w:rsidP="007C06A7">
      <w:pPr>
        <w:pStyle w:val="NormalWeb"/>
        <w:shd w:val="clear" w:color="auto" w:fill="FFFFFF"/>
        <w:spacing w:after="0" w:line="240" w:lineRule="auto"/>
        <w:jc w:val="both"/>
        <w:textAlignment w:val="baseline"/>
        <w:rPr>
          <w:rFonts w:ascii="Verdana" w:hAnsi="Verdana" w:cs="Arial"/>
          <w:b/>
          <w:bCs/>
          <w:sz w:val="20"/>
          <w:szCs w:val="20"/>
        </w:rPr>
      </w:pPr>
    </w:p>
    <w:p w14:paraId="1B306C90" w14:textId="5E103C23" w:rsidR="00890029" w:rsidRPr="007C06A7" w:rsidRDefault="00F46CE1" w:rsidP="007C06A7">
      <w:pPr>
        <w:pStyle w:val="NormalWeb"/>
        <w:shd w:val="clear" w:color="auto" w:fill="FFFFFF"/>
        <w:spacing w:after="0" w:line="240" w:lineRule="auto"/>
        <w:jc w:val="both"/>
        <w:textAlignment w:val="baseline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/>
          <w:bCs/>
          <w:sz w:val="20"/>
          <w:szCs w:val="20"/>
        </w:rPr>
        <w:t>4</w:t>
      </w:r>
      <w:r w:rsidR="0042569F" w:rsidRPr="007C06A7">
        <w:rPr>
          <w:rFonts w:ascii="Verdana" w:hAnsi="Verdana" w:cs="Arial"/>
          <w:b/>
          <w:bCs/>
          <w:sz w:val="20"/>
          <w:szCs w:val="20"/>
        </w:rPr>
        <w:t>.</w:t>
      </w:r>
      <w:r w:rsidR="00890029" w:rsidRPr="007C06A7">
        <w:rPr>
          <w:rFonts w:ascii="Verdana" w:hAnsi="Verdana" w:cs="Arial"/>
          <w:sz w:val="20"/>
          <w:szCs w:val="20"/>
        </w:rPr>
        <w:t xml:space="preserve">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>(0,66)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 </w:t>
      </w:r>
      <w:r w:rsidR="00890029" w:rsidRPr="007C06A7">
        <w:rPr>
          <w:rFonts w:ascii="Verdana" w:hAnsi="Verdana" w:cs="Arial"/>
          <w:bCs/>
          <w:sz w:val="20"/>
          <w:szCs w:val="20"/>
          <w:lang w:val="pt"/>
        </w:rPr>
        <w:t xml:space="preserve">De acordo com os processos físicos de separação de misturas, descreva em PALAVRAS, quais procedimentos poderão ser utilizados / seguidos para separar uma mistura de açúcar comum e sal de cozinha. Descreva detalhadamente cada etapa. </w:t>
      </w:r>
    </w:p>
    <w:p w14:paraId="1C308626" w14:textId="77777777" w:rsidR="00F46CE1" w:rsidRPr="007C06A7" w:rsidRDefault="00F46CE1" w:rsidP="007C06A7">
      <w:pPr>
        <w:pStyle w:val="NormalWeb"/>
        <w:shd w:val="clear" w:color="auto" w:fill="FFFFFF"/>
        <w:spacing w:after="0" w:line="240" w:lineRule="auto"/>
        <w:jc w:val="both"/>
        <w:textAlignment w:val="baseline"/>
        <w:rPr>
          <w:rFonts w:ascii="Verdana" w:hAnsi="Verdana" w:cs="Arial"/>
          <w:bCs/>
          <w:sz w:val="20"/>
          <w:szCs w:val="20"/>
          <w:lang w:val="pt"/>
        </w:rPr>
      </w:pPr>
    </w:p>
    <w:p w14:paraId="2CB30B7E" w14:textId="004231E3" w:rsidR="00A2704A" w:rsidRPr="007C06A7" w:rsidRDefault="0042569F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C06A7">
        <w:rPr>
          <w:rFonts w:ascii="Verdana" w:hAnsi="Verdana" w:cs="Arial"/>
          <w:sz w:val="20"/>
          <w:szCs w:val="20"/>
        </w:rPr>
        <w:t xml:space="preserve">R: </w:t>
      </w:r>
    </w:p>
    <w:p w14:paraId="38E29681" w14:textId="67B49BFE" w:rsidR="0042569F" w:rsidRPr="007C06A7" w:rsidRDefault="0042569F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6D143E8" w14:textId="7526CC95" w:rsidR="0042569F" w:rsidRPr="007C06A7" w:rsidRDefault="0042569F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C835DE5" w14:textId="06B61E72" w:rsidR="0042569F" w:rsidRPr="007C06A7" w:rsidRDefault="0042569F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3BA9F75" w14:textId="79840D23" w:rsidR="0042569F" w:rsidRPr="007C06A7" w:rsidRDefault="0042569F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9F8FC69" w14:textId="7F93062E" w:rsidR="0042569F" w:rsidRPr="007C06A7" w:rsidRDefault="0042569F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03CE49F" w14:textId="3FB6BA90" w:rsidR="00F46CE1" w:rsidRPr="007C06A7" w:rsidRDefault="00F46CE1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C06A7">
        <w:rPr>
          <w:rFonts w:ascii="Verdana" w:hAnsi="Verdana" w:cs="Arial"/>
          <w:b/>
          <w:bCs/>
          <w:sz w:val="20"/>
          <w:szCs w:val="20"/>
        </w:rPr>
        <w:t>5</w:t>
      </w:r>
      <w:r w:rsidR="0042569F" w:rsidRPr="007C06A7">
        <w:rPr>
          <w:rFonts w:ascii="Verdana" w:hAnsi="Verdana" w:cs="Arial"/>
          <w:b/>
          <w:bCs/>
          <w:sz w:val="20"/>
          <w:szCs w:val="20"/>
        </w:rPr>
        <w:t>.</w:t>
      </w:r>
      <w:r w:rsidR="0042569F" w:rsidRPr="007C06A7">
        <w:rPr>
          <w:rFonts w:ascii="Verdana" w:hAnsi="Verdana" w:cs="Arial"/>
          <w:sz w:val="20"/>
          <w:szCs w:val="20"/>
        </w:rPr>
        <w:t xml:space="preserve">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>(0,66)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 </w:t>
      </w:r>
      <w:r w:rsidRPr="007C06A7">
        <w:rPr>
          <w:rFonts w:ascii="Verdana" w:hAnsi="Verdana" w:cs="Arial"/>
          <w:sz w:val="20"/>
          <w:szCs w:val="20"/>
        </w:rPr>
        <w:t xml:space="preserve">Responda as lacunas do trecho abaixo: </w:t>
      </w:r>
    </w:p>
    <w:p w14:paraId="7A2AD866" w14:textId="77777777" w:rsidR="00F46CE1" w:rsidRPr="007C06A7" w:rsidRDefault="00F46CE1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241D89C1" w14:textId="7F945CCE" w:rsidR="0042569F" w:rsidRPr="007C06A7" w:rsidRDefault="00F46CE1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7C06A7">
        <w:rPr>
          <w:rFonts w:ascii="Verdana" w:hAnsi="Verdana" w:cs="Arial"/>
          <w:sz w:val="20"/>
          <w:szCs w:val="20"/>
          <w:shd w:val="clear" w:color="auto" w:fill="FFFFFF"/>
        </w:rPr>
        <w:t>As moléculas </w:t>
      </w:r>
      <w:r w:rsidRPr="007C06A7">
        <w:rPr>
          <w:rFonts w:ascii="Verdana" w:hAnsi="Verdana" w:cs="Arial"/>
          <w:b/>
          <w:bCs/>
          <w:sz w:val="20"/>
          <w:szCs w:val="20"/>
          <w:shd w:val="clear" w:color="auto" w:fill="FFFFFF"/>
        </w:rPr>
        <w:t xml:space="preserve">__________________ </w:t>
      </w:r>
      <w:r w:rsidRPr="007C06A7">
        <w:rPr>
          <w:rFonts w:ascii="Verdana" w:hAnsi="Verdana" w:cs="Arial"/>
          <w:sz w:val="20"/>
          <w:szCs w:val="20"/>
          <w:shd w:val="clear" w:color="auto" w:fill="FFFFFF"/>
        </w:rPr>
        <w:t>interagem com a água através da porção hidrofílica que tende a ser hidratada e excluir a porção hidrofóbica. Essa interação forma agregados que são denominados de micelas. A maior parte dos sabões e </w:t>
      </w:r>
      <w:r w:rsidRPr="007C06A7">
        <w:rPr>
          <w:rFonts w:ascii="Verdana" w:hAnsi="Verdana" w:cs="Arial"/>
          <w:sz w:val="20"/>
          <w:szCs w:val="20"/>
          <w:shd w:val="clear" w:color="auto" w:fill="FFFFFF"/>
        </w:rPr>
        <w:t>_________________</w:t>
      </w:r>
      <w:r w:rsidRPr="007C06A7">
        <w:rPr>
          <w:rFonts w:ascii="Verdana" w:hAnsi="Verdana" w:cs="Arial"/>
          <w:sz w:val="20"/>
          <w:szCs w:val="20"/>
          <w:shd w:val="clear" w:color="auto" w:fill="FFFFFF"/>
        </w:rPr>
        <w:t> são compostos que contém esse tipo de molécula.</w:t>
      </w:r>
      <w:r w:rsidR="004E1466" w:rsidRPr="007C06A7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</w:p>
    <w:p w14:paraId="1BE790A6" w14:textId="1DA4F52B" w:rsidR="0042569F" w:rsidRPr="007C06A7" w:rsidRDefault="0042569F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36856BA1" w14:textId="460071DC" w:rsidR="004E1466" w:rsidRPr="007C06A7" w:rsidRDefault="004E1466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hAnsi="Verdana" w:cs="Arial"/>
          <w:b/>
          <w:bCs/>
          <w:sz w:val="20"/>
          <w:szCs w:val="20"/>
        </w:rPr>
        <w:t>6</w:t>
      </w:r>
      <w:r w:rsidR="0042569F" w:rsidRPr="007C06A7">
        <w:rPr>
          <w:rFonts w:ascii="Verdana" w:hAnsi="Verdana" w:cs="Arial"/>
          <w:sz w:val="20"/>
          <w:szCs w:val="20"/>
        </w:rPr>
        <w:t xml:space="preserve">.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>(0,66)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 </w:t>
      </w: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Entre as substâncias usadas para o tratamento de água está o sulfato de alumínio que, em meio alcalino, forma partículas em suspensão na água, às quais as impurezas presentes no meio aderem.</w:t>
      </w: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 </w:t>
      </w: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O método de separação comumente usado para retirar o sulfato de alumínio com as impurezas aderidas é a </w:t>
      </w:r>
    </w:p>
    <w:p w14:paraId="377ED941" w14:textId="77777777" w:rsidR="004E1466" w:rsidRPr="007C06A7" w:rsidRDefault="004E1466" w:rsidP="007C06A7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Flotação.  </w:t>
      </w:r>
    </w:p>
    <w:p w14:paraId="18615D52" w14:textId="77777777" w:rsidR="004E1466" w:rsidRPr="007C06A7" w:rsidRDefault="004E1466" w:rsidP="007C06A7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Levigação.  </w:t>
      </w:r>
    </w:p>
    <w:p w14:paraId="6A45C9EF" w14:textId="77777777" w:rsidR="004E1466" w:rsidRPr="007C06A7" w:rsidRDefault="004E1466" w:rsidP="007C06A7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Ventilação.  </w:t>
      </w:r>
    </w:p>
    <w:p w14:paraId="1260CA0B" w14:textId="77777777" w:rsidR="004E1466" w:rsidRPr="007C06A7" w:rsidRDefault="004E1466" w:rsidP="007C06A7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Peneiração.  </w:t>
      </w:r>
    </w:p>
    <w:p w14:paraId="72937502" w14:textId="4E62ADC2" w:rsidR="0042569F" w:rsidRPr="007C06A7" w:rsidRDefault="004E1466" w:rsidP="007C06A7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Centrifugação. </w:t>
      </w:r>
    </w:p>
    <w:p w14:paraId="6C3D1D47" w14:textId="5E9547CA" w:rsidR="004E1466" w:rsidRPr="007C06A7" w:rsidRDefault="00A916D4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hAnsi="Verdana" w:cs="Arial"/>
          <w:b/>
          <w:bCs/>
          <w:sz w:val="20"/>
          <w:szCs w:val="20"/>
        </w:rPr>
        <w:t>7</w:t>
      </w:r>
      <w:r w:rsidR="00A2704A" w:rsidRPr="007C06A7">
        <w:rPr>
          <w:rFonts w:ascii="Verdana" w:hAnsi="Verdana" w:cs="Arial"/>
          <w:b/>
          <w:bCs/>
          <w:sz w:val="20"/>
          <w:szCs w:val="20"/>
        </w:rPr>
        <w:t>.</w:t>
      </w:r>
      <w:r w:rsidR="00A2704A" w:rsidRPr="007C06A7">
        <w:rPr>
          <w:rFonts w:ascii="Verdana" w:hAnsi="Verdana" w:cs="Arial"/>
          <w:sz w:val="20"/>
          <w:szCs w:val="20"/>
        </w:rPr>
        <w:t xml:space="preserve">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>(0,66)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 </w:t>
      </w:r>
      <w:r w:rsidR="004E1466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Cloro é mais eletronegativo do que o bromo. Sendo assim, moléculas desses elementos podem ser representadas por:</w:t>
      </w:r>
    </w:p>
    <w:p w14:paraId="237F1D12" w14:textId="77777777" w:rsidR="004E1466" w:rsidRPr="007C06A7" w:rsidRDefault="004E1466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</w:p>
    <w:p w14:paraId="2F4F47C4" w14:textId="17A13BB7" w:rsidR="004E1466" w:rsidRPr="007C06A7" w:rsidRDefault="004E1466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a) Cl-Br, 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interage com água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, então é </w:t>
      </w: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polar</w:t>
      </w:r>
    </w:p>
    <w:p w14:paraId="61AD80E0" w14:textId="6BB77B1D" w:rsidR="004E1466" w:rsidRPr="007C06A7" w:rsidRDefault="004E1466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b) Cl-Br, 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interage com água, 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então é</w:t>
      </w: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 apolar</w:t>
      </w:r>
    </w:p>
    <w:p w14:paraId="2B088690" w14:textId="2C0E7971" w:rsidR="004E1466" w:rsidRPr="007C06A7" w:rsidRDefault="004E1466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c) Cl-Br-Cl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, não 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interage com água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, 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então é</w:t>
      </w: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 apolar</w:t>
      </w:r>
    </w:p>
    <w:p w14:paraId="1FBBEA89" w14:textId="6E62A57F" w:rsidR="004E1466" w:rsidRPr="007C06A7" w:rsidRDefault="004E1466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d) Cl-Cl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, 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interage com água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, 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então é</w:t>
      </w: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 polar</w:t>
      </w:r>
    </w:p>
    <w:p w14:paraId="64E9BE2D" w14:textId="3D32F47A" w:rsidR="00A2704A" w:rsidRPr="007C06A7" w:rsidRDefault="004E1466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e) Br-Br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, 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interage com água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, 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então é</w:t>
      </w:r>
      <w:r w:rsidR="00781877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 </w:t>
      </w: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polar</w:t>
      </w:r>
    </w:p>
    <w:p w14:paraId="6A836671" w14:textId="77777777" w:rsidR="004E1466" w:rsidRPr="007C06A7" w:rsidRDefault="004E1466" w:rsidP="007C06A7">
      <w:pPr>
        <w:spacing w:line="240" w:lineRule="auto"/>
        <w:jc w:val="both"/>
        <w:rPr>
          <w:rFonts w:ascii="Verdana" w:hAnsi="Verdana" w:cs="Arial"/>
          <w:sz w:val="20"/>
          <w:szCs w:val="20"/>
          <w:u w:val="single"/>
          <w:lang w:val="pt"/>
        </w:rPr>
      </w:pPr>
    </w:p>
    <w:p w14:paraId="7631A12E" w14:textId="53D688E9" w:rsidR="00A2704A" w:rsidRPr="007C06A7" w:rsidRDefault="00A916D4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7C06A7">
        <w:rPr>
          <w:rFonts w:ascii="Verdana" w:hAnsi="Verdana" w:cs="Arial"/>
          <w:b/>
          <w:bCs/>
          <w:sz w:val="20"/>
          <w:szCs w:val="20"/>
          <w:lang w:val="pt"/>
        </w:rPr>
        <w:t>8</w:t>
      </w:r>
      <w:r w:rsidR="00A2704A" w:rsidRPr="007C06A7">
        <w:rPr>
          <w:rFonts w:ascii="Verdana" w:hAnsi="Verdana" w:cs="Arial"/>
          <w:b/>
          <w:bCs/>
          <w:sz w:val="20"/>
          <w:szCs w:val="20"/>
          <w:lang w:val="pt"/>
        </w:rPr>
        <w:t>.</w:t>
      </w:r>
      <w:r w:rsidR="00A2704A" w:rsidRPr="007C06A7">
        <w:rPr>
          <w:rFonts w:ascii="Verdana" w:hAnsi="Verdana" w:cs="Arial"/>
          <w:sz w:val="20"/>
          <w:szCs w:val="20"/>
          <w:lang w:val="pt"/>
        </w:rPr>
        <w:t xml:space="preserve">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>(0,66)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 </w:t>
      </w:r>
      <w:r w:rsidR="00A2704A" w:rsidRPr="007C06A7">
        <w:rPr>
          <w:rFonts w:ascii="Verdana" w:hAnsi="Verdana" w:cs="Arial"/>
          <w:sz w:val="20"/>
          <w:szCs w:val="20"/>
          <w:lang w:val="pt"/>
        </w:rPr>
        <w:t>Uma amostra de uma substância pura X teve algumas de suas propriedades determinadas. Todas as alternativas apresentam propriedades que são úteis para identificar essa substância, exceto:</w:t>
      </w:r>
    </w:p>
    <w:p w14:paraId="690163EF" w14:textId="77777777" w:rsidR="00A2704A" w:rsidRPr="007C06A7" w:rsidRDefault="00A2704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</w:p>
    <w:p w14:paraId="7563BC56" w14:textId="77777777" w:rsidR="00A2704A" w:rsidRPr="007C06A7" w:rsidRDefault="00A2704A" w:rsidP="007C06A7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7C06A7">
        <w:rPr>
          <w:rFonts w:ascii="Verdana" w:hAnsi="Verdana" w:cs="Arial"/>
          <w:sz w:val="20"/>
          <w:szCs w:val="20"/>
          <w:lang w:val="pt"/>
        </w:rPr>
        <w:t>densidade.</w:t>
      </w:r>
    </w:p>
    <w:p w14:paraId="0E3D1A65" w14:textId="77777777" w:rsidR="00A2704A" w:rsidRPr="007C06A7" w:rsidRDefault="00A2704A" w:rsidP="007C06A7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7C06A7">
        <w:rPr>
          <w:rFonts w:ascii="Verdana" w:hAnsi="Verdana" w:cs="Arial"/>
          <w:sz w:val="20"/>
          <w:szCs w:val="20"/>
          <w:lang w:val="pt"/>
        </w:rPr>
        <w:t>massa da amostra.</w:t>
      </w:r>
    </w:p>
    <w:p w14:paraId="592A3E93" w14:textId="77777777" w:rsidR="00A2704A" w:rsidRPr="007C06A7" w:rsidRDefault="00A2704A" w:rsidP="007C06A7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7C06A7">
        <w:rPr>
          <w:rFonts w:ascii="Verdana" w:hAnsi="Verdana" w:cs="Arial"/>
          <w:sz w:val="20"/>
          <w:szCs w:val="20"/>
          <w:lang w:val="pt"/>
        </w:rPr>
        <w:t>solubilidade em água.</w:t>
      </w:r>
    </w:p>
    <w:p w14:paraId="44AF7BD9" w14:textId="77777777" w:rsidR="00A2704A" w:rsidRPr="007C06A7" w:rsidRDefault="00A2704A" w:rsidP="007C06A7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7C06A7">
        <w:rPr>
          <w:rFonts w:ascii="Verdana" w:hAnsi="Verdana" w:cs="Arial"/>
          <w:sz w:val="20"/>
          <w:szCs w:val="20"/>
          <w:lang w:val="pt"/>
        </w:rPr>
        <w:t>temperatura de ebulição.</w:t>
      </w:r>
    </w:p>
    <w:p w14:paraId="1B2F03A2" w14:textId="77777777" w:rsidR="00A2704A" w:rsidRPr="007C06A7" w:rsidRDefault="00A2704A" w:rsidP="007C06A7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7C06A7">
        <w:rPr>
          <w:rFonts w:ascii="Verdana" w:hAnsi="Verdana" w:cs="Arial"/>
          <w:sz w:val="20"/>
          <w:szCs w:val="20"/>
          <w:lang w:val="pt"/>
        </w:rPr>
        <w:t>temperatura de fusão.</w:t>
      </w:r>
    </w:p>
    <w:p w14:paraId="75AB227C" w14:textId="77777777" w:rsidR="00A2704A" w:rsidRPr="007C06A7" w:rsidRDefault="00A2704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u w:val="single"/>
          <w:lang w:val="pt"/>
        </w:rPr>
      </w:pPr>
    </w:p>
    <w:p w14:paraId="46C70794" w14:textId="4150585F" w:rsidR="00907E3A" w:rsidRPr="007C06A7" w:rsidRDefault="00907E3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/>
          <w:bCs/>
          <w:sz w:val="20"/>
          <w:szCs w:val="20"/>
          <w:lang w:val="pt"/>
        </w:rPr>
        <w:t>9</w:t>
      </w:r>
      <w:r w:rsidR="00A2704A" w:rsidRPr="007C06A7">
        <w:rPr>
          <w:rFonts w:ascii="Verdana" w:hAnsi="Verdana" w:cs="Arial"/>
          <w:b/>
          <w:bCs/>
          <w:sz w:val="20"/>
          <w:szCs w:val="20"/>
          <w:lang w:val="pt"/>
        </w:rPr>
        <w:t>.</w:t>
      </w:r>
      <w:r w:rsidR="00A2704A" w:rsidRPr="007C06A7">
        <w:rPr>
          <w:rFonts w:ascii="Verdana" w:hAnsi="Verdana" w:cs="Arial"/>
          <w:sz w:val="20"/>
          <w:szCs w:val="20"/>
          <w:lang w:val="pt"/>
        </w:rPr>
        <w:t xml:space="preserve">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>(0,66)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 </w:t>
      </w:r>
      <w:r w:rsidRPr="007C06A7">
        <w:rPr>
          <w:rFonts w:ascii="Verdana" w:hAnsi="Verdana" w:cs="Arial"/>
          <w:bCs/>
          <w:sz w:val="20"/>
          <w:szCs w:val="20"/>
          <w:lang w:val="pt"/>
        </w:rPr>
        <w:t xml:space="preserve">Um grupo de pesquisadores desenvolveu um método simples, barato e eficaz de remoção de petróleo contaminante na água, que utiliza um plástico produzido a partir do líquido </w:t>
      </w:r>
      <w:r w:rsidRPr="007C06A7">
        <w:rPr>
          <w:rFonts w:ascii="Verdana" w:hAnsi="Verdana" w:cs="Arial"/>
          <w:bCs/>
          <w:sz w:val="20"/>
          <w:szCs w:val="20"/>
          <w:lang w:val="pt"/>
        </w:rPr>
        <w:lastRenderedPageBreak/>
        <w:t>da castanha-de-caju (LCC). A composição química do LCC é muito parecida com a do petróleo e suas moléculas, por suas características, interagem formando agregados com o petróleo. Para retirar os agrega dos da água, os pesquisadores misturam ao LCC nanopartículas magnéticas.</w:t>
      </w:r>
    </w:p>
    <w:p w14:paraId="5C7AA0EA" w14:textId="77777777" w:rsidR="00907E3A" w:rsidRPr="007C06A7" w:rsidRDefault="00907E3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677C1D47" w14:textId="77777777" w:rsidR="00907E3A" w:rsidRPr="007C06A7" w:rsidRDefault="00907E3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Essa técnica considera dois processos de separação de misturas, sendo eles, respectivamente,</w:t>
      </w:r>
    </w:p>
    <w:p w14:paraId="1F7C18B1" w14:textId="77777777" w:rsidR="00907E3A" w:rsidRPr="007C06A7" w:rsidRDefault="00907E3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76CC075A" w14:textId="77777777" w:rsidR="00907E3A" w:rsidRPr="007C06A7" w:rsidRDefault="00907E3A" w:rsidP="007C06A7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 xml:space="preserve">Flotação e decantação. </w:t>
      </w:r>
    </w:p>
    <w:p w14:paraId="0C430BB9" w14:textId="77777777" w:rsidR="00907E3A" w:rsidRPr="007C06A7" w:rsidRDefault="00907E3A" w:rsidP="007C06A7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Decomposição e centrifugação.</w:t>
      </w:r>
    </w:p>
    <w:p w14:paraId="03256DC9" w14:textId="77777777" w:rsidR="00907E3A" w:rsidRPr="007C06A7" w:rsidRDefault="00907E3A" w:rsidP="007C06A7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Floculação e separação magnética.</w:t>
      </w:r>
    </w:p>
    <w:p w14:paraId="4DF166A0" w14:textId="77777777" w:rsidR="00907E3A" w:rsidRPr="007C06A7" w:rsidRDefault="00907E3A" w:rsidP="007C06A7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Destilação fracionada e peneiração.</w:t>
      </w:r>
    </w:p>
    <w:p w14:paraId="40FAE138" w14:textId="77777777" w:rsidR="00907E3A" w:rsidRPr="007C06A7" w:rsidRDefault="00907E3A" w:rsidP="007C06A7">
      <w:pPr>
        <w:pStyle w:val="Pargrafoda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Dissolução fracionada e magnetização.</w:t>
      </w:r>
    </w:p>
    <w:p w14:paraId="513BA4A4" w14:textId="739EEAB2" w:rsidR="00A2704A" w:rsidRPr="007C06A7" w:rsidRDefault="00A2704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</w:p>
    <w:p w14:paraId="5074BA53" w14:textId="3C870A3E" w:rsidR="00907E3A" w:rsidRPr="007C06A7" w:rsidRDefault="00907E3A" w:rsidP="007C06A7">
      <w:pPr>
        <w:pStyle w:val="NormalWeb"/>
        <w:shd w:val="clear" w:color="auto" w:fill="FFFFFF"/>
        <w:spacing w:after="0" w:line="240" w:lineRule="auto"/>
        <w:jc w:val="both"/>
        <w:textAlignment w:val="baseline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/>
          <w:bCs/>
          <w:sz w:val="20"/>
          <w:szCs w:val="20"/>
          <w:lang w:val="pt"/>
        </w:rPr>
        <w:t>10</w:t>
      </w:r>
      <w:r w:rsidR="00A2704A" w:rsidRPr="007C06A7">
        <w:rPr>
          <w:rFonts w:ascii="Verdana" w:hAnsi="Verdana" w:cs="Arial"/>
          <w:b/>
          <w:bCs/>
          <w:sz w:val="20"/>
          <w:szCs w:val="20"/>
          <w:lang w:val="pt"/>
        </w:rPr>
        <w:t>.</w:t>
      </w:r>
      <w:r w:rsidR="00A2704A" w:rsidRPr="007C06A7">
        <w:rPr>
          <w:rFonts w:ascii="Verdana" w:hAnsi="Verdana" w:cs="Arial"/>
          <w:sz w:val="20"/>
          <w:szCs w:val="20"/>
          <w:lang w:val="pt"/>
        </w:rPr>
        <w:t xml:space="preserve"> 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>(0,66)</w:t>
      </w:r>
      <w:r w:rsidR="00077CD9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 </w:t>
      </w:r>
      <w:r w:rsidRPr="007C06A7">
        <w:rPr>
          <w:rFonts w:ascii="Verdana" w:hAnsi="Verdana" w:cs="Arial"/>
          <w:bCs/>
          <w:sz w:val="20"/>
          <w:szCs w:val="20"/>
          <w:lang w:val="pt"/>
        </w:rPr>
        <w:t>Para separar uma mistura de açúcar comum e sal de cozinha, recomenda-se empregar:</w:t>
      </w:r>
    </w:p>
    <w:p w14:paraId="291CE9B4" w14:textId="77777777" w:rsidR="00907E3A" w:rsidRPr="007C06A7" w:rsidRDefault="00907E3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553E7947" w14:textId="77777777" w:rsidR="00907E3A" w:rsidRPr="007C06A7" w:rsidRDefault="00907E3A" w:rsidP="007C06A7">
      <w:pPr>
        <w:pStyle w:val="PargrafodaLista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Destilação fracionada.</w:t>
      </w:r>
    </w:p>
    <w:p w14:paraId="58BF7F4B" w14:textId="77777777" w:rsidR="00907E3A" w:rsidRPr="007C06A7" w:rsidRDefault="00907E3A" w:rsidP="007C06A7">
      <w:pPr>
        <w:pStyle w:val="PargrafodaLista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Sublimação.</w:t>
      </w:r>
    </w:p>
    <w:p w14:paraId="45834CAB" w14:textId="77777777" w:rsidR="00907E3A" w:rsidRPr="007C06A7" w:rsidRDefault="00907E3A" w:rsidP="007C06A7">
      <w:pPr>
        <w:pStyle w:val="PargrafodaLista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Água e filtração.</w:t>
      </w:r>
    </w:p>
    <w:p w14:paraId="59210F97" w14:textId="77777777" w:rsidR="00907E3A" w:rsidRPr="007C06A7" w:rsidRDefault="00907E3A" w:rsidP="007C06A7">
      <w:pPr>
        <w:pStyle w:val="PargrafodaLista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Solvente que não seja a água.</w:t>
      </w:r>
    </w:p>
    <w:p w14:paraId="645FFB08" w14:textId="77777777" w:rsidR="00907E3A" w:rsidRPr="007C06A7" w:rsidRDefault="00907E3A" w:rsidP="007C06A7">
      <w:pPr>
        <w:pStyle w:val="PargrafodaLista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7C06A7">
        <w:rPr>
          <w:rFonts w:ascii="Verdana" w:hAnsi="Verdana" w:cs="Arial"/>
          <w:bCs/>
          <w:sz w:val="20"/>
          <w:szCs w:val="20"/>
          <w:lang w:val="pt"/>
        </w:rPr>
        <w:t>Decantação</w:t>
      </w:r>
    </w:p>
    <w:p w14:paraId="77637F2A" w14:textId="512E4051" w:rsidR="00A2704A" w:rsidRPr="007C06A7" w:rsidRDefault="00A2704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</w:p>
    <w:p w14:paraId="7AE5EAF8" w14:textId="029C7055" w:rsidR="001F67EE" w:rsidRPr="007C06A7" w:rsidRDefault="00A2704A" w:rsidP="007C06A7">
      <w:pPr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hAnsi="Verdana" w:cs="Arial"/>
          <w:b/>
          <w:bCs/>
          <w:sz w:val="20"/>
          <w:szCs w:val="20"/>
          <w:lang w:val="pt"/>
        </w:rPr>
        <w:t>1</w:t>
      </w:r>
      <w:r w:rsidR="001F67EE" w:rsidRPr="007C06A7">
        <w:rPr>
          <w:rFonts w:ascii="Verdana" w:hAnsi="Verdana" w:cs="Arial"/>
          <w:b/>
          <w:bCs/>
          <w:sz w:val="20"/>
          <w:szCs w:val="20"/>
          <w:lang w:val="pt"/>
        </w:rPr>
        <w:t>1</w:t>
      </w:r>
      <w:r w:rsidRPr="007C06A7">
        <w:rPr>
          <w:rFonts w:ascii="Verdana" w:hAnsi="Verdana" w:cs="Arial"/>
          <w:b/>
          <w:bCs/>
          <w:sz w:val="20"/>
          <w:szCs w:val="20"/>
          <w:lang w:val="pt"/>
        </w:rPr>
        <w:t>.</w:t>
      </w:r>
      <w:r w:rsidR="007C06A7">
        <w:rPr>
          <w:rFonts w:ascii="Verdana" w:hAnsi="Verdana" w:cs="Arial"/>
          <w:sz w:val="20"/>
          <w:szCs w:val="20"/>
          <w:lang w:val="pt"/>
        </w:rPr>
        <w:t xml:space="preserve"> </w:t>
      </w:r>
      <w:r w:rsidR="007C06A7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="001F67EE" w:rsidRPr="007C06A7">
        <w:rPr>
          <w:rFonts w:ascii="Verdana" w:hAnsi="Verdana" w:cs="Arial"/>
          <w:sz w:val="20"/>
          <w:szCs w:val="20"/>
          <w:lang w:val="pt"/>
        </w:rPr>
        <w:t>C</w:t>
      </w:r>
      <w:r w:rsidR="001F67EE" w:rsidRPr="007C06A7">
        <w:rPr>
          <w:rFonts w:ascii="Verdana" w:eastAsia="Times New Roman" w:hAnsi="Verdana" w:cs="Times New Roman"/>
          <w:sz w:val="20"/>
          <w:szCs w:val="20"/>
          <w:lang w:eastAsia="pt-BR"/>
        </w:rPr>
        <w:t>omplete a tabela a seguir, escrevendo o que se pede. Aspecto heterogêneo ou homogêneo.</w:t>
      </w:r>
    </w:p>
    <w:p w14:paraId="617423D4" w14:textId="77777777" w:rsidR="001F67EE" w:rsidRPr="001F67EE" w:rsidRDefault="001F67EE" w:rsidP="007C06A7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tbl>
      <w:tblPr>
        <w:tblW w:w="0" w:type="auto"/>
        <w:tblInd w:w="4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7"/>
        <w:gridCol w:w="1559"/>
        <w:gridCol w:w="2552"/>
      </w:tblGrid>
      <w:tr w:rsidR="007C06A7" w:rsidRPr="001F67EE" w14:paraId="57189C87" w14:textId="77777777" w:rsidTr="001F67EE">
        <w:tc>
          <w:tcPr>
            <w:tcW w:w="4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F600C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1F67E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Mistura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72A4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1F67E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Nº de fases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EE5F3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1F67E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Aspecto macroscópico</w:t>
            </w:r>
          </w:p>
        </w:tc>
      </w:tr>
      <w:tr w:rsidR="007C06A7" w:rsidRPr="001F67EE" w14:paraId="36F1D27C" w14:textId="77777777" w:rsidTr="001F67EE">
        <w:tc>
          <w:tcPr>
            <w:tcW w:w="4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9CD9E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1F67E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Água + sal + oxigênio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219CA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429BB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7C06A7" w:rsidRPr="001F67EE" w14:paraId="0A9B92F3" w14:textId="77777777" w:rsidTr="001F67EE">
        <w:tc>
          <w:tcPr>
            <w:tcW w:w="4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4B9EF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1F67E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Quartzo + feldspato + mica (granito)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EC53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01893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7C06A7" w:rsidRPr="001F67EE" w14:paraId="4DFDB152" w14:textId="77777777" w:rsidTr="001F67EE">
        <w:tc>
          <w:tcPr>
            <w:tcW w:w="4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3C10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1F67E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Água + areia + pedras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9E5BC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F58C7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7C06A7" w:rsidRPr="001F67EE" w14:paraId="2D450D66" w14:textId="77777777" w:rsidTr="001F67EE">
        <w:tc>
          <w:tcPr>
            <w:tcW w:w="4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86744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1F67E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Oxigênio + nitrogênio + gás carbônico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E5253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923F4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7C06A7" w:rsidRPr="001F67EE" w14:paraId="6ABBAA39" w14:textId="77777777" w:rsidTr="001F67EE">
        <w:tc>
          <w:tcPr>
            <w:tcW w:w="4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FE004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1F67EE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Água + óleo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1CAC0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C04AA" w14:textId="77777777" w:rsidR="001F67EE" w:rsidRPr="001F67EE" w:rsidRDefault="001F67EE" w:rsidP="007C06A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</w:tbl>
    <w:p w14:paraId="395A4617" w14:textId="3C7E3CF3" w:rsidR="00A2704A" w:rsidRPr="007C06A7" w:rsidRDefault="00A2704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</w:p>
    <w:p w14:paraId="65A3D601" w14:textId="468E2F7D" w:rsidR="001F67EE" w:rsidRPr="007C06A7" w:rsidRDefault="00A2704A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hAnsi="Verdana" w:cs="Arial"/>
          <w:b/>
          <w:bCs/>
          <w:sz w:val="20"/>
          <w:szCs w:val="20"/>
          <w:lang w:val="pt"/>
        </w:rPr>
        <w:t>1</w:t>
      </w:r>
      <w:r w:rsidR="001F67EE" w:rsidRPr="007C06A7">
        <w:rPr>
          <w:rFonts w:ascii="Verdana" w:hAnsi="Verdana" w:cs="Arial"/>
          <w:b/>
          <w:bCs/>
          <w:sz w:val="20"/>
          <w:szCs w:val="20"/>
          <w:lang w:val="pt"/>
        </w:rPr>
        <w:t>2</w:t>
      </w:r>
      <w:r w:rsidRPr="007C06A7">
        <w:rPr>
          <w:rFonts w:ascii="Verdana" w:hAnsi="Verdana" w:cs="Arial"/>
          <w:b/>
          <w:bCs/>
          <w:sz w:val="20"/>
          <w:szCs w:val="20"/>
          <w:lang w:val="pt"/>
        </w:rPr>
        <w:t>.</w:t>
      </w:r>
      <w:r w:rsidRPr="007C06A7">
        <w:rPr>
          <w:rFonts w:ascii="Verdana" w:hAnsi="Verdana" w:cs="Arial"/>
          <w:sz w:val="20"/>
          <w:szCs w:val="20"/>
          <w:lang w:val="pt"/>
        </w:rPr>
        <w:t xml:space="preserve"> </w:t>
      </w:r>
      <w:r w:rsidR="007C06A7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="001F67EE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Para impedir a contaminação microbiana do suprimento de água, deve-se eliminar as emissões de efluentes e, quando necessário, tratá-lo com desinfetante. O ácido hipocloroso (HClO), produzido pela reação entre cloro e água, é um dos compostos mais empregados como desinfetante. Contudo, ele não atua somente como oxidante, mas também como um ativo agente de cloração. A presença de matéria orgânica dissolvida no suprimento de água clorada pode levar à formação de clorofórmio (CHCl</w:t>
      </w:r>
      <w:r w:rsidR="001F67EE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</w:rPr>
        <w:t>3</w:t>
      </w:r>
      <w:r w:rsidR="001F67EE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) e outras espécies orgânicas cloradas tóxicas.</w:t>
      </w:r>
    </w:p>
    <w:p w14:paraId="5955DF52" w14:textId="77777777" w:rsidR="001F67EE" w:rsidRPr="007C06A7" w:rsidRDefault="001F67EE" w:rsidP="007C06A7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Visando eliminar da água o clorofórmio e outras moléculas orgânicas, o tratamento adequado é a:</w:t>
      </w:r>
    </w:p>
    <w:p w14:paraId="4E652966" w14:textId="77777777" w:rsidR="001F67EE" w:rsidRPr="007C06A7" w:rsidRDefault="001F67EE" w:rsidP="007C06A7">
      <w:pPr>
        <w:pStyle w:val="PargrafodaLista"/>
        <w:numPr>
          <w:ilvl w:val="0"/>
          <w:numId w:val="26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Filtração, com o uso de filtros de carvão ativo.</w:t>
      </w:r>
    </w:p>
    <w:p w14:paraId="19F21B61" w14:textId="77777777" w:rsidR="001F67EE" w:rsidRPr="007C06A7" w:rsidRDefault="001F67EE" w:rsidP="007C06A7">
      <w:pPr>
        <w:pStyle w:val="PargrafodaLista"/>
        <w:numPr>
          <w:ilvl w:val="0"/>
          <w:numId w:val="26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Fluoretação, pela adição de fluoreto de sódio.</w:t>
      </w:r>
    </w:p>
    <w:p w14:paraId="78110C3C" w14:textId="77777777" w:rsidR="001F67EE" w:rsidRPr="007C06A7" w:rsidRDefault="001F67EE" w:rsidP="007C06A7">
      <w:pPr>
        <w:pStyle w:val="PargrafodaLista"/>
        <w:numPr>
          <w:ilvl w:val="0"/>
          <w:numId w:val="26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Coagulação, pela adição de sulfato de alumínio.</w:t>
      </w:r>
    </w:p>
    <w:p w14:paraId="410F5C3F" w14:textId="77777777" w:rsidR="001F67EE" w:rsidRPr="007C06A7" w:rsidRDefault="001F67EE" w:rsidP="007C06A7">
      <w:pPr>
        <w:pStyle w:val="PargrafodaLista"/>
        <w:numPr>
          <w:ilvl w:val="0"/>
          <w:numId w:val="26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Correção do pH, pela adição de carbonato de sódio.</w:t>
      </w:r>
    </w:p>
    <w:p w14:paraId="0552BFDF" w14:textId="77777777" w:rsidR="001F67EE" w:rsidRPr="007C06A7" w:rsidRDefault="001F67EE" w:rsidP="007C06A7">
      <w:pPr>
        <w:pStyle w:val="PargrafodaLista"/>
        <w:numPr>
          <w:ilvl w:val="0"/>
          <w:numId w:val="26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>Floculação, em tanques de concreto com a água em movimento.</w:t>
      </w:r>
    </w:p>
    <w:p w14:paraId="5C109DAB" w14:textId="52977F77" w:rsidR="00A2704A" w:rsidRPr="007C06A7" w:rsidRDefault="00A2704A" w:rsidP="007C06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119F99B" w14:textId="57C0BA9C" w:rsidR="00A2704A" w:rsidRPr="007C06A7" w:rsidRDefault="00A2704A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1</w:t>
      </w:r>
      <w:r w:rsidR="001F67EE" w:rsidRPr="007C06A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3</w:t>
      </w:r>
      <w:r w:rsidRPr="007C06A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.</w:t>
      </w: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7C06A7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="001F67EE" w:rsidRPr="007C06A7">
        <w:rPr>
          <w:rFonts w:ascii="Verdana" w:eastAsia="Times New Roman" w:hAnsi="Verdana" w:cs="Arial"/>
          <w:sz w:val="20"/>
          <w:szCs w:val="20"/>
          <w:lang w:eastAsia="pt-BR"/>
        </w:rPr>
        <w:t xml:space="preserve">Explique detalhamento a diferença da destilação simples e destilação fracionada. </w:t>
      </w:r>
    </w:p>
    <w:p w14:paraId="75111CDE" w14:textId="2C8D6457" w:rsidR="001F67EE" w:rsidRPr="007C06A7" w:rsidRDefault="001F67EE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74F2277" w14:textId="4EA3E173" w:rsidR="001F67EE" w:rsidRPr="007C06A7" w:rsidRDefault="001F67EE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 xml:space="preserve">R: </w:t>
      </w:r>
    </w:p>
    <w:p w14:paraId="000CD3BF" w14:textId="0723E722" w:rsidR="001F67EE" w:rsidRPr="007C06A7" w:rsidRDefault="001F67EE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766C54B" w14:textId="0CAB8963" w:rsidR="001F67EE" w:rsidRPr="007C06A7" w:rsidRDefault="001F67EE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BC252A8" w14:textId="58E9C772" w:rsidR="001F67EE" w:rsidRPr="007C06A7" w:rsidRDefault="001F67EE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B9554EE" w14:textId="4AE7F33F" w:rsidR="001F67EE" w:rsidRPr="007C06A7" w:rsidRDefault="001F67EE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F6B87FC" w14:textId="77777777" w:rsidR="001F67EE" w:rsidRPr="007C06A7" w:rsidRDefault="001F67EE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D988EA2" w14:textId="17C3C83E" w:rsidR="007C06A7" w:rsidRPr="007C06A7" w:rsidRDefault="00A2704A" w:rsidP="007C06A7">
      <w:pPr>
        <w:shd w:val="clear" w:color="auto" w:fill="FFFFFF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1</w:t>
      </w:r>
      <w:r w:rsidR="007C06A7" w:rsidRPr="007C06A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4</w:t>
      </w:r>
      <w:r w:rsidRPr="007C06A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.</w:t>
      </w: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7C06A7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="007C06A7" w:rsidRPr="007C06A7">
        <w:rPr>
          <w:rFonts w:ascii="Verdana" w:eastAsia="Times New Roman" w:hAnsi="Verdana" w:cs="Times New Roman"/>
          <w:sz w:val="20"/>
          <w:szCs w:val="20"/>
          <w:lang w:eastAsia="pt-BR"/>
        </w:rPr>
        <w:t>A seguir são dadas várias situações onde é necessário separar substâncias. Escolha o método mais adequado para separar cada uma das misturas.</w:t>
      </w:r>
    </w:p>
    <w:p w14:paraId="40A4BAD0" w14:textId="574C3FD3" w:rsidR="007C06A7" w:rsidRPr="007C06A7" w:rsidRDefault="007C06A7" w:rsidP="007C06A7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Conchinhas do mar e bolas de gude em um saco de brinquedos.</w:t>
      </w:r>
    </w:p>
    <w:p w14:paraId="219FAF41" w14:textId="5265687E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R: </w:t>
      </w:r>
    </w:p>
    <w:p w14:paraId="17668184" w14:textId="52837354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7EC3735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D675035" w14:textId="72933CA3" w:rsidR="007C06A7" w:rsidRPr="007C06A7" w:rsidRDefault="007C06A7" w:rsidP="007C06A7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>Areia com pedras num canteiro de obras.</w:t>
      </w:r>
    </w:p>
    <w:p w14:paraId="5F7CF17F" w14:textId="25BF8271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R: </w:t>
      </w:r>
    </w:p>
    <w:p w14:paraId="3EFBDFD3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74972B9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7C2F807" w14:textId="21E66D7C" w:rsidR="007C06A7" w:rsidRPr="007C06A7" w:rsidRDefault="007C06A7" w:rsidP="007C06A7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>Pedaços de giz e pó de giz dentro de um estojo.</w:t>
      </w:r>
    </w:p>
    <w:p w14:paraId="4DB1EFB2" w14:textId="3ECFC1F2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R: </w:t>
      </w:r>
    </w:p>
    <w:p w14:paraId="43502819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E45609F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6988F41" w14:textId="1A9B1960" w:rsidR="007C06A7" w:rsidRPr="007C06A7" w:rsidRDefault="007C06A7" w:rsidP="007C06A7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>Água com um pouco de terra.</w:t>
      </w:r>
    </w:p>
    <w:p w14:paraId="25BC5BC6" w14:textId="7FA7B225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R: </w:t>
      </w:r>
    </w:p>
    <w:p w14:paraId="5F6A3B1D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6198662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C453411" w14:textId="70EAD1DC" w:rsidR="007C06A7" w:rsidRPr="007C06A7" w:rsidRDefault="007C06A7" w:rsidP="007C06A7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>Água do mar em uma salina.</w:t>
      </w:r>
    </w:p>
    <w:p w14:paraId="65EB618A" w14:textId="3263DEEE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C06A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R: </w:t>
      </w:r>
    </w:p>
    <w:p w14:paraId="3C6C20A2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B47ABAB" w14:textId="1209E485" w:rsidR="00A2704A" w:rsidRPr="007C06A7" w:rsidRDefault="00A2704A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FD4B38C" w14:textId="463F9739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15.</w:t>
      </w: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FC5D67" w:rsidRPr="007C06A7">
        <w:rPr>
          <w:rFonts w:ascii="Verdana" w:hAnsi="Verdana" w:cs="Arial"/>
          <w:bCs/>
          <w:sz w:val="20"/>
          <w:szCs w:val="20"/>
          <w:lang w:eastAsia="zh-CN"/>
        </w:rPr>
        <w:t xml:space="preserve">(0,66) </w:t>
      </w: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>Sólidos e líquidos em misturas homogêneas podem ser separados por:</w:t>
      </w:r>
    </w:p>
    <w:p w14:paraId="6DF8A90B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77A0B1F" w14:textId="3EDB9B81" w:rsidR="007C06A7" w:rsidRPr="007C06A7" w:rsidRDefault="007C06A7" w:rsidP="007C06A7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>evaporação e destilação simples.</w:t>
      </w:r>
    </w:p>
    <w:p w14:paraId="2009957B" w14:textId="375387AB" w:rsidR="007C06A7" w:rsidRPr="007C06A7" w:rsidRDefault="007C06A7" w:rsidP="007C06A7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>decantação e destilação fracionada.</w:t>
      </w:r>
    </w:p>
    <w:p w14:paraId="2AB854D8" w14:textId="125D6B6E" w:rsidR="007C06A7" w:rsidRPr="007C06A7" w:rsidRDefault="007C06A7" w:rsidP="007C06A7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>destilação simples e centrifugação.</w:t>
      </w:r>
    </w:p>
    <w:p w14:paraId="2B017CAB" w14:textId="3A740627" w:rsidR="00A2704A" w:rsidRPr="007C06A7" w:rsidRDefault="007C06A7" w:rsidP="007C06A7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>filtração e evaporação.</w:t>
      </w:r>
    </w:p>
    <w:p w14:paraId="2B2F7F17" w14:textId="61BA386B" w:rsidR="007C06A7" w:rsidRPr="007C06A7" w:rsidRDefault="007C06A7" w:rsidP="007C06A7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 xml:space="preserve">evaporação e destilação </w:t>
      </w: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>fracionada</w:t>
      </w: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2D36D253" w14:textId="77777777" w:rsid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71638353" w14:textId="77777777" w:rsidR="007C06A7" w:rsidRPr="007C06A7" w:rsidRDefault="007C06A7" w:rsidP="007C06A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76CEFB13" w14:textId="731885F5" w:rsidR="00A2704A" w:rsidRPr="00A2704A" w:rsidRDefault="00A2704A" w:rsidP="00077CD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11842CF3" w14:textId="43809FB0" w:rsidR="00D62933" w:rsidRPr="00A2704A" w:rsidRDefault="00D62933" w:rsidP="00D62933">
      <w:pPr>
        <w:rPr>
          <w:rFonts w:ascii="Verdana" w:hAnsi="Verdana"/>
          <w:sz w:val="20"/>
          <w:szCs w:val="20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20"/>
      <w:footerReference w:type="default" r:id="rId21"/>
      <w:footerReference w:type="first" r:id="rId2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858A8" w14:textId="77777777" w:rsidR="00137A3B" w:rsidRDefault="00137A3B" w:rsidP="009851F2">
      <w:pPr>
        <w:spacing w:after="0" w:line="240" w:lineRule="auto"/>
      </w:pPr>
      <w:r>
        <w:separator/>
      </w:r>
    </w:p>
  </w:endnote>
  <w:endnote w:type="continuationSeparator" w:id="0">
    <w:p w14:paraId="7751CD57" w14:textId="77777777" w:rsidR="00137A3B" w:rsidRDefault="00137A3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2C075" w14:textId="77777777" w:rsidR="00137A3B" w:rsidRDefault="00137A3B" w:rsidP="009851F2">
      <w:pPr>
        <w:spacing w:after="0" w:line="240" w:lineRule="auto"/>
      </w:pPr>
      <w:r>
        <w:separator/>
      </w:r>
    </w:p>
  </w:footnote>
  <w:footnote w:type="continuationSeparator" w:id="0">
    <w:p w14:paraId="1D288554" w14:textId="77777777" w:rsidR="00137A3B" w:rsidRDefault="00137A3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57CEA"/>
    <w:multiLevelType w:val="hybridMultilevel"/>
    <w:tmpl w:val="E0D29B3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AE9"/>
    <w:multiLevelType w:val="hybridMultilevel"/>
    <w:tmpl w:val="112AE6F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C1CA0"/>
    <w:multiLevelType w:val="hybridMultilevel"/>
    <w:tmpl w:val="ACB09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13518"/>
    <w:multiLevelType w:val="hybridMultilevel"/>
    <w:tmpl w:val="E27AF2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7ED0315"/>
    <w:multiLevelType w:val="hybridMultilevel"/>
    <w:tmpl w:val="00D8A7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5531D"/>
    <w:multiLevelType w:val="hybridMultilevel"/>
    <w:tmpl w:val="75A013A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13C4550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A27300"/>
    <w:multiLevelType w:val="hybridMultilevel"/>
    <w:tmpl w:val="EB967090"/>
    <w:lvl w:ilvl="0" w:tplc="12D4B9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6371C"/>
    <w:multiLevelType w:val="hybridMultilevel"/>
    <w:tmpl w:val="F92A7C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65BDF"/>
    <w:multiLevelType w:val="hybridMultilevel"/>
    <w:tmpl w:val="B1CEAACC"/>
    <w:lvl w:ilvl="0" w:tplc="00E803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25EF"/>
    <w:multiLevelType w:val="hybridMultilevel"/>
    <w:tmpl w:val="A046041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D523D"/>
    <w:multiLevelType w:val="hybridMultilevel"/>
    <w:tmpl w:val="DC6A52A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BA42AF"/>
    <w:multiLevelType w:val="hybridMultilevel"/>
    <w:tmpl w:val="04628D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01207"/>
    <w:multiLevelType w:val="hybridMultilevel"/>
    <w:tmpl w:val="3694168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E078D6"/>
    <w:multiLevelType w:val="hybridMultilevel"/>
    <w:tmpl w:val="112AE6F2"/>
    <w:lvl w:ilvl="0" w:tplc="C1C407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75503"/>
    <w:multiLevelType w:val="hybridMultilevel"/>
    <w:tmpl w:val="E7E84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C63B5"/>
    <w:multiLevelType w:val="hybridMultilevel"/>
    <w:tmpl w:val="4F4A2F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8391B"/>
    <w:multiLevelType w:val="hybridMultilevel"/>
    <w:tmpl w:val="18C0BE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B664A"/>
    <w:multiLevelType w:val="hybridMultilevel"/>
    <w:tmpl w:val="B3D6CB3C"/>
    <w:lvl w:ilvl="0" w:tplc="00E803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3104E"/>
    <w:multiLevelType w:val="hybridMultilevel"/>
    <w:tmpl w:val="51A0C40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A1B28"/>
    <w:multiLevelType w:val="hybridMultilevel"/>
    <w:tmpl w:val="14AEB7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45427"/>
    <w:multiLevelType w:val="hybridMultilevel"/>
    <w:tmpl w:val="4B7C45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414D5"/>
    <w:multiLevelType w:val="hybridMultilevel"/>
    <w:tmpl w:val="112AE6F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C24597"/>
    <w:multiLevelType w:val="hybridMultilevel"/>
    <w:tmpl w:val="7460E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1101C"/>
    <w:multiLevelType w:val="hybridMultilevel"/>
    <w:tmpl w:val="FB76A90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0433872">
    <w:abstractNumId w:val="25"/>
  </w:num>
  <w:num w:numId="2" w16cid:durableId="1848784055">
    <w:abstractNumId w:val="11"/>
  </w:num>
  <w:num w:numId="3" w16cid:durableId="1017805230">
    <w:abstractNumId w:val="4"/>
  </w:num>
  <w:num w:numId="4" w16cid:durableId="651131781">
    <w:abstractNumId w:val="29"/>
  </w:num>
  <w:num w:numId="5" w16cid:durableId="464277754">
    <w:abstractNumId w:val="24"/>
  </w:num>
  <w:num w:numId="6" w16cid:durableId="1341617892">
    <w:abstractNumId w:val="26"/>
  </w:num>
  <w:num w:numId="7" w16cid:durableId="1975141521">
    <w:abstractNumId w:val="27"/>
  </w:num>
  <w:num w:numId="8" w16cid:durableId="840318260">
    <w:abstractNumId w:val="12"/>
  </w:num>
  <w:num w:numId="9" w16cid:durableId="427849894">
    <w:abstractNumId w:val="5"/>
  </w:num>
  <w:num w:numId="10" w16cid:durableId="1353073364">
    <w:abstractNumId w:val="8"/>
  </w:num>
  <w:num w:numId="11" w16cid:durableId="1809320467">
    <w:abstractNumId w:val="21"/>
  </w:num>
  <w:num w:numId="12" w16cid:durableId="1428118628">
    <w:abstractNumId w:val="22"/>
  </w:num>
  <w:num w:numId="13" w16cid:durableId="1965697523">
    <w:abstractNumId w:val="20"/>
  </w:num>
  <w:num w:numId="14" w16cid:durableId="643436894">
    <w:abstractNumId w:val="13"/>
  </w:num>
  <w:num w:numId="15" w16cid:durableId="538854933">
    <w:abstractNumId w:val="18"/>
  </w:num>
  <w:num w:numId="16" w16cid:durableId="1256405464">
    <w:abstractNumId w:val="2"/>
  </w:num>
  <w:num w:numId="17" w16cid:durableId="334234249">
    <w:abstractNumId w:val="16"/>
  </w:num>
  <w:num w:numId="18" w16cid:durableId="1020815206">
    <w:abstractNumId w:val="3"/>
  </w:num>
  <w:num w:numId="19" w16cid:durableId="162356631">
    <w:abstractNumId w:val="10"/>
  </w:num>
  <w:num w:numId="20" w16cid:durableId="2103450577">
    <w:abstractNumId w:val="28"/>
  </w:num>
  <w:num w:numId="21" w16cid:durableId="782463094">
    <w:abstractNumId w:val="15"/>
  </w:num>
  <w:num w:numId="22" w16cid:durableId="1879003516">
    <w:abstractNumId w:val="23"/>
  </w:num>
  <w:num w:numId="23" w16cid:durableId="2126347614">
    <w:abstractNumId w:val="1"/>
  </w:num>
  <w:num w:numId="24" w16cid:durableId="903249429">
    <w:abstractNumId w:val="6"/>
  </w:num>
  <w:num w:numId="25" w16cid:durableId="515926194">
    <w:abstractNumId w:val="14"/>
  </w:num>
  <w:num w:numId="26" w16cid:durableId="1825778504">
    <w:abstractNumId w:val="7"/>
  </w:num>
  <w:num w:numId="27" w16cid:durableId="2022009252">
    <w:abstractNumId w:val="0"/>
  </w:num>
  <w:num w:numId="28" w16cid:durableId="459611721">
    <w:abstractNumId w:val="19"/>
  </w:num>
  <w:num w:numId="29" w16cid:durableId="1273905550">
    <w:abstractNumId w:val="9"/>
  </w:num>
  <w:num w:numId="30" w16cid:durableId="13421228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7CD9"/>
    <w:rsid w:val="000840B5"/>
    <w:rsid w:val="00093F84"/>
    <w:rsid w:val="000B39A7"/>
    <w:rsid w:val="000C2CDC"/>
    <w:rsid w:val="000D1D14"/>
    <w:rsid w:val="000F03A2"/>
    <w:rsid w:val="00102A1B"/>
    <w:rsid w:val="00124F9F"/>
    <w:rsid w:val="00137A3B"/>
    <w:rsid w:val="0016003D"/>
    <w:rsid w:val="0016386B"/>
    <w:rsid w:val="00164A58"/>
    <w:rsid w:val="00182E9E"/>
    <w:rsid w:val="00183B4B"/>
    <w:rsid w:val="001A0715"/>
    <w:rsid w:val="001C4278"/>
    <w:rsid w:val="001C6FF5"/>
    <w:rsid w:val="001F67EE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569F"/>
    <w:rsid w:val="0042634C"/>
    <w:rsid w:val="00446779"/>
    <w:rsid w:val="00466D7A"/>
    <w:rsid w:val="00470CBD"/>
    <w:rsid w:val="00473C96"/>
    <w:rsid w:val="00474053"/>
    <w:rsid w:val="004A1876"/>
    <w:rsid w:val="004B5FAA"/>
    <w:rsid w:val="004E1466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14E07"/>
    <w:rsid w:val="007300A8"/>
    <w:rsid w:val="00735AE3"/>
    <w:rsid w:val="0073776A"/>
    <w:rsid w:val="00755526"/>
    <w:rsid w:val="007571C0"/>
    <w:rsid w:val="00781877"/>
    <w:rsid w:val="007C06A7"/>
    <w:rsid w:val="007D07B0"/>
    <w:rsid w:val="007E3B2B"/>
    <w:rsid w:val="007F6974"/>
    <w:rsid w:val="008005D5"/>
    <w:rsid w:val="00824D86"/>
    <w:rsid w:val="0086497B"/>
    <w:rsid w:val="00874089"/>
    <w:rsid w:val="0087463C"/>
    <w:rsid w:val="00890029"/>
    <w:rsid w:val="008A5048"/>
    <w:rsid w:val="008D6898"/>
    <w:rsid w:val="008E3648"/>
    <w:rsid w:val="00907E3A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2704A"/>
    <w:rsid w:val="00A60A0D"/>
    <w:rsid w:val="00A76795"/>
    <w:rsid w:val="00A84FD5"/>
    <w:rsid w:val="00A916D4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42E6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46CE1"/>
    <w:rsid w:val="00F62009"/>
    <w:rsid w:val="00F75909"/>
    <w:rsid w:val="00F95273"/>
    <w:rsid w:val="00FB2E47"/>
    <w:rsid w:val="00FC5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1117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12</cp:revision>
  <cp:lastPrinted>2018-08-06T13:00:00Z</cp:lastPrinted>
  <dcterms:created xsi:type="dcterms:W3CDTF">2021-02-25T16:08:00Z</dcterms:created>
  <dcterms:modified xsi:type="dcterms:W3CDTF">2022-05-17T19:03:00Z</dcterms:modified>
</cp:coreProperties>
</file>