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1878" w14:textId="77777777" w:rsidR="00B008E6" w:rsidRDefault="00323F29"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7341222E" wp14:editId="24C929DC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1DAA0D" w14:textId="77777777" w:rsidR="00B008E6" w:rsidRPr="00B008E6" w:rsidRDefault="00B008E6" w:rsidP="00B008E6"/>
    <w:p w14:paraId="1A11BB99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1039"/>
        <w:gridCol w:w="889"/>
        <w:gridCol w:w="955"/>
        <w:gridCol w:w="2513"/>
        <w:gridCol w:w="926"/>
        <w:gridCol w:w="1843"/>
      </w:tblGrid>
      <w:tr w:rsidR="00093F84" w:rsidRPr="00687E2A" w14:paraId="549C6439" w14:textId="77777777" w:rsidTr="00093F84">
        <w:trPr>
          <w:trHeight w:val="217"/>
        </w:trPr>
        <w:tc>
          <w:tcPr>
            <w:tcW w:w="10627" w:type="dxa"/>
            <w:gridSpan w:val="7"/>
          </w:tcPr>
          <w:p w14:paraId="35568E43" w14:textId="77777777" w:rsidR="00093F84" w:rsidRPr="0086497B" w:rsidRDefault="00093F84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Aluno (a):</w:t>
            </w:r>
          </w:p>
        </w:tc>
      </w:tr>
      <w:tr w:rsidR="00A84FD5" w:rsidRPr="00687E2A" w14:paraId="782C4600" w14:textId="77777777" w:rsidTr="00A84FD5">
        <w:trPr>
          <w:trHeight w:val="217"/>
        </w:trPr>
        <w:tc>
          <w:tcPr>
            <w:tcW w:w="2462" w:type="dxa"/>
          </w:tcPr>
          <w:p w14:paraId="0EBDCE47" w14:textId="77777777" w:rsidR="00A84FD5" w:rsidRPr="006E5040" w:rsidRDefault="006E5040" w:rsidP="00CF052E">
            <w:pPr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Turma: 6º EF II</w:t>
            </w:r>
          </w:p>
        </w:tc>
        <w:tc>
          <w:tcPr>
            <w:tcW w:w="1928" w:type="dxa"/>
            <w:gridSpan w:val="2"/>
          </w:tcPr>
          <w:p w14:paraId="229F3F07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 </w:t>
            </w:r>
          </w:p>
        </w:tc>
        <w:tc>
          <w:tcPr>
            <w:tcW w:w="4394" w:type="dxa"/>
            <w:gridSpan w:val="3"/>
          </w:tcPr>
          <w:p w14:paraId="5241C31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Data de Aplicação: </w:t>
            </w:r>
          </w:p>
        </w:tc>
        <w:tc>
          <w:tcPr>
            <w:tcW w:w="1843" w:type="dxa"/>
          </w:tcPr>
          <w:p w14:paraId="3FE61123" w14:textId="23774147" w:rsidR="00A84FD5" w:rsidRPr="0086497B" w:rsidRDefault="00720DE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DB326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93F84" w:rsidRPr="00687E2A" w14:paraId="285632E8" w14:textId="77777777" w:rsidTr="00093F84">
        <w:trPr>
          <w:trHeight w:val="217"/>
        </w:trPr>
        <w:tc>
          <w:tcPr>
            <w:tcW w:w="3501" w:type="dxa"/>
            <w:gridSpan w:val="2"/>
          </w:tcPr>
          <w:p w14:paraId="5586697B" w14:textId="77777777" w:rsidR="00093F84" w:rsidRPr="006E5040" w:rsidRDefault="006E5040" w:rsidP="00CF052E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PROF: Marcelo Godoy</w:t>
            </w:r>
          </w:p>
        </w:tc>
        <w:tc>
          <w:tcPr>
            <w:tcW w:w="1844" w:type="dxa"/>
            <w:gridSpan w:val="2"/>
          </w:tcPr>
          <w:p w14:paraId="20897AB6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>Nota:</w:t>
            </w:r>
          </w:p>
        </w:tc>
        <w:tc>
          <w:tcPr>
            <w:tcW w:w="2513" w:type="dxa"/>
          </w:tcPr>
          <w:p w14:paraId="55356897" w14:textId="77777777" w:rsidR="00093F84" w:rsidRPr="0086497B" w:rsidRDefault="00093F8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iCs/>
                <w:sz w:val="20"/>
                <w:szCs w:val="20"/>
              </w:rPr>
              <w:t xml:space="preserve">Apresentação: </w:t>
            </w:r>
          </w:p>
        </w:tc>
        <w:tc>
          <w:tcPr>
            <w:tcW w:w="2769" w:type="dxa"/>
            <w:gridSpan w:val="2"/>
          </w:tcPr>
          <w:p w14:paraId="7CFA45D7" w14:textId="77777777" w:rsidR="00093F84" w:rsidRPr="0086497B" w:rsidRDefault="00093F84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666C198" w14:textId="77777777" w:rsidTr="009B3C86">
        <w:trPr>
          <w:trHeight w:val="217"/>
        </w:trPr>
        <w:tc>
          <w:tcPr>
            <w:tcW w:w="10627" w:type="dxa"/>
            <w:gridSpan w:val="7"/>
          </w:tcPr>
          <w:p w14:paraId="0DEBB40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41C965DD" w14:textId="77777777" w:rsidTr="00093F84">
        <w:trPr>
          <w:trHeight w:val="217"/>
        </w:trPr>
        <w:tc>
          <w:tcPr>
            <w:tcW w:w="10627" w:type="dxa"/>
            <w:gridSpan w:val="7"/>
          </w:tcPr>
          <w:p w14:paraId="4F1DB584" w14:textId="77777777" w:rsidR="00093F84" w:rsidRPr="006E5040" w:rsidRDefault="0083011F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6B4BB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6E5040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A14D4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5ADC597C" w14:textId="77777777" w:rsidTr="00093F84">
        <w:trPr>
          <w:trHeight w:val="217"/>
        </w:trPr>
        <w:tc>
          <w:tcPr>
            <w:tcW w:w="10627" w:type="dxa"/>
            <w:gridSpan w:val="7"/>
          </w:tcPr>
          <w:p w14:paraId="6655B21D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009EF2C8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CD499E0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Confira atentamente a construção da prova. Qualquer falha de impressão ou falta de folhas deve ser comunicada ao professor no prazo máximo de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320218F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2.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 xml:space="preserve">Inicie a prova identificando todas as páginas com seu 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72B441A3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Resolva as questões nos locais correspondentes usando caneta com tinta azul ou preta. Responda a lápis somente quando determinado.</w:t>
            </w:r>
          </w:p>
          <w:p w14:paraId="0847107D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4.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Utilize somente o material autorizado. É proibido o uso de qualquer tipo de corretivo; de aparelho celular.</w:t>
            </w:r>
          </w:p>
          <w:p w14:paraId="29505212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5.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Esta prova é individual. Ao término do tempo, levante o braço e aguarde o professor recolher a prova.</w:t>
            </w:r>
          </w:p>
          <w:p w14:paraId="09693B08" w14:textId="77777777" w:rsidR="00093F84" w:rsidRPr="00323F29" w:rsidRDefault="00093F84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6.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ab/>
              <w:t>A posse e/ou uso de meios ilícitos para a execução da prova é(são) considerado(s) falta disciplinar grave, acarretando a atribuição de grau ZERO.</w:t>
            </w:r>
          </w:p>
          <w:p w14:paraId="250A681E" w14:textId="77777777" w:rsidR="00093F84" w:rsidRPr="00323F29" w:rsidRDefault="00323F29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9,5 (nove e meio)</w:t>
            </w:r>
          </w:p>
          <w:p w14:paraId="1B4901F2" w14:textId="77777777" w:rsidR="00093F84" w:rsidRPr="00323F29" w:rsidRDefault="00093F84" w:rsidP="00323F29">
            <w:pPr>
              <w:pStyle w:val="Contedodetabela"/>
              <w:tabs>
                <w:tab w:val="left" w:pos="224"/>
                <w:tab w:val="left" w:pos="366"/>
              </w:tabs>
              <w:snapToGrid w:val="0"/>
              <w:ind w:right="228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8.</w:t>
            </w:r>
            <w:r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 Apresentação da prova: 0,5 ponto.</w:t>
            </w:r>
          </w:p>
        </w:tc>
      </w:tr>
    </w:tbl>
    <w:p w14:paraId="5261C934" w14:textId="77777777" w:rsidR="0034676E" w:rsidRPr="00323F29" w:rsidRDefault="0034676E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</w:p>
    <w:p w14:paraId="0F37E617" w14:textId="61471622" w:rsidR="00974248" w:rsidRPr="00D34DA9" w:rsidRDefault="00EC4580" w:rsidP="0097424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01.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="00974248" w:rsidRPr="00D34DA9">
        <w:rPr>
          <w:rFonts w:ascii="Verdana" w:hAnsi="Verdana" w:cs="Arial"/>
          <w:color w:val="000000" w:themeColor="text1"/>
          <w:sz w:val="20"/>
          <w:szCs w:val="20"/>
        </w:rPr>
        <w:t>A </w:t>
      </w:r>
      <w:r w:rsidR="00974248" w:rsidRPr="00D34DA9">
        <w:rPr>
          <w:rFonts w:ascii="Verdana" w:hAnsi="Verdana" w:cs="Arial"/>
          <w:i/>
          <w:iCs/>
          <w:color w:val="000000" w:themeColor="text1"/>
          <w:sz w:val="20"/>
          <w:szCs w:val="20"/>
        </w:rPr>
        <w:t>Lei das Doze Tábuas</w:t>
      </w:r>
      <w:r w:rsidR="00974248" w:rsidRPr="00D34DA9">
        <w:rPr>
          <w:rFonts w:ascii="Verdana" w:hAnsi="Verdana" w:cs="Arial"/>
          <w:color w:val="000000" w:themeColor="text1"/>
          <w:sz w:val="20"/>
          <w:szCs w:val="20"/>
        </w:rPr>
        <w:t xml:space="preserve"> deu origem a um conjunto de normas e leis políticas. </w:t>
      </w:r>
      <w:r w:rsidR="00974248" w:rsidRPr="000A739A">
        <w:rPr>
          <w:rFonts w:ascii="Verdana" w:hAnsi="Verdana" w:cs="Arial"/>
          <w:color w:val="000000" w:themeColor="text1"/>
          <w:sz w:val="20"/>
          <w:szCs w:val="20"/>
        </w:rPr>
        <w:t>Qual é o nome dado a esse conjunto de leis?</w:t>
      </w:r>
      <w:r w:rsidR="00974248" w:rsidRPr="00D34DA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6E82CA9B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A6D2425" w14:textId="632E3B78" w:rsidR="00974248" w:rsidRPr="00D34DA9" w:rsidRDefault="00974248" w:rsidP="00974248">
      <w:pPr>
        <w:ind w:left="-1077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02.</w:t>
      </w:r>
      <w:r w:rsidRPr="00D34DA9">
        <w:rPr>
          <w:rFonts w:ascii="Verdana" w:eastAsia="Times New Roman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Por que o rosto de Maomé sempre aparece coberto nos documentos antigos do Islamismo?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783AF128" w14:textId="7FAC4720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84285BE" w14:textId="77777777" w:rsidR="00974248" w:rsidRPr="00D34DA9" w:rsidRDefault="00974248" w:rsidP="0097424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03.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O aumento da população ao longo da República e do início do Império exigiu a garantia de fornecimento de recursos básicos à população. Explique a importância dos aquedutos para o desenvolvimento das cidades romanas. (0,5)</w:t>
      </w:r>
    </w:p>
    <w:p w14:paraId="7B118763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83D819" w14:textId="77777777" w:rsidR="00974248" w:rsidRPr="00D34DA9" w:rsidRDefault="00974248" w:rsidP="00974248">
      <w:pPr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04.</w:t>
      </w:r>
      <w:r w:rsidRPr="00D34DA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Como a posição geográfica da Constantinopla colaborou para o desenvolvimento da cidade e do Império Bizantino?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F063017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6FC99C" w14:textId="77777777" w:rsidR="00974248" w:rsidRPr="00D34DA9" w:rsidRDefault="00974248" w:rsidP="00974248">
      <w:pPr>
        <w:ind w:left="-1134" w:right="-5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 xml:space="preserve">05. 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>Por que a proibição da adoração aos ícones religiosos no Império Bizantino foi um problema para a Igreja Romana e contribuiu para o Cisma do Oriente?</w:t>
      </w: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A9624AF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0A448F" w14:textId="77777777" w:rsidR="00974248" w:rsidRPr="00D34DA9" w:rsidRDefault="00974248" w:rsidP="0097424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06.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O que foi a </w:t>
      </w:r>
      <w:proofErr w:type="spellStart"/>
      <w:r w:rsidRPr="00D34DA9">
        <w:rPr>
          <w:rFonts w:ascii="Verdana" w:hAnsi="Verdana" w:cs="Arial"/>
          <w:color w:val="000000" w:themeColor="text1"/>
          <w:sz w:val="20"/>
          <w:szCs w:val="20"/>
        </w:rPr>
        <w:t>Hégira</w:t>
      </w:r>
      <w:proofErr w:type="spellEnd"/>
      <w:r w:rsidRPr="00D34DA9">
        <w:rPr>
          <w:rFonts w:ascii="Verdana" w:hAnsi="Verdana" w:cs="Arial"/>
          <w:color w:val="000000" w:themeColor="text1"/>
          <w:sz w:val="20"/>
          <w:szCs w:val="20"/>
        </w:rPr>
        <w:t>? O que ela significa atualmente? (0,5)</w:t>
      </w:r>
    </w:p>
    <w:p w14:paraId="1DF50CE0" w14:textId="77777777" w:rsidR="00974248" w:rsidRPr="00D34DA9" w:rsidRDefault="00974248" w:rsidP="0097424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E541F3D" w14:textId="77777777" w:rsidR="00974248" w:rsidRPr="00D34DA9" w:rsidRDefault="00974248" w:rsidP="00974248">
      <w:pPr>
        <w:ind w:left="-1077"/>
        <w:jc w:val="both"/>
        <w:rPr>
          <w:rFonts w:ascii="Verdana" w:hAnsi="Verdana" w:cs="Arial"/>
          <w:b/>
          <w:color w:val="000000" w:themeColor="text1"/>
          <w:sz w:val="20"/>
          <w:szCs w:val="20"/>
        </w:rPr>
      </w:pPr>
    </w:p>
    <w:p w14:paraId="5CFBA891" w14:textId="0F31A358" w:rsidR="00974248" w:rsidRPr="00D34DA9" w:rsidRDefault="00974248" w:rsidP="00974248">
      <w:pPr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07.</w:t>
      </w:r>
      <w:r w:rsidRPr="00D34DA9">
        <w:rPr>
          <w:rFonts w:ascii="Roboto" w:hAnsi="Roboto" w:cs="Times New Roman"/>
          <w:color w:val="000000" w:themeColor="text1"/>
          <w:spacing w:val="2"/>
          <w:lang w:eastAsia="pt-BR"/>
        </w:rPr>
        <w:t xml:space="preserve"> 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O que os romanos queriam dizer com a expressão “povos bárbaros”?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D7EAF8C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2164C7" w14:textId="77777777" w:rsidR="00974248" w:rsidRPr="00D34DA9" w:rsidRDefault="00974248" w:rsidP="00974248">
      <w:pPr>
        <w:ind w:left="-102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D34DA9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Qual é a relação entre o surgimento e o fortalecimento do Cristianismo e a desagregação do Império Romano do Ocidente?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5C23F4BE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70FDAE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09.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A República Romana entrou em conflito com Cartago, o que resultou no que chamamos de Guerras Púnicas. </w:t>
      </w:r>
      <w:r w:rsidRPr="00B977AB">
        <w:rPr>
          <w:rFonts w:ascii="Verdana" w:hAnsi="Verdana" w:cs="Arial"/>
          <w:color w:val="000000" w:themeColor="text1"/>
          <w:sz w:val="20"/>
          <w:szCs w:val="20"/>
        </w:rPr>
        <w:t>Explique os motivos que levaram às Guerras Púnicas.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0BC0E231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B22D73" w14:textId="77777777" w:rsidR="00974248" w:rsidRPr="00D34DA9" w:rsidRDefault="00974248" w:rsidP="00974248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D34DA9">
        <w:rPr>
          <w:rFonts w:ascii="Roboto" w:hAnsi="Roboto"/>
          <w:color w:val="000000" w:themeColor="text1"/>
          <w:spacing w:val="2"/>
          <w:shd w:val="clear" w:color="auto" w:fill="FFFFFF"/>
        </w:rPr>
        <w:t xml:space="preserve"> 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>Todos os habitantes de Roma, durante o Período Republicano, podiam decidir sobre os rumos políticos do território?</w:t>
      </w: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2B86385F" w14:textId="77777777" w:rsidR="00974248" w:rsidRPr="00D34DA9" w:rsidRDefault="00974248" w:rsidP="00974248">
      <w:pPr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72D52B4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Constantinopla foi a sede do império Bizantino, e importante centro comercial da época, porém após a conquista dos turcos </w:t>
      </w:r>
      <w:proofErr w:type="spellStart"/>
      <w:r w:rsidRPr="00D34DA9">
        <w:rPr>
          <w:rFonts w:ascii="Verdana" w:hAnsi="Verdana" w:cs="Arial"/>
          <w:color w:val="000000" w:themeColor="text1"/>
          <w:sz w:val="20"/>
          <w:szCs w:val="20"/>
        </w:rPr>
        <w:t>otamanos</w:t>
      </w:r>
      <w:proofErr w:type="spellEnd"/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ela teve seu nome alterado. Como é chamada Constantinopla atualmente? (0,5)</w:t>
      </w:r>
    </w:p>
    <w:p w14:paraId="00CAAB18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a) Atenas.</w:t>
      </w:r>
    </w:p>
    <w:p w14:paraId="7A127A2D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b) Cairo.</w:t>
      </w:r>
    </w:p>
    <w:p w14:paraId="31E614F9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c) Istambul.</w:t>
      </w:r>
    </w:p>
    <w:p w14:paraId="62BF66CD" w14:textId="7C3F50CE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color w:val="000000" w:themeColor="text1"/>
          <w:sz w:val="20"/>
          <w:szCs w:val="20"/>
        </w:rPr>
        <w:t>d) Roma.</w:t>
      </w:r>
    </w:p>
    <w:p w14:paraId="240BF389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63D7B836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12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>.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[...] o ‘arco do triunfo’ é um fragmento de muro que, embora isolado da muralha, tem a forma de uma porta da cidade. [...]</w:t>
      </w:r>
    </w:p>
    <w:p w14:paraId="65C2E57A" w14:textId="77777777" w:rsidR="00974248" w:rsidRPr="00985F2B" w:rsidRDefault="00974248" w:rsidP="00974248">
      <w:pPr>
        <w:spacing w:after="0"/>
        <w:ind w:left="-1077"/>
        <w:jc w:val="right"/>
        <w:rPr>
          <w:rFonts w:ascii="Verdana" w:hAnsi="Verdana"/>
          <w:bCs/>
          <w:i/>
          <w:iCs/>
          <w:color w:val="000000" w:themeColor="text1"/>
          <w:sz w:val="18"/>
          <w:szCs w:val="18"/>
        </w:rPr>
      </w:pPr>
      <w:r w:rsidRPr="00985F2B">
        <w:rPr>
          <w:rFonts w:ascii="Verdana" w:hAnsi="Verdana"/>
          <w:bCs/>
          <w:i/>
          <w:iCs/>
          <w:color w:val="000000" w:themeColor="text1"/>
          <w:sz w:val="18"/>
          <w:szCs w:val="18"/>
        </w:rPr>
        <w:t>PEREIRA, J. R. A., Introdução à arquitetura. Das origens ao século XXI. Porto Alegre: Salvaterra, 2010, p.81.</w:t>
      </w:r>
    </w:p>
    <w:p w14:paraId="00EA6ED0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Roma foi marcada pela monumentalidade das construções. A relação entre o “arco do triunfo” e a história de Roma está baseada no(a)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: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CA9CDD8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85F2B">
        <w:rPr>
          <w:rFonts w:ascii="Verdana" w:hAnsi="Verdana"/>
          <w:bCs/>
          <w:color w:val="000000" w:themeColor="text1"/>
          <w:sz w:val="20"/>
          <w:szCs w:val="20"/>
        </w:rPr>
        <w:t>processo de formação das cidades e construção de estradas.</w:t>
      </w:r>
    </w:p>
    <w:p w14:paraId="594ABEB8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85F2B">
        <w:rPr>
          <w:rFonts w:ascii="Verdana" w:hAnsi="Verdana"/>
          <w:bCs/>
          <w:color w:val="000000" w:themeColor="text1"/>
          <w:sz w:val="20"/>
          <w:szCs w:val="20"/>
        </w:rPr>
        <w:t>celebração das vitórias militares, as quais permitiram a expansão territorial.</w:t>
      </w:r>
    </w:p>
    <w:p w14:paraId="238389B0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85F2B">
        <w:rPr>
          <w:rFonts w:ascii="Verdana" w:hAnsi="Verdana"/>
          <w:bCs/>
          <w:color w:val="000000" w:themeColor="text1"/>
          <w:sz w:val="20"/>
          <w:szCs w:val="20"/>
        </w:rPr>
        <w:t>construção de monumentos em homenagem aos deuses, visando pedidos de benefícios.</w:t>
      </w:r>
    </w:p>
    <w:p w14:paraId="0845ED8C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85F2B">
        <w:rPr>
          <w:rFonts w:ascii="Verdana" w:hAnsi="Verdana"/>
          <w:bCs/>
          <w:color w:val="000000" w:themeColor="text1"/>
          <w:sz w:val="20"/>
          <w:szCs w:val="20"/>
        </w:rPr>
        <w:t>construção de monumentos em homenagem aos patrícios, líderes do Senado que estabeleceram leis benéficas à população.</w:t>
      </w:r>
    </w:p>
    <w:p w14:paraId="7DB6C7B5" w14:textId="77777777" w:rsidR="00974248" w:rsidRPr="00985F2B" w:rsidRDefault="00974248" w:rsidP="00974248">
      <w:pPr>
        <w:spacing w:after="0"/>
        <w:ind w:left="-107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985F2B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Pr="00D34DA9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Pr="00985F2B">
        <w:rPr>
          <w:rFonts w:ascii="Verdana" w:hAnsi="Verdana"/>
          <w:bCs/>
          <w:color w:val="000000" w:themeColor="text1"/>
          <w:sz w:val="20"/>
          <w:szCs w:val="20"/>
        </w:rPr>
        <w:t>processo de expansão territorial, marcando as cidades que eram controladas pelos romanos.</w:t>
      </w:r>
    </w:p>
    <w:p w14:paraId="68185F44" w14:textId="77777777" w:rsidR="00974248" w:rsidRPr="00D34DA9" w:rsidRDefault="00974248" w:rsidP="00974248">
      <w:pPr>
        <w:rPr>
          <w:rFonts w:ascii="Verdana" w:hAnsi="Verdana" w:cs="Arial"/>
          <w:bCs/>
          <w:color w:val="000000" w:themeColor="text1"/>
          <w:sz w:val="20"/>
          <w:szCs w:val="20"/>
        </w:rPr>
      </w:pPr>
    </w:p>
    <w:p w14:paraId="7ADCC129" w14:textId="5DE4F2CC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 xml:space="preserve">13. 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Por que há uma predominância da mitologia grega em comparação à mitologia romana?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01EB44A6" w14:textId="77777777" w:rsidR="00974248" w:rsidRPr="00AE17CB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a)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A mitologia grega ganhou destaque porque influenciou fortemente a mitologia romana, assim como a Filosofia e crenças.</w:t>
      </w:r>
    </w:p>
    <w:p w14:paraId="39B5466F" w14:textId="77777777" w:rsidR="00974248" w:rsidRPr="00AE17CB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b)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Não houve a formação de uma Mitologia romana, apenas grega, que foi totalmente imitada pelos romanos na Antiguidade.</w:t>
      </w:r>
    </w:p>
    <w:p w14:paraId="7A5BD7A8" w14:textId="77777777" w:rsidR="00974248" w:rsidRPr="00AE17CB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c)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Houve pouca influência da mitologia grega na vida dos romanos, uma vez que estes possuíam crenças monoteístas.</w:t>
      </w:r>
    </w:p>
    <w:p w14:paraId="306D35E1" w14:textId="77777777" w:rsidR="00974248" w:rsidRPr="00AE17CB" w:rsidRDefault="00974248" w:rsidP="00974248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d)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A mitologia romana era fraca, pois sua população não acreditava em deuses, apenas em forças da natureza.</w:t>
      </w:r>
    </w:p>
    <w:p w14:paraId="115CF884" w14:textId="62F7F49A" w:rsidR="00974248" w:rsidRPr="00D34DA9" w:rsidRDefault="00974248" w:rsidP="00D34DA9">
      <w:pPr>
        <w:spacing w:after="0"/>
        <w:ind w:left="-1077"/>
        <w:jc w:val="both"/>
        <w:rPr>
          <w:rFonts w:ascii="Verdana" w:hAnsi="Verdana" w:cs="Arial"/>
          <w:bCs/>
          <w:color w:val="000000" w:themeColor="text1"/>
          <w:sz w:val="20"/>
          <w:szCs w:val="20"/>
        </w:rPr>
      </w:pP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e)</w:t>
      </w:r>
      <w:r w:rsidRPr="00D34DA9">
        <w:rPr>
          <w:rFonts w:ascii="Verdana" w:hAnsi="Verdana" w:cs="Arial"/>
          <w:bCs/>
          <w:color w:val="000000" w:themeColor="text1"/>
          <w:sz w:val="20"/>
          <w:szCs w:val="20"/>
        </w:rPr>
        <w:t xml:space="preserve"> </w:t>
      </w:r>
      <w:r w:rsidRPr="00AE17CB">
        <w:rPr>
          <w:rFonts w:ascii="Verdana" w:hAnsi="Verdana" w:cs="Arial"/>
          <w:bCs/>
          <w:color w:val="000000" w:themeColor="text1"/>
          <w:sz w:val="20"/>
          <w:szCs w:val="20"/>
        </w:rPr>
        <w:t>A mitologia romana não tinha características bem estabelecidas, baseando-se muito no pensamento africano.</w:t>
      </w:r>
    </w:p>
    <w:p w14:paraId="36B696E0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14.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D34DA9">
        <w:rPr>
          <w:rFonts w:ascii="Verdana" w:hAnsi="Verdana"/>
          <w:color w:val="000000" w:themeColor="text1"/>
          <w:spacing w:val="2"/>
          <w:sz w:val="20"/>
          <w:szCs w:val="20"/>
          <w:lang w:eastAsia="pt-BR"/>
        </w:rPr>
        <w:t>Cremos em Alá e no que foi revelado a Abraão, a Ismael, a Isaque e a Jacó e às doze tribos [de Israel], e no que foi concedido por Alá a Moisés, a Jesus e aos profetas. Não, não fazemos distinção entre eles e, para Alá, somos submissos. E quem seguir outra religião senão a da submissão não será aceito por Alá e, no além, estará entre os derrotados. E permanecerão no castigo para todo o sempre, sem alívio e sem misericórdia. Salvo aqueles que mais tarde se arrependem e se reformam. Deus é perdoador e compassivo.</w:t>
      </w:r>
    </w:p>
    <w:p w14:paraId="15C6EEB0" w14:textId="77777777" w:rsidR="00974248" w:rsidRPr="00980B62" w:rsidRDefault="00974248" w:rsidP="00974248">
      <w:pPr>
        <w:spacing w:after="0"/>
        <w:ind w:left="-1077"/>
        <w:jc w:val="right"/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</w:pPr>
      <w:r w:rsidRPr="00980B62"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  <w:t xml:space="preserve">Surata. In. Alcorão. </w:t>
      </w:r>
      <w:proofErr w:type="gramStart"/>
      <w:r w:rsidRPr="00980B62"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  <w:t>2 :</w:t>
      </w:r>
      <w:proofErr w:type="gramEnd"/>
      <w:r w:rsidRPr="00980B62">
        <w:rPr>
          <w:rFonts w:ascii="Verdana" w:hAnsi="Verdana" w:cs="Times New Roman"/>
          <w:i/>
          <w:iCs/>
          <w:color w:val="000000" w:themeColor="text1"/>
          <w:spacing w:val="2"/>
          <w:sz w:val="18"/>
          <w:szCs w:val="18"/>
          <w:lang w:eastAsia="pt-BR"/>
        </w:rPr>
        <w:t xml:space="preserve"> 136.</w:t>
      </w:r>
    </w:p>
    <w:p w14:paraId="0BBF8B37" w14:textId="77777777" w:rsidR="00974248" w:rsidRPr="00980B62" w:rsidRDefault="00974248" w:rsidP="0097424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Com base na passagem citada, podemos compreender um pouco do(a)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: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4E4C7613" w14:textId="77777777" w:rsidR="00974248" w:rsidRPr="00980B62" w:rsidRDefault="00974248" w:rsidP="0097424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a)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intolerância dos islâmicos com os adoradores de outros deuses, incentivando matar fiéis de outras religiões.</w:t>
      </w:r>
    </w:p>
    <w:p w14:paraId="665AA079" w14:textId="77777777" w:rsidR="00974248" w:rsidRPr="00980B62" w:rsidRDefault="00974248" w:rsidP="0097424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b)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tolerância islâmica, sempre aberta à possibilidade de conversão e, consequentemente, salvação das almas das pessoas.</w:t>
      </w:r>
    </w:p>
    <w:p w14:paraId="3DCB3F8A" w14:textId="77777777" w:rsidR="00974248" w:rsidRPr="00980B62" w:rsidRDefault="00974248" w:rsidP="0097424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c)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tom bélico colocado no livro sagrado, convocando a guerra e alertando para a condenação de todos.</w:t>
      </w:r>
    </w:p>
    <w:p w14:paraId="39515518" w14:textId="77777777" w:rsidR="00974248" w:rsidRPr="00980B62" w:rsidRDefault="00974248" w:rsidP="00974248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d)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mensagem combativa, principalmente contra os cristãos, inimigos diretos por adorarem um Deus diferente do adorado pelos islâmicos.</w:t>
      </w:r>
    </w:p>
    <w:p w14:paraId="5731974E" w14:textId="56DC7817" w:rsidR="00974248" w:rsidRPr="00D34DA9" w:rsidRDefault="00974248" w:rsidP="00D34DA9">
      <w:pPr>
        <w:spacing w:after="0"/>
        <w:ind w:left="-1077"/>
        <w:jc w:val="both"/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</w:pP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e)</w:t>
      </w:r>
      <w:r w:rsidRPr="00D34DA9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 xml:space="preserve"> </w:t>
      </w:r>
      <w:r w:rsidRPr="00980B62">
        <w:rPr>
          <w:rFonts w:ascii="Verdana" w:hAnsi="Verdana" w:cs="Times New Roman"/>
          <w:color w:val="000000" w:themeColor="text1"/>
          <w:spacing w:val="2"/>
          <w:sz w:val="20"/>
          <w:szCs w:val="20"/>
          <w:lang w:eastAsia="pt-BR"/>
        </w:rPr>
        <w:t>discurso de Maomé defendendo limitar a conversão islâmica aos povos de origem árabe.</w:t>
      </w:r>
    </w:p>
    <w:p w14:paraId="24865F42" w14:textId="77777777" w:rsidR="00974248" w:rsidRPr="00D34DA9" w:rsidRDefault="00974248" w:rsidP="00974248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201399F" w14:textId="77777777" w:rsidR="00974248" w:rsidRPr="00D34DA9" w:rsidRDefault="00974248" w:rsidP="00974248">
      <w:pPr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Entre os fatos que propiciaram o desenvolvimento do Império Bizantino, citamos o fato de o poder político estar diretamente ligado ao poder religioso, centrado na mesma pessoa.</w:t>
      </w:r>
    </w:p>
    <w:p w14:paraId="140C7004" w14:textId="77777777" w:rsidR="00974248" w:rsidRPr="000C084F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 esse regime de governo foi dado o nome de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: 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(0,5)</w:t>
      </w:r>
    </w:p>
    <w:p w14:paraId="3C320878" w14:textId="77777777" w:rsidR="00974248" w:rsidRPr="000C084F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a)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absolutismo monárquico.</w:t>
      </w:r>
    </w:p>
    <w:p w14:paraId="667BB437" w14:textId="77777777" w:rsidR="00974248" w:rsidRPr="000C084F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b)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feudalismo.</w:t>
      </w:r>
    </w:p>
    <w:p w14:paraId="32BD8CE7" w14:textId="77777777" w:rsidR="00974248" w:rsidRPr="000C084F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c)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proofErr w:type="spellStart"/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cesaropapismo</w:t>
      </w:r>
      <w:proofErr w:type="spellEnd"/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.</w:t>
      </w:r>
    </w:p>
    <w:p w14:paraId="2CD35B7A" w14:textId="77777777" w:rsidR="00974248" w:rsidRPr="000C084F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d)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autoritarismo.</w:t>
      </w:r>
    </w:p>
    <w:p w14:paraId="4457B346" w14:textId="1F7A3830" w:rsidR="00974248" w:rsidRPr="00D34DA9" w:rsidRDefault="00974248" w:rsidP="00D34DA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e)</w:t>
      </w:r>
      <w:r w:rsidRPr="00D34DA9">
        <w:rPr>
          <w:rFonts w:ascii="Verdana" w:hAnsi="Verdana" w:cs="Open Sans"/>
          <w:color w:val="000000" w:themeColor="text1"/>
          <w:sz w:val="20"/>
          <w:szCs w:val="20"/>
          <w:lang w:eastAsia="pt-BR"/>
        </w:rPr>
        <w:t xml:space="preserve">  </w:t>
      </w:r>
      <w:r w:rsidRPr="000C084F">
        <w:rPr>
          <w:rFonts w:ascii="Verdana" w:hAnsi="Verdana" w:cs="Open Sans"/>
          <w:color w:val="000000" w:themeColor="text1"/>
          <w:sz w:val="20"/>
          <w:szCs w:val="20"/>
          <w:lang w:eastAsia="pt-BR"/>
        </w:rPr>
        <w:t>democracia.</w:t>
      </w:r>
    </w:p>
    <w:p w14:paraId="2ECA5CFC" w14:textId="77777777" w:rsidR="00D34DA9" w:rsidRPr="00D34DA9" w:rsidRDefault="00D34DA9" w:rsidP="00D34DA9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lang w:eastAsia="pt-BR"/>
        </w:rPr>
      </w:pPr>
    </w:p>
    <w:p w14:paraId="73856516" w14:textId="77777777" w:rsidR="00974248" w:rsidRPr="00D34DA9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16.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O profeta do islamismo é conhecido no idioma português como Maomé. Os adeptos da religião, por sua vez, consideram essa terminologia inapropriada e chamam o seu profeta de:</w:t>
      </w:r>
    </w:p>
    <w:p w14:paraId="5F83E2F8" w14:textId="77777777" w:rsidR="00974248" w:rsidRPr="009C54D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C54D9">
        <w:rPr>
          <w:rFonts w:ascii="Verdana" w:hAnsi="Verdana" w:cs="Arial"/>
          <w:color w:val="000000" w:themeColor="text1"/>
          <w:sz w:val="20"/>
          <w:szCs w:val="20"/>
        </w:rPr>
        <w:t>a) Gabriel</w:t>
      </w:r>
    </w:p>
    <w:p w14:paraId="61A7262C" w14:textId="77777777" w:rsidR="00974248" w:rsidRPr="009C54D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C54D9">
        <w:rPr>
          <w:rFonts w:ascii="Verdana" w:hAnsi="Verdana" w:cs="Arial"/>
          <w:color w:val="000000" w:themeColor="text1"/>
          <w:sz w:val="20"/>
          <w:szCs w:val="20"/>
        </w:rPr>
        <w:t>b) Jesus</w:t>
      </w:r>
    </w:p>
    <w:p w14:paraId="64705D45" w14:textId="77777777" w:rsidR="00974248" w:rsidRPr="009C54D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C54D9">
        <w:rPr>
          <w:rFonts w:ascii="Verdana" w:hAnsi="Verdana" w:cs="Arial"/>
          <w:color w:val="000000" w:themeColor="text1"/>
          <w:sz w:val="20"/>
          <w:szCs w:val="20"/>
        </w:rPr>
        <w:t>c) Abu Bakr</w:t>
      </w:r>
    </w:p>
    <w:p w14:paraId="45B70080" w14:textId="77777777" w:rsidR="00974248" w:rsidRPr="009C54D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C54D9">
        <w:rPr>
          <w:rFonts w:ascii="Verdana" w:hAnsi="Verdana" w:cs="Arial"/>
          <w:color w:val="000000" w:themeColor="text1"/>
          <w:sz w:val="20"/>
          <w:szCs w:val="20"/>
        </w:rPr>
        <w:t>d) M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>o</w:t>
      </w:r>
      <w:r w:rsidRPr="009C54D9">
        <w:rPr>
          <w:rFonts w:ascii="Verdana" w:hAnsi="Verdana" w:cs="Arial"/>
          <w:color w:val="000000" w:themeColor="text1"/>
          <w:sz w:val="20"/>
          <w:szCs w:val="20"/>
        </w:rPr>
        <w:t>hammad</w:t>
      </w:r>
    </w:p>
    <w:p w14:paraId="189AFF93" w14:textId="77777777" w:rsidR="00974248" w:rsidRPr="00D34DA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9C54D9">
        <w:rPr>
          <w:rFonts w:ascii="Verdana" w:hAnsi="Verdana" w:cs="Arial"/>
          <w:color w:val="000000" w:themeColor="text1"/>
          <w:sz w:val="20"/>
          <w:szCs w:val="20"/>
        </w:rPr>
        <w:t>e) Abdallah</w:t>
      </w:r>
    </w:p>
    <w:p w14:paraId="0D4B7269" w14:textId="77777777" w:rsidR="00974248" w:rsidRPr="00D34DA9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2270EEFA" w14:textId="77777777" w:rsidR="00974248" w:rsidRPr="00D34DA9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17.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Sobre o tratamento dado aos cristãos no Império Romano, é correto afirmar que: (0,5)</w:t>
      </w:r>
    </w:p>
    <w:p w14:paraId="618CB593" w14:textId="77777777" w:rsidR="00974248" w:rsidRPr="004C7F8C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C7F8C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000000" w:themeColor="text1"/>
          <w:sz w:val="20"/>
          <w:szCs w:val="20"/>
        </w:rPr>
        <w:t>a perseguição violenta do início ao fim do Império não permitiu a propagação da nova religião naquela região.</w:t>
      </w:r>
    </w:p>
    <w:p w14:paraId="6E1EB08D" w14:textId="77777777" w:rsidR="00974248" w:rsidRPr="004C7F8C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C7F8C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000000" w:themeColor="text1"/>
          <w:sz w:val="20"/>
          <w:szCs w:val="20"/>
        </w:rPr>
        <w:t>foram perseguidos por não aceitarem o politeísmo como crença e foram aceitos ao negarem o monoteísmo.</w:t>
      </w:r>
    </w:p>
    <w:p w14:paraId="2A67FD7F" w14:textId="77777777" w:rsidR="00974248" w:rsidRPr="004C7F8C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C7F8C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000000" w:themeColor="text1"/>
          <w:sz w:val="20"/>
          <w:szCs w:val="20"/>
        </w:rPr>
        <w:t>um dos principais motivos de perseguição foi não aceitarem adorar o imperador como um deus.</w:t>
      </w:r>
    </w:p>
    <w:p w14:paraId="7274B6BE" w14:textId="77777777" w:rsidR="00974248" w:rsidRPr="004C7F8C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C7F8C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000000" w:themeColor="text1"/>
          <w:sz w:val="20"/>
          <w:szCs w:val="20"/>
        </w:rPr>
        <w:t>apenas os principais líderes cristãos foram perseguidos, fato que mostra certa tolerância religiosa com o Cristianismo.</w:t>
      </w:r>
    </w:p>
    <w:p w14:paraId="02938D6A" w14:textId="77777777" w:rsidR="00974248" w:rsidRPr="004C7F8C" w:rsidRDefault="00974248" w:rsidP="00974248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4C7F8C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4C7F8C">
        <w:rPr>
          <w:rFonts w:ascii="Verdana" w:hAnsi="Verdana" w:cs="Arial"/>
          <w:color w:val="000000" w:themeColor="text1"/>
          <w:sz w:val="20"/>
          <w:szCs w:val="20"/>
        </w:rPr>
        <w:t>o Império Romano aceitou, desde o início, a pregação realizada pelos cristãos sobre o amor ao próximo.</w:t>
      </w:r>
    </w:p>
    <w:p w14:paraId="43E62BCE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91A41AB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73573D13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0970556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6E0C01C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3C6B5EB1" w14:textId="77777777" w:rsidR="00D34DA9" w:rsidRPr="00D34DA9" w:rsidRDefault="00D34DA9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5A99EBBD" w14:textId="6736CD35" w:rsidR="00974248" w:rsidRPr="00D34DA9" w:rsidRDefault="00974248" w:rsidP="00974248">
      <w:pPr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18.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As Guerras Púnicas, uma série de disputas entre Roma e Cartago, foram responsáveis por mudanças, pois Roma: (0,5)</w:t>
      </w:r>
    </w:p>
    <w:p w14:paraId="5DF58C3F" w14:textId="77777777" w:rsidR="00974248" w:rsidRPr="000D4D06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D4D06">
        <w:rPr>
          <w:rFonts w:ascii="Verdana" w:hAnsi="Verdana" w:cs="Arial"/>
          <w:color w:val="000000" w:themeColor="text1"/>
          <w:sz w:val="20"/>
          <w:szCs w:val="20"/>
        </w:rPr>
        <w:t>a)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000000" w:themeColor="text1"/>
          <w:sz w:val="20"/>
          <w:szCs w:val="20"/>
        </w:rPr>
        <w:t>se tornou uma potência no mundo antigo, conquistando regiões do mar Mediterrâneo.</w:t>
      </w:r>
    </w:p>
    <w:p w14:paraId="30123DE1" w14:textId="77777777" w:rsidR="00974248" w:rsidRPr="000D4D06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D4D06">
        <w:rPr>
          <w:rFonts w:ascii="Verdana" w:hAnsi="Verdana" w:cs="Arial"/>
          <w:color w:val="000000" w:themeColor="text1"/>
          <w:sz w:val="20"/>
          <w:szCs w:val="20"/>
        </w:rPr>
        <w:t>b)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000000" w:themeColor="text1"/>
          <w:sz w:val="20"/>
          <w:szCs w:val="20"/>
        </w:rPr>
        <w:t>aproximou-se de regiões com civilizações mais desenvolvidas e ricas, tornando-se, assim, parte de tais civilizações.</w:t>
      </w:r>
    </w:p>
    <w:p w14:paraId="46DCB748" w14:textId="77777777" w:rsidR="00974248" w:rsidRPr="000D4D06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D4D06">
        <w:rPr>
          <w:rFonts w:ascii="Verdana" w:hAnsi="Verdana" w:cs="Arial"/>
          <w:color w:val="000000" w:themeColor="text1"/>
          <w:sz w:val="20"/>
          <w:szCs w:val="20"/>
        </w:rPr>
        <w:t>c)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000000" w:themeColor="text1"/>
          <w:sz w:val="20"/>
          <w:szCs w:val="20"/>
        </w:rPr>
        <w:t>e Cartago se envolveram durante séculos nas guerras, levando Roma ao empobrecimento e consequentemente ao seu fim.</w:t>
      </w:r>
    </w:p>
    <w:p w14:paraId="1C701721" w14:textId="77777777" w:rsidR="00974248" w:rsidRPr="000D4D06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D4D06">
        <w:rPr>
          <w:rFonts w:ascii="Verdana" w:hAnsi="Verdana" w:cs="Arial"/>
          <w:color w:val="000000" w:themeColor="text1"/>
          <w:sz w:val="20"/>
          <w:szCs w:val="20"/>
        </w:rPr>
        <w:t>d)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000000" w:themeColor="text1"/>
          <w:sz w:val="20"/>
          <w:szCs w:val="20"/>
        </w:rPr>
        <w:t>não venceu Cartago e, com isso, o domínio das mais diversas regiões ficou nas mãos dos cartagineses.</w:t>
      </w:r>
    </w:p>
    <w:p w14:paraId="13341BE4" w14:textId="77777777" w:rsidR="00974248" w:rsidRPr="000D4D06" w:rsidRDefault="00974248" w:rsidP="00974248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0D4D06">
        <w:rPr>
          <w:rFonts w:ascii="Verdana" w:hAnsi="Verdana" w:cs="Arial"/>
          <w:color w:val="000000" w:themeColor="text1"/>
          <w:sz w:val="20"/>
          <w:szCs w:val="20"/>
        </w:rPr>
        <w:t>e)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</w:t>
      </w:r>
      <w:r w:rsidRPr="000D4D06">
        <w:rPr>
          <w:rFonts w:ascii="Verdana" w:hAnsi="Verdana" w:cs="Arial"/>
          <w:color w:val="000000" w:themeColor="text1"/>
          <w:sz w:val="20"/>
          <w:szCs w:val="20"/>
        </w:rPr>
        <w:t>venceu Cartago, porém o desgaste gerado pelas disputas levou-a a um empobrecimento desenfreado.</w:t>
      </w:r>
    </w:p>
    <w:p w14:paraId="511EB791" w14:textId="77777777" w:rsidR="00974248" w:rsidRPr="00D34DA9" w:rsidRDefault="00974248" w:rsidP="00974248">
      <w:pPr>
        <w:ind w:right="-283"/>
        <w:rPr>
          <w:rFonts w:ascii="Verdana" w:hAnsi="Verdana" w:cs="Arial"/>
          <w:color w:val="000000" w:themeColor="text1"/>
          <w:sz w:val="20"/>
          <w:szCs w:val="20"/>
        </w:rPr>
      </w:pPr>
    </w:p>
    <w:p w14:paraId="2275294B" w14:textId="77777777" w:rsidR="00974248" w:rsidRPr="00D34DA9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19.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 Sobre a ruralização da economia ocorrida durante a crise do Império Romano, podemos afirmar que: (0,5)</w:t>
      </w:r>
    </w:p>
    <w:p w14:paraId="03BDE024" w14:textId="77777777" w:rsidR="00974248" w:rsidRPr="005C7372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a) proporcionou ao Estado a oportunidade de cobrar mais eficientemente os impostos</w:t>
      </w:r>
    </w:p>
    <w:p w14:paraId="264C79E8" w14:textId="77777777" w:rsidR="00974248" w:rsidRPr="005C7372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b) foi a causa principal da falta de escravos</w:t>
      </w:r>
    </w:p>
    <w:p w14:paraId="5EED6EEE" w14:textId="77777777" w:rsidR="00974248" w:rsidRPr="005C7372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 xml:space="preserve">c) foi consequência da crise econômica e da insegurança provocada </w:t>
      </w:r>
      <w:proofErr w:type="spellStart"/>
      <w:proofErr w:type="gramStart"/>
      <w:r w:rsidRPr="005C7372">
        <w:rPr>
          <w:rFonts w:ascii="Verdana" w:hAnsi="Verdana" w:cs="Arial"/>
          <w:color w:val="000000" w:themeColor="text1"/>
          <w:sz w:val="20"/>
          <w:szCs w:val="20"/>
        </w:rPr>
        <w:t>pela</w:t>
      </w:r>
      <w:proofErr w:type="spellEnd"/>
      <w:r w:rsidRPr="005C7372">
        <w:rPr>
          <w:rFonts w:ascii="Verdana" w:hAnsi="Verdana" w:cs="Arial"/>
          <w:color w:val="000000" w:themeColor="text1"/>
          <w:sz w:val="20"/>
          <w:szCs w:val="20"/>
        </w:rPr>
        <w:t xml:space="preserve"> invasões</w:t>
      </w:r>
      <w:proofErr w:type="gramEnd"/>
      <w:r w:rsidRPr="005C7372">
        <w:rPr>
          <w:rFonts w:ascii="Verdana" w:hAnsi="Verdana" w:cs="Arial"/>
          <w:color w:val="000000" w:themeColor="text1"/>
          <w:sz w:val="20"/>
          <w:szCs w:val="20"/>
        </w:rPr>
        <w:t xml:space="preserve"> dos bárbaros</w:t>
      </w:r>
    </w:p>
    <w:p w14:paraId="55C57C66" w14:textId="77777777" w:rsidR="00974248" w:rsidRPr="005C7372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d) incentivou o crescimento do comércio</w:t>
      </w:r>
    </w:p>
    <w:p w14:paraId="14422A07" w14:textId="77777777" w:rsidR="00974248" w:rsidRPr="00D34DA9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5C7372">
        <w:rPr>
          <w:rFonts w:ascii="Verdana" w:hAnsi="Verdana" w:cs="Arial"/>
          <w:color w:val="000000" w:themeColor="text1"/>
          <w:sz w:val="20"/>
          <w:szCs w:val="20"/>
        </w:rPr>
        <w:t>e) proporcionou às cidades o aumento de suas riquezas</w:t>
      </w:r>
    </w:p>
    <w:p w14:paraId="49530145" w14:textId="77777777" w:rsidR="00974248" w:rsidRPr="00D34DA9" w:rsidRDefault="00974248" w:rsidP="00974248">
      <w:pPr>
        <w:spacing w:after="0"/>
        <w:ind w:left="-1077" w:right="-17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0648CC9" w14:textId="77777777" w:rsidR="00974248" w:rsidRPr="00D34DA9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D34DA9">
        <w:rPr>
          <w:rFonts w:ascii="Verdana" w:hAnsi="Verdana" w:cs="Arial"/>
          <w:b/>
          <w:color w:val="000000" w:themeColor="text1"/>
          <w:sz w:val="20"/>
          <w:szCs w:val="20"/>
        </w:rPr>
        <w:t>20.</w:t>
      </w:r>
      <w:r w:rsidRPr="00D34DA9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 xml:space="preserve"> As pregações de Maomé não agradaram a grupos importantes, politicamente, da sociedade árabe. Suas concepções e crença:</w:t>
      </w:r>
      <w:r w:rsidRPr="00D34DA9">
        <w:rPr>
          <w:rFonts w:ascii="Verdana" w:hAnsi="Verdana" w:cs="Arial"/>
          <w:color w:val="000000" w:themeColor="text1"/>
          <w:sz w:val="20"/>
          <w:szCs w:val="20"/>
        </w:rPr>
        <w:t xml:space="preserve"> (0,5)</w:t>
      </w:r>
    </w:p>
    <w:p w14:paraId="7C79B0E4" w14:textId="77777777" w:rsidR="00974248" w:rsidRPr="00B26EA5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a) adotavam o monoteísmo e tinham relações com o cristianismo, conseguindo adesão de muitos que visitavam Meca.</w:t>
      </w:r>
    </w:p>
    <w:p w14:paraId="63840BAB" w14:textId="77777777" w:rsidR="00974248" w:rsidRPr="00B26EA5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b) eram elitistas, sem preocupação com a situação de miséria da época e a violência das guerras entre as tribos.</w:t>
      </w:r>
    </w:p>
    <w:p w14:paraId="5BC08E3D" w14:textId="77777777" w:rsidR="00974248" w:rsidRPr="00B26EA5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c) desconsideravam as questões sociais e visavam firmar um império poderoso para combater os cristãos no Ocidente.</w:t>
      </w:r>
    </w:p>
    <w:p w14:paraId="051DA250" w14:textId="77777777" w:rsidR="00974248" w:rsidRPr="00B26EA5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d) defendiam a liberdade para todos os povos e prescindiam da adoção de um livro sagrado para orientar as orações.</w:t>
      </w:r>
    </w:p>
    <w:p w14:paraId="5CE89CF8" w14:textId="77777777" w:rsidR="00974248" w:rsidRPr="00D34DA9" w:rsidRDefault="00974248" w:rsidP="00974248">
      <w:pPr>
        <w:spacing w:after="0"/>
        <w:ind w:left="-1077" w:right="-113"/>
        <w:jc w:val="both"/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</w:pPr>
      <w:r w:rsidRPr="00B26EA5">
        <w:rPr>
          <w:rFonts w:ascii="Verdana" w:hAnsi="Verdana" w:cs="Open Sans"/>
          <w:color w:val="000000" w:themeColor="text1"/>
          <w:sz w:val="20"/>
          <w:szCs w:val="20"/>
          <w:shd w:val="clear" w:color="auto" w:fill="FFFFFF"/>
        </w:rPr>
        <w:t>e) tinham relações com a filosofia grega, desprezando o espiritualismo exagerado e organizando o poder dos sacerdotes.</w:t>
      </w:r>
    </w:p>
    <w:p w14:paraId="62DAC1FD" w14:textId="77777777" w:rsidR="00974248" w:rsidRDefault="00974248" w:rsidP="00974248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D50F653" w14:textId="77777777" w:rsidR="00974248" w:rsidRPr="00F22898" w:rsidRDefault="00974248" w:rsidP="0097424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right"/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</w:pPr>
      <w:proofErr w:type="spellStart"/>
      <w:r w:rsidRPr="00D21401">
        <w:rPr>
          <w:rFonts w:ascii="Times New Roman" w:eastAsia="Times New Roman" w:hAnsi="Times New Roman" w:cs="Times New Roman"/>
          <w:color w:val="000000" w:themeColor="text1"/>
          <w:sz w:val="42"/>
          <w:szCs w:val="42"/>
          <w:lang w:eastAsia="pt-BR"/>
        </w:rPr>
        <w:t>اختبار</w:t>
      </w:r>
      <w:proofErr w:type="spellEnd"/>
      <w:r w:rsidRPr="00D21401"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  <w:t xml:space="preserve"> </w:t>
      </w:r>
      <w:proofErr w:type="spellStart"/>
      <w:r w:rsidRPr="00D21401">
        <w:rPr>
          <w:rFonts w:ascii="Times New Roman" w:eastAsia="Times New Roman" w:hAnsi="Times New Roman" w:cs="Times New Roman"/>
          <w:color w:val="000000" w:themeColor="text1"/>
          <w:sz w:val="42"/>
          <w:szCs w:val="42"/>
          <w:lang w:eastAsia="pt-BR"/>
        </w:rPr>
        <w:t>جيد</w:t>
      </w:r>
      <w:proofErr w:type="spellEnd"/>
      <w:r w:rsidRPr="00D21401">
        <w:rPr>
          <w:rFonts w:ascii="inherit" w:eastAsia="Times New Roman" w:hAnsi="inherit" w:cs="Courier New"/>
          <w:color w:val="000000" w:themeColor="text1"/>
          <w:sz w:val="42"/>
          <w:szCs w:val="42"/>
          <w:lang w:eastAsia="pt-BR"/>
        </w:rPr>
        <w:t>!!!</w:t>
      </w:r>
    </w:p>
    <w:p w14:paraId="2606D22E" w14:textId="77777777" w:rsidR="00974248" w:rsidRPr="00B12E41" w:rsidRDefault="00974248" w:rsidP="00974248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</w:t>
      </w:r>
      <w:r>
        <w:rPr>
          <w:rFonts w:ascii="Arial" w:hAnsi="Arial" w:cs="Arial"/>
          <w:b/>
          <w:i/>
          <w:sz w:val="28"/>
          <w:szCs w:val="28"/>
        </w:rPr>
        <w:t xml:space="preserve"> em árabe</w:t>
      </w:r>
      <w:r w:rsidRPr="00E20A23">
        <w:rPr>
          <w:rFonts w:ascii="Arial" w:hAnsi="Arial" w:cs="Arial"/>
          <w:b/>
          <w:i/>
          <w:sz w:val="28"/>
          <w:szCs w:val="28"/>
        </w:rPr>
        <w:t>!!!</w:t>
      </w:r>
    </w:p>
    <w:p w14:paraId="367D091C" w14:textId="6EB9E448" w:rsidR="00EC4580" w:rsidRDefault="00EC4580" w:rsidP="00974248">
      <w:pPr>
        <w:ind w:left="-1020"/>
        <w:jc w:val="both"/>
        <w:rPr>
          <w:rFonts w:ascii="Arial" w:hAnsi="Arial" w:cs="Arial"/>
          <w:b/>
          <w:i/>
          <w:sz w:val="28"/>
          <w:szCs w:val="28"/>
        </w:rPr>
      </w:pPr>
    </w:p>
    <w:p w14:paraId="09A753A9" w14:textId="77777777" w:rsidR="007D07B0" w:rsidRDefault="007D07B0" w:rsidP="00A44725">
      <w:pPr>
        <w:ind w:left="-1077"/>
      </w:pPr>
    </w:p>
    <w:sectPr w:rsidR="007D07B0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12D8" w14:textId="77777777" w:rsidR="008A3656" w:rsidRDefault="008A3656" w:rsidP="009851F2">
      <w:pPr>
        <w:spacing w:after="0" w:line="240" w:lineRule="auto"/>
      </w:pPr>
      <w:r>
        <w:separator/>
      </w:r>
    </w:p>
  </w:endnote>
  <w:endnote w:type="continuationSeparator" w:id="0">
    <w:p w14:paraId="51B3B354" w14:textId="77777777" w:rsidR="008A3656" w:rsidRDefault="008A365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16D68FF8" w14:textId="77777777" w:rsidR="007D07B0" w:rsidRDefault="002B211C">
        <w:pPr>
          <w:pStyle w:val="Rodap"/>
          <w:jc w:val="right"/>
        </w:pPr>
        <w:r>
          <w:fldChar w:fldCharType="begin"/>
        </w:r>
        <w:r w:rsidR="007D07B0">
          <w:instrText>PAGE   \* MERGEFORMAT</w:instrText>
        </w:r>
        <w:r>
          <w:fldChar w:fldCharType="separate"/>
        </w:r>
        <w:r w:rsidR="00F7503E">
          <w:rPr>
            <w:noProof/>
          </w:rPr>
          <w:t>2</w:t>
        </w:r>
        <w:r>
          <w:fldChar w:fldCharType="end"/>
        </w:r>
      </w:p>
    </w:sdtContent>
  </w:sdt>
  <w:p w14:paraId="405DE480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2E91206D" w14:textId="77777777" w:rsidR="00093F84" w:rsidRDefault="002B211C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093F84">
          <w:instrText>PAGE   \* MERGEFORMAT</w:instrText>
        </w:r>
        <w:r>
          <w:fldChar w:fldCharType="separate"/>
        </w:r>
        <w:r w:rsidR="00F7503E">
          <w:rPr>
            <w:noProof/>
          </w:rPr>
          <w:t>1</w:t>
        </w:r>
        <w:r>
          <w:fldChar w:fldCharType="end"/>
        </w:r>
      </w:p>
    </w:sdtContent>
  </w:sdt>
  <w:p w14:paraId="1095B477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C9BA" w14:textId="77777777" w:rsidR="008A3656" w:rsidRDefault="008A3656" w:rsidP="009851F2">
      <w:pPr>
        <w:spacing w:after="0" w:line="240" w:lineRule="auto"/>
      </w:pPr>
      <w:r>
        <w:separator/>
      </w:r>
    </w:p>
  </w:footnote>
  <w:footnote w:type="continuationSeparator" w:id="0">
    <w:p w14:paraId="3616ADAF" w14:textId="77777777" w:rsidR="008A3656" w:rsidRDefault="008A365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6E09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181B13FB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61DA4D50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6180"/>
    <w:multiLevelType w:val="hybridMultilevel"/>
    <w:tmpl w:val="E3688ED0"/>
    <w:lvl w:ilvl="0" w:tplc="331E87A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E7A1C"/>
    <w:multiLevelType w:val="hybridMultilevel"/>
    <w:tmpl w:val="0AB4DA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0CBB"/>
    <w:multiLevelType w:val="hybridMultilevel"/>
    <w:tmpl w:val="3E5EF09C"/>
    <w:lvl w:ilvl="0" w:tplc="3B06E992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5407636D"/>
    <w:multiLevelType w:val="hybridMultilevel"/>
    <w:tmpl w:val="6E88D8C2"/>
    <w:lvl w:ilvl="0" w:tplc="017A1A3A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505348">
    <w:abstractNumId w:val="5"/>
  </w:num>
  <w:num w:numId="2" w16cid:durableId="137429379">
    <w:abstractNumId w:val="1"/>
  </w:num>
  <w:num w:numId="3" w16cid:durableId="33623580">
    <w:abstractNumId w:val="2"/>
  </w:num>
  <w:num w:numId="4" w16cid:durableId="40714818">
    <w:abstractNumId w:val="0"/>
  </w:num>
  <w:num w:numId="5" w16cid:durableId="152189689">
    <w:abstractNumId w:val="4"/>
  </w:num>
  <w:num w:numId="6" w16cid:durableId="15932755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4707"/>
    <w:rsid w:val="00017493"/>
    <w:rsid w:val="00052B81"/>
    <w:rsid w:val="00063DF7"/>
    <w:rsid w:val="000645E3"/>
    <w:rsid w:val="00087778"/>
    <w:rsid w:val="00093F84"/>
    <w:rsid w:val="000B39A7"/>
    <w:rsid w:val="000C16D3"/>
    <w:rsid w:val="000E0CDF"/>
    <w:rsid w:val="000F03A2"/>
    <w:rsid w:val="000F58FA"/>
    <w:rsid w:val="00121F36"/>
    <w:rsid w:val="00134534"/>
    <w:rsid w:val="0019109B"/>
    <w:rsid w:val="00195D38"/>
    <w:rsid w:val="001A0715"/>
    <w:rsid w:val="001A6153"/>
    <w:rsid w:val="001A74E7"/>
    <w:rsid w:val="001B76F3"/>
    <w:rsid w:val="001C4278"/>
    <w:rsid w:val="001E6CFC"/>
    <w:rsid w:val="00271D25"/>
    <w:rsid w:val="0027291B"/>
    <w:rsid w:val="00292500"/>
    <w:rsid w:val="00295A8D"/>
    <w:rsid w:val="002B211C"/>
    <w:rsid w:val="002B28EF"/>
    <w:rsid w:val="002B3C84"/>
    <w:rsid w:val="002E0452"/>
    <w:rsid w:val="002E3D8E"/>
    <w:rsid w:val="00322E31"/>
    <w:rsid w:val="003235EC"/>
    <w:rsid w:val="00323F29"/>
    <w:rsid w:val="003335D4"/>
    <w:rsid w:val="00333E09"/>
    <w:rsid w:val="003343C8"/>
    <w:rsid w:val="0034676E"/>
    <w:rsid w:val="00360777"/>
    <w:rsid w:val="00365408"/>
    <w:rsid w:val="00376BA1"/>
    <w:rsid w:val="00383F62"/>
    <w:rsid w:val="003B4513"/>
    <w:rsid w:val="003D20C7"/>
    <w:rsid w:val="003F10E1"/>
    <w:rsid w:val="0040381F"/>
    <w:rsid w:val="00426C67"/>
    <w:rsid w:val="00434EDC"/>
    <w:rsid w:val="00466D7A"/>
    <w:rsid w:val="004A1876"/>
    <w:rsid w:val="004A3C25"/>
    <w:rsid w:val="004F5938"/>
    <w:rsid w:val="005050D4"/>
    <w:rsid w:val="00512D77"/>
    <w:rsid w:val="00522FA7"/>
    <w:rsid w:val="00535EC9"/>
    <w:rsid w:val="00550F00"/>
    <w:rsid w:val="00590407"/>
    <w:rsid w:val="005954D4"/>
    <w:rsid w:val="005D7C8F"/>
    <w:rsid w:val="005F6252"/>
    <w:rsid w:val="00607F15"/>
    <w:rsid w:val="0061114C"/>
    <w:rsid w:val="00615EDD"/>
    <w:rsid w:val="006451D4"/>
    <w:rsid w:val="0069039E"/>
    <w:rsid w:val="006B370D"/>
    <w:rsid w:val="006B4BB5"/>
    <w:rsid w:val="006C2CE2"/>
    <w:rsid w:val="006E1771"/>
    <w:rsid w:val="006E26DF"/>
    <w:rsid w:val="006E5040"/>
    <w:rsid w:val="007034FE"/>
    <w:rsid w:val="00720DEC"/>
    <w:rsid w:val="007300A8"/>
    <w:rsid w:val="0073496E"/>
    <w:rsid w:val="00735AE3"/>
    <w:rsid w:val="0079606D"/>
    <w:rsid w:val="007D07B0"/>
    <w:rsid w:val="00802E1C"/>
    <w:rsid w:val="008223B6"/>
    <w:rsid w:val="00824D86"/>
    <w:rsid w:val="0083011F"/>
    <w:rsid w:val="00845BE3"/>
    <w:rsid w:val="0086497B"/>
    <w:rsid w:val="0087463C"/>
    <w:rsid w:val="008A0A3C"/>
    <w:rsid w:val="008A3656"/>
    <w:rsid w:val="008C766C"/>
    <w:rsid w:val="008F74FE"/>
    <w:rsid w:val="00914A2F"/>
    <w:rsid w:val="0093285D"/>
    <w:rsid w:val="009521D6"/>
    <w:rsid w:val="00974248"/>
    <w:rsid w:val="0098193B"/>
    <w:rsid w:val="009851F2"/>
    <w:rsid w:val="009B0639"/>
    <w:rsid w:val="009C3431"/>
    <w:rsid w:val="009D6187"/>
    <w:rsid w:val="009E616B"/>
    <w:rsid w:val="00A11ADF"/>
    <w:rsid w:val="00A14D48"/>
    <w:rsid w:val="00A44725"/>
    <w:rsid w:val="00A60A0D"/>
    <w:rsid w:val="00A619E4"/>
    <w:rsid w:val="00A84FD5"/>
    <w:rsid w:val="00AA74C7"/>
    <w:rsid w:val="00AC2CBC"/>
    <w:rsid w:val="00AE180F"/>
    <w:rsid w:val="00AF1684"/>
    <w:rsid w:val="00B008E6"/>
    <w:rsid w:val="00B0295A"/>
    <w:rsid w:val="00B03285"/>
    <w:rsid w:val="00B06A60"/>
    <w:rsid w:val="00B22411"/>
    <w:rsid w:val="00B26FF0"/>
    <w:rsid w:val="00B36154"/>
    <w:rsid w:val="00B410B2"/>
    <w:rsid w:val="00B71635"/>
    <w:rsid w:val="00BB343C"/>
    <w:rsid w:val="00BC62D4"/>
    <w:rsid w:val="00BD06B3"/>
    <w:rsid w:val="00BE32F2"/>
    <w:rsid w:val="00C11E9C"/>
    <w:rsid w:val="00C12D35"/>
    <w:rsid w:val="00C30B0F"/>
    <w:rsid w:val="00C4092A"/>
    <w:rsid w:val="00C77E35"/>
    <w:rsid w:val="00C83766"/>
    <w:rsid w:val="00CB36E0"/>
    <w:rsid w:val="00CB3C98"/>
    <w:rsid w:val="00CC2AD7"/>
    <w:rsid w:val="00CD3049"/>
    <w:rsid w:val="00CD38A2"/>
    <w:rsid w:val="00CF052E"/>
    <w:rsid w:val="00CF09CE"/>
    <w:rsid w:val="00D2144E"/>
    <w:rsid w:val="00D34DA9"/>
    <w:rsid w:val="00D3757A"/>
    <w:rsid w:val="00D50A6A"/>
    <w:rsid w:val="00D53E2A"/>
    <w:rsid w:val="00D73612"/>
    <w:rsid w:val="00DB3263"/>
    <w:rsid w:val="00DC1372"/>
    <w:rsid w:val="00DC7A8C"/>
    <w:rsid w:val="00E3549E"/>
    <w:rsid w:val="00E73B91"/>
    <w:rsid w:val="00E77542"/>
    <w:rsid w:val="00EA03C7"/>
    <w:rsid w:val="00EA1490"/>
    <w:rsid w:val="00EC4580"/>
    <w:rsid w:val="00F006E6"/>
    <w:rsid w:val="00F034E6"/>
    <w:rsid w:val="00F10C49"/>
    <w:rsid w:val="00F16B25"/>
    <w:rsid w:val="00F44BF8"/>
    <w:rsid w:val="00F4720D"/>
    <w:rsid w:val="00F62009"/>
    <w:rsid w:val="00F7503E"/>
    <w:rsid w:val="00F7680E"/>
    <w:rsid w:val="00F909DF"/>
    <w:rsid w:val="00FB157D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9DC4C"/>
  <w15:docId w15:val="{8B34EE80-A92E-4FF7-ADDC-004C40E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89B06-E748-4E8B-9919-2328C66A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1690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dc:description/>
  <cp:lastModifiedBy>argentino dice esse meu jeito de viver</cp:lastModifiedBy>
  <cp:revision>83</cp:revision>
  <cp:lastPrinted>2018-08-06T13:00:00Z</cp:lastPrinted>
  <dcterms:created xsi:type="dcterms:W3CDTF">2019-01-17T17:04:00Z</dcterms:created>
  <dcterms:modified xsi:type="dcterms:W3CDTF">2022-08-31T23:02:00Z</dcterms:modified>
</cp:coreProperties>
</file>