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85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2"/>
        <w:gridCol w:w="2211"/>
        <w:gridCol w:w="3185"/>
        <w:gridCol w:w="926"/>
        <w:gridCol w:w="1843"/>
        <w:tblGridChange w:id="0">
          <w:tblGrid>
            <w:gridCol w:w="2462"/>
            <w:gridCol w:w="2211"/>
            <w:gridCol w:w="3185"/>
            <w:gridCol w:w="926"/>
            <w:gridCol w:w="1843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º 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  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Prof. Brunno Laburu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DE QUÍMICA (RECUPERAÇÃO)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Ferro metálico, FeO e CH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apresentam ligações respectivamente,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covalente, iônica e metálica.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covalente, metálica e iônica.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iônica, covalente e metálica.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metálica, covalente e iônica.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metálica, iônica e covalente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propriedades exibidas por um certo material podem ser explicadas pelo tipo de ligação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química presente entre suas unidades formadoras. Em uma análise laboratorial, um químico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identificou para um certo material as seguintes propriedades: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Alta temperatura de fusão e ebulição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Boa condutividade elétrica em solução aquosa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Mau condutor de eletricidade no estado sólido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partir das propriedades exibidas por esse material, assinale a alternativa que indica o tipo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ligação predominante no mesmo: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Metálica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Covalente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Dipolo induzido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Iônica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Ligação de Hidrogênio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Um dos testes realizados para a determinação da quantidade de álcool na gasolina é aquele em que se lhe adiciona água, ocasionando a extração do álcool pela água. Isso pode ser explicado pelo fato de álcool e água possuírem: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ligações covalentes simples e dativas.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forças de atração por ligações de hidrogênio.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forças de atração por forças de Van der Waals.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o grupo OH- carboxila.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moléculas apolares.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– Assinale a alternativa que apresenta somente compostos com ligações covalentes normais.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HBr, NaCℓ, 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Hl, 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CaCℓ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S, Kl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HCℓ, CCℓ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BeCℓ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HCN, NaF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– 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Um elemento X que apresenta distribuição eletrônica em níveis de energia K = 2, L = 8, M = 8, N = 2, forma com: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um halogênio Y um composto molecular XY.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um calcogênio Z um composto iônico XZ.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o hidrogênio um composto molecular HX.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um metal alcalino M um composto iônico MX.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um halogênio R um composto molecular X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– Da combinação química entre os átomos de magnésio (Z=12) e nitrogênio (Z=7) pode resultar a substância de fórmula: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gás carbônico (CO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), quando congelado, é conhecido como gelo-seco, muito utilizado nos carrinhos de sorvete e em efeitos especiais em cinema e televisão. Nessa condição, suas moléculas estão unidas por: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ligações de hidrogênio.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ligações covalentes.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forças de Van der Waals.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ligações dipolo-dipolo.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ligações iônicas.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– Apesar da posição contrária de alguns ortodontistas, está sendo lançada no mercado internacional a "chupeta anticárie". Ela contém flúor, um já consagrado agente anticárie, e xylitol, um açúcar que não provoca cárie e estimula a sucção pelo bebê. Considerando que o flúor utilizado para esse fim aparece na forma de fluoreto de sódio, a ligação química existente entre o sódio e o flúor é denominada: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Iônica.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Metálica.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Dipolo-dipolo.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Covalente apolar.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Ligação de hidrogênio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as substâncias 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e 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S, as forças de atração entre as suas moléculas ocorrem por: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interações eletrostáticas para ambas.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ligações de hidrogênio para ambas.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ligações de hidrogênio para 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e interações eletrostáticas para 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ligações de hidrogênio para 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e dipolo-dipolo para 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ligações de Van der Waals para ambas.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– A propriedade que pode ser atribuída à maioria dos compostos iônicos (isto é, aos compostos caracterizados predominantemente por ligações iônicas entre as partículas) é: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dissolvidos em água, formam soluções ácidas.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dissolvem-se bem em gasolina, diminuindo sua octanagem.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fundidos (isto é, no estado líquido), conduzem corrente elétrica.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possuem baixos pontos de fusão e ebulição.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moles, quebradiços e cristalinos.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7F6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ntedodetabela" w:customStyle="1">
    <w:name w:val="Conteúdo de tabela"/>
    <w:basedOn w:val="Normal"/>
    <w:rsid w:val="00B008E6"/>
    <w:pPr>
      <w:suppressLineNumbers w:val="1"/>
      <w:suppressAutoHyphens w:val="1"/>
      <w:spacing w:after="0" w:line="240" w:lineRule="auto"/>
    </w:pPr>
    <w:rPr>
      <w:rFonts w:ascii="Times New Roman" w:cs="Calibri" w:eastAsia="Times New Roman" w:hAnsi="Times New Roman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35D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35D4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3D20C7"/>
    <w:rPr>
      <w:rFonts w:ascii="Times New Roman" w:cs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914A2F"/>
    <w:pPr>
      <w:ind w:left="720"/>
      <w:contextualSpacing w:val="1"/>
    </w:pPr>
  </w:style>
  <w:style w:type="paragraph" w:styleId="SemEspaamento">
    <w:name w:val="No Spacing"/>
    <w:uiPriority w:val="1"/>
    <w:qFormat w:val="1"/>
    <w:rsid w:val="00F62009"/>
    <w:pPr>
      <w:spacing w:after="0" w:line="240" w:lineRule="auto"/>
    </w:pPr>
    <w:rPr>
      <w:rFonts w:ascii="Calibri" w:cs="Times New Roman" w:eastAsia="Calibri" w:hAnsi="Calibri"/>
    </w:rPr>
  </w:style>
  <w:style w:type="character" w:styleId="nfaseSutil">
    <w:name w:val="Subtle Emphasis"/>
    <w:basedOn w:val="Fontepargpadro"/>
    <w:uiPriority w:val="19"/>
    <w:qFormat w:val="1"/>
    <w:rsid w:val="00E47795"/>
    <w:rPr>
      <w:i w:val="1"/>
      <w:iCs w:val="1"/>
      <w:color w:val="404040" w:themeColor="text1" w:themeTint="0000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Strong"/>
    <w:basedOn w:val="Fontepargpadro"/>
    <w:uiPriority w:val="22"/>
    <w:qFormat w:val="1"/>
    <w:rsid w:val="00ED1EBE"/>
    <w:rPr>
      <w:b w:val="1"/>
      <w:b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2695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2695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D26952"/>
    <w:rPr>
      <w:b w:val="1"/>
      <w:bCs w:val="1"/>
      <w:sz w:val="20"/>
      <w:szCs w:val="20"/>
    </w:rPr>
  </w:style>
  <w:style w:type="paragraph" w:styleId="frase" w:customStyle="1">
    <w:name w:val="frase"/>
    <w:basedOn w:val="Normal"/>
    <w:rsid w:val="00D269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utor" w:customStyle="1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 w:val="1"/>
    <w:unhideWhenUsed w:val="1"/>
    <w:rsid w:val="00D26952"/>
    <w:rPr>
      <w:color w:val="0000ff"/>
      <w:u w:val="single"/>
    </w:rPr>
  </w:style>
  <w:style w:type="paragraph" w:styleId="opcao-item" w:customStyle="1">
    <w:name w:val="opcao-item"/>
    <w:basedOn w:val="Normal"/>
    <w:rsid w:val="00BD07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extbody" w:customStyle="1">
    <w:name w:val="Text body"/>
    <w:basedOn w:val="Normal"/>
    <w:rsid w:val="00DA176C"/>
    <w:pPr>
      <w:suppressAutoHyphens w:val="1"/>
      <w:autoSpaceDN w:val="0"/>
      <w:spacing w:after="140" w:line="288" w:lineRule="auto"/>
      <w:textAlignment w:val="baseline"/>
    </w:pPr>
    <w:rPr>
      <w:rFonts w:ascii="Calibri" w:cs="Times New Roman" w:eastAsia="Calibri" w:hAnsi="Calibri"/>
      <w:kern w:val="3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GF0zJW9kMtV7pf/zxPnzW2Qbg==">AMUW2mWwCtdhaCNT99GFU4ltPp8Llg6tG1rAvfEe9fbGhaUhY40xq/7bfQ+/PCzPRYIB5Fti0Cb665VjJniWd9ruNICWKVDGnwm7Tm6aryu4cktEsGuwkYtAFdw8wGVrqV0eC6H0fxGLhe2WE44PqOrTPSJHFwFz/YTIByeZ5NYnQBifJhCDQVcG3syKoa4zvoY7ui9hvb4lJmWsF6jcK4uoyup81rCMOlZT7g8t3pe4kh9KHDQ6LrCJG620Rx506cqpiZuRJ/L4NQNPzo8qoa9A7UqzJjGWWVqMvCXQp7CQpq6NC9Dcqi9iyhiQ5Vi5DYtuu9Wq+V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2021-02-25T16:08:00Z</dcterms:created>
  <dc:creator>Patricia Vargas</dc:creator>
</cp:coreProperties>
</file>