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2BCE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AAC11C8" wp14:editId="5632E26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D4385" w14:textId="77777777" w:rsidR="00B008E6" w:rsidRPr="00B008E6" w:rsidRDefault="00B008E6" w:rsidP="00B008E6"/>
    <w:p w14:paraId="0FF41C50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3FE5D36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22EED81F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4486D280" w14:textId="77777777" w:rsidTr="00A84FD5">
        <w:trPr>
          <w:trHeight w:val="217"/>
        </w:trPr>
        <w:tc>
          <w:tcPr>
            <w:tcW w:w="2462" w:type="dxa"/>
          </w:tcPr>
          <w:p w14:paraId="6EED2FAC" w14:textId="77777777" w:rsidR="00A84FD5" w:rsidRPr="006E5040" w:rsidRDefault="009034F1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7</w:t>
            </w:r>
            <w:r w:rsidR="006E50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EF II</w:t>
            </w:r>
          </w:p>
        </w:tc>
        <w:tc>
          <w:tcPr>
            <w:tcW w:w="1928" w:type="dxa"/>
            <w:gridSpan w:val="2"/>
          </w:tcPr>
          <w:p w14:paraId="1C4ADE56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7F403EAA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5EB0ED27" w14:textId="0EE4D889" w:rsidR="00A84FD5" w:rsidRPr="0086497B" w:rsidRDefault="00327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13FBF8CD" w14:textId="77777777" w:rsidTr="00093F84">
        <w:trPr>
          <w:trHeight w:val="217"/>
        </w:trPr>
        <w:tc>
          <w:tcPr>
            <w:tcW w:w="3501" w:type="dxa"/>
            <w:gridSpan w:val="2"/>
          </w:tcPr>
          <w:p w14:paraId="03465078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B89C8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FDE16EB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622113B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4B0D00" w14:textId="77777777" w:rsidTr="009B3C86">
        <w:trPr>
          <w:trHeight w:val="217"/>
        </w:trPr>
        <w:tc>
          <w:tcPr>
            <w:tcW w:w="10627" w:type="dxa"/>
            <w:gridSpan w:val="7"/>
          </w:tcPr>
          <w:p w14:paraId="4484876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70D910A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93E94A2" w14:textId="77777777" w:rsidR="00093F84" w:rsidRPr="006E5040" w:rsidRDefault="00155D13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9957F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D117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48F722C6" w14:textId="77777777" w:rsidTr="00093F84">
        <w:trPr>
          <w:trHeight w:val="217"/>
        </w:trPr>
        <w:tc>
          <w:tcPr>
            <w:tcW w:w="10627" w:type="dxa"/>
            <w:gridSpan w:val="7"/>
          </w:tcPr>
          <w:p w14:paraId="5261803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180567C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338295BC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B71A1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12711D65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881618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3687523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06A0C3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7F628DDC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02E93DDE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4BFDD77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643F5F98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6E433DFB" w14:textId="5F507476" w:rsidR="00AF3BC0" w:rsidRPr="00B94633" w:rsidRDefault="00FA33D2" w:rsidP="00F96E17">
      <w:pPr>
        <w:ind w:left="-1020" w:right="-737"/>
        <w:rPr>
          <w:rFonts w:ascii="Arial" w:hAnsi="Arial" w:cs="Arial"/>
          <w:color w:val="000000"/>
          <w:shd w:val="clear" w:color="auto" w:fill="FFFFFF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="000212CF">
        <w:rPr>
          <w:rFonts w:ascii="Arial" w:hAnsi="Arial" w:cs="Arial"/>
          <w:sz w:val="20"/>
          <w:szCs w:val="20"/>
        </w:rPr>
        <w:t xml:space="preserve"> </w:t>
      </w:r>
      <w:r w:rsidR="000517CE" w:rsidRPr="00196F97">
        <w:rPr>
          <w:rFonts w:ascii="Arial" w:hAnsi="Arial" w:cs="Arial"/>
          <w:spacing w:val="2"/>
          <w:sz w:val="20"/>
          <w:szCs w:val="20"/>
          <w:lang w:eastAsia="pt-BR"/>
        </w:rPr>
        <w:t>Por que o desaparecimento de D. Sebastião gerou uma crise na sucessão ao trono de Portugal?</w:t>
      </w:r>
    </w:p>
    <w:p w14:paraId="24ADB860" w14:textId="77777777" w:rsidR="00FA33D2" w:rsidRDefault="00FA33D2" w:rsidP="00994071">
      <w:pPr>
        <w:ind w:left="-107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212CF">
        <w:rPr>
          <w:rFonts w:ascii="Arial" w:hAnsi="Arial" w:cs="Arial"/>
          <w:sz w:val="20"/>
          <w:szCs w:val="20"/>
        </w:rPr>
        <w:t>______</w:t>
      </w:r>
    </w:p>
    <w:p w14:paraId="37870DD2" w14:textId="77777777" w:rsidR="00994071" w:rsidRPr="00FA33D2" w:rsidRDefault="00994071" w:rsidP="00994071">
      <w:pPr>
        <w:ind w:left="-1077"/>
        <w:jc w:val="center"/>
        <w:rPr>
          <w:rFonts w:ascii="Arial" w:hAnsi="Arial" w:cs="Arial"/>
          <w:sz w:val="20"/>
          <w:szCs w:val="20"/>
        </w:rPr>
      </w:pPr>
    </w:p>
    <w:p w14:paraId="532A0E0D" w14:textId="5E8D6471" w:rsidR="00994071" w:rsidRPr="008554D4" w:rsidRDefault="00FA33D2" w:rsidP="00994071">
      <w:pPr>
        <w:ind w:left="-1020"/>
        <w:rPr>
          <w:rFonts w:ascii="Verdana" w:eastAsia="Calibri" w:hAnsi="Verdana" w:cs="Arial"/>
          <w:bCs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02.</w:t>
      </w:r>
      <w:r w:rsidR="000212CF">
        <w:rPr>
          <w:rFonts w:ascii="Arial" w:hAnsi="Arial" w:cs="Arial"/>
          <w:sz w:val="20"/>
          <w:szCs w:val="20"/>
        </w:rPr>
        <w:t xml:space="preserve"> </w:t>
      </w:r>
      <w:proofErr w:type="gramStart"/>
      <w:r w:rsidR="000517CE">
        <w:rPr>
          <w:rFonts w:ascii="Arial" w:hAnsi="Arial" w:cs="Arial"/>
          <w:sz w:val="20"/>
          <w:szCs w:val="20"/>
        </w:rPr>
        <w:t>Explique  p</w:t>
      </w:r>
      <w:r w:rsidR="000517CE" w:rsidRPr="00DE561A">
        <w:rPr>
          <w:rFonts w:ascii="Arial" w:hAnsi="Arial" w:cs="Arial"/>
          <w:sz w:val="20"/>
          <w:szCs w:val="20"/>
        </w:rPr>
        <w:t>orque</w:t>
      </w:r>
      <w:proofErr w:type="gramEnd"/>
      <w:r w:rsidR="000517CE" w:rsidRPr="00DE561A">
        <w:rPr>
          <w:rFonts w:ascii="Arial" w:hAnsi="Arial" w:cs="Arial"/>
          <w:sz w:val="20"/>
          <w:szCs w:val="20"/>
        </w:rPr>
        <w:t xml:space="preserve"> o período de Nassau como líder no contexto da colonização holandesa é considerado o auge da ocupação holandesa?</w:t>
      </w:r>
    </w:p>
    <w:p w14:paraId="0F69DD9F" w14:textId="77777777" w:rsidR="00FA33D2" w:rsidRPr="00FA33D2" w:rsidRDefault="00FA33D2" w:rsidP="00FA33D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0CCA3E" w14:textId="6074A359" w:rsidR="000517CE" w:rsidRPr="00566149" w:rsidRDefault="00C2198D" w:rsidP="000517CE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3</w:t>
      </w:r>
      <w:r w:rsidRPr="00FA33D2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0517CE" w:rsidRPr="00DE561A">
        <w:rPr>
          <w:rFonts w:ascii="Arial" w:hAnsi="Arial" w:cs="Arial"/>
          <w:sz w:val="20"/>
          <w:szCs w:val="20"/>
        </w:rPr>
        <w:t>Por que os holandeses se concentraram apenas no litoral nordestino quando decidiram invadir as colônias portuguesas na América?</w:t>
      </w:r>
    </w:p>
    <w:p w14:paraId="15B787F5" w14:textId="77777777" w:rsidR="000517CE" w:rsidRPr="00FA33D2" w:rsidRDefault="000517CE" w:rsidP="000517C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E784B1" w14:textId="77777777" w:rsidR="000517CE" w:rsidRPr="004B5968" w:rsidRDefault="000517CE" w:rsidP="000517CE">
      <w:pPr>
        <w:ind w:left="-1077"/>
        <w:rPr>
          <w:rFonts w:ascii="Arial" w:hAnsi="Arial" w:cs="Arial"/>
          <w:sz w:val="20"/>
          <w:szCs w:val="20"/>
        </w:rPr>
      </w:pPr>
    </w:p>
    <w:p w14:paraId="18DA471B" w14:textId="77777777" w:rsidR="000517CE" w:rsidRDefault="000517CE" w:rsidP="000517CE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8D2E1B">
        <w:t xml:space="preserve"> </w:t>
      </w:r>
      <w:r w:rsidRPr="003623E0">
        <w:rPr>
          <w:rFonts w:ascii="Arial" w:hAnsi="Arial" w:cs="Arial"/>
          <w:sz w:val="20"/>
          <w:szCs w:val="20"/>
        </w:rPr>
        <w:t>Apresente os motivos que levaram os portugueses a optarem pelos escravizados africanos na mineração em vez dos indígenas.</w:t>
      </w:r>
    </w:p>
    <w:p w14:paraId="08E69142" w14:textId="77777777" w:rsidR="000517CE" w:rsidRPr="00FA33D2" w:rsidRDefault="000517CE" w:rsidP="000517C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5F382B" w14:textId="77777777" w:rsidR="000517CE" w:rsidRDefault="000517CE" w:rsidP="000517CE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2FFA7D06" w14:textId="77777777" w:rsidR="000517CE" w:rsidRPr="00713E7B" w:rsidRDefault="000517CE" w:rsidP="000517CE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CB06E3">
        <w:rPr>
          <w:rFonts w:ascii="Arial" w:hAnsi="Arial" w:cs="Arial"/>
          <w:sz w:val="20"/>
          <w:szCs w:val="20"/>
        </w:rPr>
        <w:t>Explique como a mineração criou uma estrutura agrária em Minas Gerais, diferente da existente nas regiões litorâneas.</w:t>
      </w:r>
    </w:p>
    <w:p w14:paraId="379B19E2" w14:textId="77777777" w:rsidR="000517CE" w:rsidRPr="00FA33D2" w:rsidRDefault="000517CE" w:rsidP="000517C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3CD09C" w14:textId="4DC3FC15" w:rsidR="000517CE" w:rsidRDefault="000517CE" w:rsidP="000517CE">
      <w:pPr>
        <w:ind w:left="-1077"/>
        <w:rPr>
          <w:rFonts w:ascii="Arial" w:hAnsi="Arial" w:cs="Arial"/>
          <w:b/>
          <w:sz w:val="20"/>
          <w:szCs w:val="20"/>
        </w:rPr>
      </w:pPr>
    </w:p>
    <w:p w14:paraId="72AAA1A5" w14:textId="170825FD" w:rsidR="000517CE" w:rsidRDefault="000517CE" w:rsidP="000517CE">
      <w:pPr>
        <w:ind w:left="-1077"/>
        <w:rPr>
          <w:rFonts w:ascii="Arial" w:hAnsi="Arial" w:cs="Arial"/>
          <w:b/>
          <w:sz w:val="20"/>
          <w:szCs w:val="20"/>
        </w:rPr>
      </w:pPr>
    </w:p>
    <w:p w14:paraId="2EA615E1" w14:textId="34A230B5" w:rsidR="000517CE" w:rsidRDefault="000517CE" w:rsidP="000517CE">
      <w:pPr>
        <w:ind w:left="-1077"/>
        <w:rPr>
          <w:rFonts w:ascii="Arial" w:hAnsi="Arial" w:cs="Arial"/>
          <w:b/>
          <w:sz w:val="20"/>
          <w:szCs w:val="20"/>
        </w:rPr>
      </w:pPr>
    </w:p>
    <w:p w14:paraId="4D334CAC" w14:textId="77777777" w:rsidR="000517CE" w:rsidRDefault="000517CE" w:rsidP="000517CE">
      <w:pPr>
        <w:ind w:left="-1077"/>
        <w:rPr>
          <w:rFonts w:ascii="Arial" w:hAnsi="Arial" w:cs="Arial"/>
          <w:b/>
          <w:sz w:val="20"/>
          <w:szCs w:val="20"/>
        </w:rPr>
      </w:pPr>
    </w:p>
    <w:p w14:paraId="3C1BE4E3" w14:textId="77777777" w:rsidR="000517CE" w:rsidRPr="008E74F9" w:rsidRDefault="000517CE" w:rsidP="000517C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Pr="007534C1">
        <w:rPr>
          <w:rFonts w:ascii="Arial" w:hAnsi="Arial" w:cs="Arial"/>
          <w:sz w:val="20"/>
          <w:szCs w:val="20"/>
        </w:rPr>
        <w:t>Por que Portugal deu início à exploração do ouro apenas no fim do século XVII?</w:t>
      </w:r>
    </w:p>
    <w:p w14:paraId="4873EDB5" w14:textId="6A30C497" w:rsidR="00507F54" w:rsidRPr="00507F54" w:rsidRDefault="000517CE" w:rsidP="00507F54">
      <w:pPr>
        <w:ind w:left="-10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730F73" w14:textId="77777777" w:rsidR="00507F54" w:rsidRDefault="00507F54" w:rsidP="00507F54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254F8E">
        <w:rPr>
          <w:rFonts w:ascii="Arial" w:hAnsi="Arial" w:cs="Arial"/>
          <w:color w:val="000000"/>
          <w:sz w:val="20"/>
          <w:szCs w:val="20"/>
        </w:rPr>
        <w:t>Por que os senhores de engenho de Olinda se endividaram com os comerciantes do Recife?</w:t>
      </w:r>
    </w:p>
    <w:p w14:paraId="16C2FED0" w14:textId="6BF2D594" w:rsidR="00507F54" w:rsidRPr="00507F54" w:rsidRDefault="00507F54" w:rsidP="00507F5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B6300D" w14:textId="77777777" w:rsidR="00507F54" w:rsidRPr="00007249" w:rsidRDefault="00507F54" w:rsidP="00507F54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961859">
        <w:rPr>
          <w:rFonts w:ascii="Arial" w:hAnsi="Arial" w:cs="Arial"/>
          <w:color w:val="000000"/>
          <w:sz w:val="20"/>
          <w:szCs w:val="20"/>
        </w:rPr>
        <w:t>Uma das características do Período Colonial era a relação entre Brasil e Portugal, por meio do Pacto Colonial. Explique o que era esse pacto.</w:t>
      </w:r>
    </w:p>
    <w:p w14:paraId="555E4F4B" w14:textId="77777777" w:rsidR="00507F54" w:rsidRPr="00BE705C" w:rsidRDefault="00507F54" w:rsidP="00507F5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4D1A8" w14:textId="77777777" w:rsidR="00507F54" w:rsidRPr="00BE705C" w:rsidRDefault="00507F54" w:rsidP="00507F5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CB0D35">
        <w:rPr>
          <w:rFonts w:ascii="Arial" w:hAnsi="Arial" w:cs="Arial"/>
          <w:sz w:val="20"/>
          <w:szCs w:val="20"/>
        </w:rPr>
        <w:t>Qual era a mão de obra adotada na produção de açúcar no Período Colonial?</w:t>
      </w:r>
    </w:p>
    <w:p w14:paraId="1FBBD29B" w14:textId="77777777" w:rsidR="00507F54" w:rsidRPr="002364B9" w:rsidRDefault="00507F54" w:rsidP="00507F5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8B3D1C" w14:textId="77777777" w:rsidR="00507F54" w:rsidRDefault="00507F54" w:rsidP="00507F54">
      <w:pPr>
        <w:ind w:left="-1077"/>
        <w:rPr>
          <w:rFonts w:ascii="Arial" w:hAnsi="Arial" w:cs="Arial"/>
          <w:b/>
          <w:sz w:val="20"/>
          <w:szCs w:val="20"/>
        </w:rPr>
      </w:pPr>
    </w:p>
    <w:p w14:paraId="0FB40283" w14:textId="77777777" w:rsidR="00507F54" w:rsidRPr="00D7721B" w:rsidRDefault="00507F54" w:rsidP="00507F54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20AD5">
        <w:rPr>
          <w:rFonts w:ascii="Arial" w:hAnsi="Arial" w:cs="Arial"/>
          <w:bCs/>
          <w:sz w:val="20"/>
          <w:szCs w:val="20"/>
        </w:rPr>
        <w:t>Por que as bandeiras de apresamento causaram tensões e conflitos entre bandeirantes e jesuítas?</w:t>
      </w:r>
    </w:p>
    <w:p w14:paraId="07D11CEE" w14:textId="77777777" w:rsidR="00507F54" w:rsidRPr="00247337" w:rsidRDefault="00507F54" w:rsidP="00507F5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F9CCE0" w14:textId="77777777" w:rsidR="00E55BE6" w:rsidRDefault="00E55BE6" w:rsidP="00E55BE6">
      <w:pPr>
        <w:rPr>
          <w:rFonts w:ascii="Arial" w:hAnsi="Arial" w:cs="Arial"/>
          <w:sz w:val="20"/>
          <w:szCs w:val="20"/>
        </w:rPr>
      </w:pPr>
    </w:p>
    <w:p w14:paraId="7A356DA9" w14:textId="77777777" w:rsidR="00E55BE6" w:rsidRDefault="00E55BE6" w:rsidP="00E55BE6">
      <w:pPr>
        <w:ind w:left="-1077"/>
        <w:jc w:val="both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Pr="00723F58">
        <w:rPr>
          <w:rFonts w:ascii="Arial" w:hAnsi="Arial" w:cs="Arial"/>
          <w:sz w:val="20"/>
          <w:szCs w:val="20"/>
        </w:rPr>
        <w:t>Foram, respectivamente, fatores importantes na ocupação holandesa no Nordeste do Brasil e na sua posterior expulsão:</w:t>
      </w:r>
    </w:p>
    <w:p w14:paraId="6EBCE6C0" w14:textId="77777777" w:rsidR="00E55BE6" w:rsidRPr="00723F58" w:rsidRDefault="00E55BE6" w:rsidP="00E55BE6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723F58">
        <w:rPr>
          <w:rFonts w:ascii="Arial" w:hAnsi="Arial" w:cs="Arial"/>
          <w:sz w:val="20"/>
          <w:szCs w:val="20"/>
        </w:rPr>
        <w:t>a) o envolvimento da Holanda no tráfico de escravos e os desentendimentos entre Maurício de Nassau e a Companhia das Índias Ocidentais.</w:t>
      </w:r>
    </w:p>
    <w:p w14:paraId="5FED456A" w14:textId="77777777" w:rsidR="00E55BE6" w:rsidRPr="00F41079" w:rsidRDefault="00E55BE6" w:rsidP="00E55BE6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F41079">
        <w:rPr>
          <w:rFonts w:ascii="Arial" w:hAnsi="Arial" w:cs="Arial"/>
          <w:sz w:val="20"/>
          <w:szCs w:val="20"/>
        </w:rPr>
        <w:t>b) a participação da Holanda na economia do açúcar e o endividamento dos senhores de engenho com a Companhia das Índias Ocidentais.</w:t>
      </w:r>
    </w:p>
    <w:p w14:paraId="2C8CE27A" w14:textId="77777777" w:rsidR="00E55BE6" w:rsidRPr="00723F58" w:rsidRDefault="00E55BE6" w:rsidP="00E55BE6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723F58">
        <w:rPr>
          <w:rFonts w:ascii="Arial" w:hAnsi="Arial" w:cs="Arial"/>
          <w:sz w:val="20"/>
          <w:szCs w:val="20"/>
        </w:rPr>
        <w:t>c) o interesse da Holanda na economia do ouro e a resistência e não aceitação do domínio estrangeiro pela população.</w:t>
      </w:r>
    </w:p>
    <w:p w14:paraId="33D93C89" w14:textId="77777777" w:rsidR="00E55BE6" w:rsidRPr="00723F58" w:rsidRDefault="00E55BE6" w:rsidP="00E55BE6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723F58">
        <w:rPr>
          <w:rFonts w:ascii="Arial" w:hAnsi="Arial" w:cs="Arial"/>
          <w:sz w:val="20"/>
          <w:szCs w:val="20"/>
        </w:rPr>
        <w:t>d) a tentativa da Holanda em monopolizar o comércio colonial e o fim da dominação espanhola em Portugal.</w:t>
      </w:r>
    </w:p>
    <w:p w14:paraId="2FF421EC" w14:textId="77777777" w:rsidR="00E55BE6" w:rsidRDefault="00E55BE6" w:rsidP="00E55BE6">
      <w:pPr>
        <w:spacing w:after="0"/>
        <w:ind w:left="-1077"/>
        <w:jc w:val="both"/>
        <w:rPr>
          <w:rFonts w:ascii="Arial" w:hAnsi="Arial" w:cs="Arial"/>
          <w:b/>
          <w:bCs/>
          <w:sz w:val="20"/>
          <w:szCs w:val="20"/>
        </w:rPr>
      </w:pPr>
      <w:r w:rsidRPr="00723F58">
        <w:rPr>
          <w:rFonts w:ascii="Arial" w:hAnsi="Arial" w:cs="Arial"/>
          <w:sz w:val="20"/>
          <w:szCs w:val="20"/>
        </w:rPr>
        <w:t>e) a exclusão da Holanda da economia açucareira e a mudança de interesses da Companhia das Índias Ocidentais.</w:t>
      </w:r>
    </w:p>
    <w:p w14:paraId="43C61F85" w14:textId="77777777" w:rsidR="00E55BE6" w:rsidRDefault="00E55BE6" w:rsidP="00E55BE6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22B4016B" w14:textId="77777777" w:rsidR="00E55BE6" w:rsidRPr="00723F58" w:rsidRDefault="00E55BE6" w:rsidP="00E55BE6">
      <w:pPr>
        <w:ind w:left="-1077"/>
        <w:jc w:val="both"/>
        <w:rPr>
          <w:rFonts w:ascii="Arial" w:hAnsi="Arial" w:cs="Arial"/>
          <w:b/>
          <w:bCs/>
          <w:sz w:val="20"/>
          <w:szCs w:val="20"/>
        </w:rPr>
      </w:pPr>
      <w:r w:rsidRPr="00044247">
        <w:rPr>
          <w:rFonts w:ascii="Arial" w:hAnsi="Arial" w:cs="Arial"/>
          <w:b/>
          <w:sz w:val="20"/>
          <w:szCs w:val="20"/>
        </w:rPr>
        <w:t>12.</w:t>
      </w:r>
      <w:r w:rsidRPr="00E470F4">
        <w:rPr>
          <w:rFonts w:ascii="Arial" w:hAnsi="Arial" w:cs="Arial"/>
          <w:sz w:val="20"/>
          <w:szCs w:val="20"/>
        </w:rPr>
        <w:t xml:space="preserve"> </w:t>
      </w:r>
      <w:r w:rsidRPr="00723F58">
        <w:rPr>
          <w:rFonts w:ascii="Arial" w:hAnsi="Arial" w:cs="Arial"/>
          <w:sz w:val="20"/>
          <w:szCs w:val="20"/>
        </w:rPr>
        <w:t>A atividade mineradora no Brasil concentrou-se, sobretudo, na região de Minas Gerais, onde foram construídas vilas e cidades como Ouro Preto, Mariana e Diamantina. Em cidades como essas, é possível ver até hoje os reflexos da vida social e cultural que surgiu em torno da mineração. Em termos artísticos, podemos dizer que o gênero de arte largamente praticado em Minas, na época da Mineração, foi:</w:t>
      </w:r>
    </w:p>
    <w:p w14:paraId="6EA72003" w14:textId="77777777" w:rsidR="00E55BE6" w:rsidRPr="00723F58" w:rsidRDefault="00E55BE6" w:rsidP="00507F54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723F58">
        <w:rPr>
          <w:rFonts w:ascii="Arial" w:hAnsi="Arial" w:cs="Arial"/>
          <w:sz w:val="20"/>
          <w:szCs w:val="20"/>
        </w:rPr>
        <w:t>a) o realismo</w:t>
      </w:r>
    </w:p>
    <w:p w14:paraId="1C84117F" w14:textId="77777777" w:rsidR="00E55BE6" w:rsidRPr="00723F58" w:rsidRDefault="00E55BE6" w:rsidP="00507F54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723F58">
        <w:rPr>
          <w:rFonts w:ascii="Arial" w:hAnsi="Arial" w:cs="Arial"/>
          <w:sz w:val="20"/>
          <w:szCs w:val="20"/>
        </w:rPr>
        <w:t>b) o surrealismo</w:t>
      </w:r>
    </w:p>
    <w:p w14:paraId="119FF91A" w14:textId="77777777" w:rsidR="00E55BE6" w:rsidRPr="00F41079" w:rsidRDefault="00E55BE6" w:rsidP="00507F54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F41079">
        <w:rPr>
          <w:rFonts w:ascii="Arial" w:hAnsi="Arial" w:cs="Arial"/>
          <w:sz w:val="20"/>
          <w:szCs w:val="20"/>
        </w:rPr>
        <w:t>c) o barroco</w:t>
      </w:r>
    </w:p>
    <w:p w14:paraId="41240441" w14:textId="77777777" w:rsidR="00E55BE6" w:rsidRPr="00723F58" w:rsidRDefault="00E55BE6" w:rsidP="00507F54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723F58">
        <w:rPr>
          <w:rFonts w:ascii="Arial" w:hAnsi="Arial" w:cs="Arial"/>
          <w:sz w:val="20"/>
          <w:szCs w:val="20"/>
        </w:rPr>
        <w:t>d) o expressionismo abstrato</w:t>
      </w:r>
    </w:p>
    <w:p w14:paraId="1DC41917" w14:textId="77777777" w:rsidR="00E55BE6" w:rsidRPr="00723F58" w:rsidRDefault="00E55BE6" w:rsidP="00507F54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723F58">
        <w:rPr>
          <w:rFonts w:ascii="Arial" w:hAnsi="Arial" w:cs="Arial"/>
          <w:sz w:val="20"/>
          <w:szCs w:val="20"/>
        </w:rPr>
        <w:t>e) o dadaísmo</w:t>
      </w:r>
    </w:p>
    <w:p w14:paraId="07035B47" w14:textId="77777777" w:rsidR="00E55BE6" w:rsidRPr="00371C2A" w:rsidRDefault="00E55BE6" w:rsidP="00E55BE6">
      <w:pPr>
        <w:ind w:left="-1077" w:right="-57"/>
        <w:jc w:val="both"/>
        <w:rPr>
          <w:rFonts w:ascii="Arial" w:hAnsi="Arial" w:cs="Arial"/>
          <w:b/>
          <w:bCs/>
          <w:sz w:val="20"/>
          <w:szCs w:val="20"/>
        </w:rPr>
      </w:pPr>
    </w:p>
    <w:p w14:paraId="26D1770E" w14:textId="77777777" w:rsidR="00E55BE6" w:rsidRPr="00E470F4" w:rsidRDefault="00E55BE6" w:rsidP="00E55BE6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4CD119C5" w14:textId="77777777" w:rsidR="00E55BE6" w:rsidRDefault="00E55BE6" w:rsidP="00E55BE6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14:paraId="19CF505F" w14:textId="77777777" w:rsidR="00E55BE6" w:rsidRDefault="00E55BE6" w:rsidP="00E55BE6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14:paraId="414B02AF" w14:textId="77777777" w:rsidR="00E55BE6" w:rsidRPr="00E51504" w:rsidRDefault="00E55BE6" w:rsidP="00E55BE6">
      <w:pPr>
        <w:ind w:left="-1077" w:right="-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13.</w:t>
      </w:r>
      <w:r w:rsidRPr="003B4A0F">
        <w:t xml:space="preserve"> </w:t>
      </w:r>
      <w:r w:rsidRPr="00E51504">
        <w:rPr>
          <w:rFonts w:ascii="Arial" w:hAnsi="Arial" w:cs="Arial"/>
          <w:sz w:val="20"/>
          <w:szCs w:val="20"/>
        </w:rPr>
        <w:t>Leia o texto.</w:t>
      </w:r>
    </w:p>
    <w:p w14:paraId="75B2D9EC" w14:textId="77777777" w:rsidR="00E55BE6" w:rsidRPr="00E51504" w:rsidRDefault="00E55BE6" w:rsidP="00E55BE6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51504">
        <w:rPr>
          <w:rFonts w:ascii="Arial" w:hAnsi="Arial" w:cs="Arial"/>
          <w:sz w:val="20"/>
          <w:szCs w:val="20"/>
        </w:rPr>
        <w:t xml:space="preserve">"Nassau chegou em 1637 e partiu em 1644, deixando a marca do administrador. Seu período é o mais brilhante de presença estrangeira. Nassau renovou a administração </w:t>
      </w:r>
      <w:proofErr w:type="gramStart"/>
      <w:r w:rsidRPr="00E51504">
        <w:rPr>
          <w:rFonts w:ascii="Arial" w:hAnsi="Arial" w:cs="Arial"/>
          <w:sz w:val="20"/>
          <w:szCs w:val="20"/>
        </w:rPr>
        <w:t>(...) Foi</w:t>
      </w:r>
      <w:proofErr w:type="gramEnd"/>
      <w:r w:rsidRPr="00E51504">
        <w:rPr>
          <w:rFonts w:ascii="Arial" w:hAnsi="Arial" w:cs="Arial"/>
          <w:sz w:val="20"/>
          <w:szCs w:val="20"/>
        </w:rPr>
        <w:t xml:space="preserve"> relativamente tolerante com os católicos, permitindo-lhes o livre exercício do culto. Como também com os judeus (depois dele não houve a mesma tolerância, nem com os católicos e nem com os judeus - fato estranhável, pois a Companhia das Índias contava muito com eles, como acionistas ou em postos eminentes). Pensou no povo, dando-lhe diversões, melhorando as condições do porto e do núcleo urbano (...), fazendo museus de arte, parques botânicos e zoológicos, observatórios astronômicos". (Francisco </w:t>
      </w:r>
      <w:proofErr w:type="spellStart"/>
      <w:r w:rsidRPr="00E51504">
        <w:rPr>
          <w:rFonts w:ascii="Arial" w:hAnsi="Arial" w:cs="Arial"/>
          <w:sz w:val="20"/>
          <w:szCs w:val="20"/>
        </w:rPr>
        <w:t>Iglésias</w:t>
      </w:r>
      <w:proofErr w:type="spellEnd"/>
      <w:r w:rsidRPr="00E51504">
        <w:rPr>
          <w:rFonts w:ascii="Arial" w:hAnsi="Arial" w:cs="Arial"/>
          <w:sz w:val="20"/>
          <w:szCs w:val="20"/>
        </w:rPr>
        <w:t>)</w:t>
      </w:r>
    </w:p>
    <w:p w14:paraId="695F3794" w14:textId="77777777" w:rsidR="00E55BE6" w:rsidRPr="00E51504" w:rsidRDefault="00E55BE6" w:rsidP="00E55BE6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51504">
        <w:rPr>
          <w:rFonts w:ascii="Arial" w:hAnsi="Arial" w:cs="Arial"/>
          <w:sz w:val="20"/>
          <w:szCs w:val="20"/>
        </w:rPr>
        <w:t>Esse texto refere-se:</w:t>
      </w:r>
    </w:p>
    <w:p w14:paraId="04E42AEC" w14:textId="77777777" w:rsidR="00E55BE6" w:rsidRPr="00E51504" w:rsidRDefault="00E55BE6" w:rsidP="00E55BE6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51504">
        <w:rPr>
          <w:rFonts w:ascii="Arial" w:hAnsi="Arial" w:cs="Arial"/>
          <w:sz w:val="20"/>
          <w:szCs w:val="20"/>
        </w:rPr>
        <w:t>a) à chegada e instalação dos puritanos ingleses na Nova Inglaterra, em busca de liberdade religiosa.</w:t>
      </w:r>
    </w:p>
    <w:p w14:paraId="404F4067" w14:textId="77777777" w:rsidR="00E55BE6" w:rsidRPr="00F41079" w:rsidRDefault="00E55BE6" w:rsidP="00E55BE6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F41079">
        <w:rPr>
          <w:rFonts w:ascii="Arial" w:hAnsi="Arial" w:cs="Arial"/>
          <w:sz w:val="20"/>
          <w:szCs w:val="20"/>
        </w:rPr>
        <w:t xml:space="preserve">b) à invasão holandesa no Brasil, no período de União Ibérica, e à fundação da Nova Holanda no </w:t>
      </w:r>
      <w:proofErr w:type="gramStart"/>
      <w:r w:rsidRPr="00F41079">
        <w:rPr>
          <w:rFonts w:ascii="Arial" w:hAnsi="Arial" w:cs="Arial"/>
          <w:sz w:val="20"/>
          <w:szCs w:val="20"/>
        </w:rPr>
        <w:t>nordeste</w:t>
      </w:r>
      <w:proofErr w:type="gramEnd"/>
      <w:r w:rsidRPr="00F41079">
        <w:rPr>
          <w:rFonts w:ascii="Arial" w:hAnsi="Arial" w:cs="Arial"/>
          <w:sz w:val="20"/>
          <w:szCs w:val="20"/>
        </w:rPr>
        <w:t xml:space="preserve"> açucareiro.</w:t>
      </w:r>
    </w:p>
    <w:p w14:paraId="3B6690C0" w14:textId="77777777" w:rsidR="00E55BE6" w:rsidRPr="00E51504" w:rsidRDefault="00E55BE6" w:rsidP="00E55BE6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51504">
        <w:rPr>
          <w:rFonts w:ascii="Arial" w:hAnsi="Arial" w:cs="Arial"/>
          <w:sz w:val="20"/>
          <w:szCs w:val="20"/>
        </w:rPr>
        <w:t>c) às invasões francesas no litoral fluminense e à instalação de uma sociedade cosmopolita no Rio de Janeiro.</w:t>
      </w:r>
    </w:p>
    <w:p w14:paraId="68CBEDB7" w14:textId="77777777" w:rsidR="00E55BE6" w:rsidRPr="00E51504" w:rsidRDefault="00E55BE6" w:rsidP="00E55BE6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51504">
        <w:rPr>
          <w:rFonts w:ascii="Arial" w:hAnsi="Arial" w:cs="Arial"/>
          <w:sz w:val="20"/>
          <w:szCs w:val="20"/>
        </w:rPr>
        <w:t>d) ao domínio flamengo nas Antilhas e à criação de uma sociedade moderna, influenciada pelo Renascimento.</w:t>
      </w:r>
    </w:p>
    <w:p w14:paraId="726B68C2" w14:textId="77777777" w:rsidR="00E55BE6" w:rsidRPr="00E51504" w:rsidRDefault="00E55BE6" w:rsidP="00E55BE6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51504">
        <w:rPr>
          <w:rFonts w:ascii="Arial" w:hAnsi="Arial" w:cs="Arial"/>
          <w:sz w:val="20"/>
          <w:szCs w:val="20"/>
        </w:rPr>
        <w:t>e) ao estabelecimento dos sefardins, expulsos na Guerra da Reconquista Ibérica, nos Países Baixos, e à fundação da Companhia das Índias Ocidentais.</w:t>
      </w:r>
    </w:p>
    <w:p w14:paraId="1D9ECE2B" w14:textId="77777777" w:rsidR="00E55BE6" w:rsidRPr="003B4A0F" w:rsidRDefault="00E55BE6" w:rsidP="00E55BE6">
      <w:pPr>
        <w:ind w:right="-283"/>
        <w:rPr>
          <w:rFonts w:ascii="Arial" w:hAnsi="Arial" w:cs="Arial"/>
          <w:b/>
          <w:sz w:val="20"/>
          <w:szCs w:val="20"/>
        </w:rPr>
      </w:pPr>
    </w:p>
    <w:p w14:paraId="70580C7A" w14:textId="77777777" w:rsidR="00E55BE6" w:rsidRDefault="00E55BE6" w:rsidP="00E55BE6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C66CA7">
        <w:rPr>
          <w:rFonts w:ascii="Arial" w:hAnsi="Arial" w:cs="Arial"/>
          <w:sz w:val="20"/>
          <w:szCs w:val="20"/>
        </w:rPr>
        <w:t>No século XVIII a produção do ouro provocou muitas transformações na colônia. Entre elas podemos destacar:</w:t>
      </w:r>
    </w:p>
    <w:p w14:paraId="7CE3A1BF" w14:textId="77777777" w:rsidR="00E55BE6" w:rsidRPr="00C66CA7" w:rsidRDefault="00E55BE6" w:rsidP="00E55BE6">
      <w:pPr>
        <w:ind w:left="-1077" w:right="-283"/>
        <w:rPr>
          <w:rFonts w:ascii="Arial" w:hAnsi="Arial" w:cs="Arial"/>
          <w:sz w:val="20"/>
          <w:szCs w:val="20"/>
        </w:rPr>
      </w:pPr>
      <w:r w:rsidRPr="00C66CA7">
        <w:rPr>
          <w:rFonts w:ascii="Arial" w:hAnsi="Arial" w:cs="Arial"/>
          <w:sz w:val="20"/>
          <w:szCs w:val="20"/>
        </w:rPr>
        <w:t>a) a urbanização da Amazônia, o início da produção do tabaco, a introdução do trabalho livre com os imigrantes.</w:t>
      </w:r>
    </w:p>
    <w:p w14:paraId="43C11F49" w14:textId="77777777" w:rsidR="00E55BE6" w:rsidRPr="00C66CA7" w:rsidRDefault="00E55BE6" w:rsidP="00E55BE6">
      <w:pPr>
        <w:ind w:left="-1077" w:right="-283"/>
        <w:rPr>
          <w:rFonts w:ascii="Arial" w:hAnsi="Arial" w:cs="Arial"/>
          <w:sz w:val="20"/>
          <w:szCs w:val="20"/>
        </w:rPr>
      </w:pPr>
      <w:r w:rsidRPr="00C66CA7">
        <w:rPr>
          <w:rFonts w:ascii="Arial" w:hAnsi="Arial" w:cs="Arial"/>
          <w:sz w:val="20"/>
          <w:szCs w:val="20"/>
        </w:rPr>
        <w:t>b) a introdução do tráfico africano, a integração do índio, a desarticulação das relações com a Inglaterra.</w:t>
      </w:r>
    </w:p>
    <w:p w14:paraId="62DA19F2" w14:textId="77777777" w:rsidR="00E55BE6" w:rsidRPr="00C66CA7" w:rsidRDefault="00E55BE6" w:rsidP="00E55BE6">
      <w:pPr>
        <w:ind w:left="-1077" w:right="-283"/>
        <w:rPr>
          <w:rFonts w:ascii="Arial" w:hAnsi="Arial" w:cs="Arial"/>
          <w:sz w:val="20"/>
          <w:szCs w:val="20"/>
        </w:rPr>
      </w:pPr>
      <w:r w:rsidRPr="00C66CA7">
        <w:rPr>
          <w:rFonts w:ascii="Arial" w:hAnsi="Arial" w:cs="Arial"/>
          <w:sz w:val="20"/>
          <w:szCs w:val="20"/>
        </w:rPr>
        <w:t>c) a industrialização de São Paulo, a produção de café no Vale do Paraíba, a expansão da criação de ovinos em Minas Gerais.</w:t>
      </w:r>
    </w:p>
    <w:p w14:paraId="64223E5D" w14:textId="77777777" w:rsidR="00E55BE6" w:rsidRPr="00C66CA7" w:rsidRDefault="00E55BE6" w:rsidP="00E55BE6">
      <w:pPr>
        <w:ind w:left="-1077" w:right="-283"/>
        <w:rPr>
          <w:rFonts w:ascii="Arial" w:hAnsi="Arial" w:cs="Arial"/>
          <w:sz w:val="20"/>
          <w:szCs w:val="20"/>
        </w:rPr>
      </w:pPr>
      <w:r w:rsidRPr="00C66CA7">
        <w:rPr>
          <w:rFonts w:ascii="Arial" w:hAnsi="Arial" w:cs="Arial"/>
          <w:sz w:val="20"/>
          <w:szCs w:val="20"/>
        </w:rPr>
        <w:t>d) a preservação da população indígena, a decadência da produção algodoeira, a introdução de operários europeus.</w:t>
      </w:r>
    </w:p>
    <w:p w14:paraId="10BF73BE" w14:textId="77777777" w:rsidR="00E55BE6" w:rsidRPr="00F41079" w:rsidRDefault="00E55BE6" w:rsidP="00E55BE6">
      <w:pPr>
        <w:ind w:left="-1077" w:right="-283"/>
        <w:rPr>
          <w:rFonts w:ascii="Arial" w:hAnsi="Arial" w:cs="Arial"/>
          <w:sz w:val="20"/>
          <w:szCs w:val="20"/>
        </w:rPr>
      </w:pPr>
      <w:r w:rsidRPr="00F41079">
        <w:rPr>
          <w:rFonts w:ascii="Arial" w:hAnsi="Arial" w:cs="Arial"/>
          <w:sz w:val="20"/>
          <w:szCs w:val="20"/>
        </w:rPr>
        <w:t>e) o aumento da produção de alimentos, a integração de novas áreas por meio da pecuária e do comércio, a mudança do eixo econômico para o Sul.</w:t>
      </w:r>
    </w:p>
    <w:p w14:paraId="1BC80077" w14:textId="77777777" w:rsidR="00E55BE6" w:rsidRPr="00DE3A56" w:rsidRDefault="00E55BE6" w:rsidP="00E55BE6">
      <w:pPr>
        <w:ind w:left="-1077" w:right="-283"/>
        <w:rPr>
          <w:rFonts w:ascii="Arial" w:hAnsi="Arial" w:cs="Arial"/>
          <w:b/>
          <w:bCs/>
          <w:sz w:val="20"/>
          <w:szCs w:val="20"/>
        </w:rPr>
      </w:pPr>
    </w:p>
    <w:p w14:paraId="62C690CC" w14:textId="77777777" w:rsidR="00E55BE6" w:rsidRPr="00DE3A56" w:rsidRDefault="00E55BE6" w:rsidP="00E55BE6">
      <w:pPr>
        <w:ind w:left="-1077" w:right="-283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570F7F">
        <w:rPr>
          <w:rFonts w:ascii="Arial" w:hAnsi="Arial" w:cs="Arial"/>
          <w:b/>
          <w:sz w:val="20"/>
          <w:szCs w:val="20"/>
        </w:rPr>
        <w:t>15</w:t>
      </w:r>
      <w:r w:rsidRPr="00DE3A56">
        <w:rPr>
          <w:rFonts w:ascii="Arial" w:hAnsi="Arial" w:cs="Arial"/>
          <w:bCs/>
          <w:sz w:val="20"/>
          <w:szCs w:val="20"/>
        </w:rPr>
        <w:t xml:space="preserve">. </w:t>
      </w:r>
      <w:r w:rsidRPr="00DE3A56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A exploração dos metais preciosos encontrados na América Portuguesa, no final do século XVII, trouxe importantes consequências tanto para a colônia quanto para a metrópole. Entre elas,</w:t>
      </w:r>
    </w:p>
    <w:p w14:paraId="76ADCB75" w14:textId="77777777" w:rsidR="00E55BE6" w:rsidRPr="00DE3A56" w:rsidRDefault="00E55BE6" w:rsidP="00E55BE6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E3A56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a) o intervencionismo regulador metropolitano na região das Minas, o desaparecimento da produção açucareira do Nordeste e a instalação do Tribunal da Inquisição na capitania.</w:t>
      </w:r>
    </w:p>
    <w:p w14:paraId="0463302F" w14:textId="77777777" w:rsidR="00E55BE6" w:rsidRPr="00F41079" w:rsidRDefault="00E55BE6" w:rsidP="00E55BE6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F41079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b) a solução temporária de problemas financeiros em Portugal, alguma articulação entre áreas distantes da colônia e o deslocamento de seu eixo administrativo para o centro-sul.</w:t>
      </w:r>
    </w:p>
    <w:p w14:paraId="6C3C251B" w14:textId="77777777" w:rsidR="00E55BE6" w:rsidRPr="00DE3A56" w:rsidRDefault="00E55BE6" w:rsidP="00E55BE6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E3A56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c) a separação e autonomia da capitania das Minas Gerais, a concessão do monopólio da extração dos metais aos paulistas e a proliferação da profissão de ourives.</w:t>
      </w:r>
    </w:p>
    <w:p w14:paraId="5A687930" w14:textId="77777777" w:rsidR="00E55BE6" w:rsidRPr="00DE3A56" w:rsidRDefault="00E55BE6" w:rsidP="00E55BE6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E3A56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d) a proibição do ingresso de ordens religiosas em Minas Gerais, o enriquecimento generalizado da população e o êxito no controle do contrabando.</w:t>
      </w:r>
    </w:p>
    <w:p w14:paraId="74FE145B" w14:textId="77777777" w:rsidR="00E55BE6" w:rsidRPr="00DE3A56" w:rsidRDefault="00E55BE6" w:rsidP="00E55BE6">
      <w:pPr>
        <w:spacing w:after="0"/>
        <w:ind w:left="-1077" w:right="-284"/>
        <w:jc w:val="both"/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DE3A56">
        <w:rPr>
          <w:rFonts w:ascii="Arial" w:hAnsi="Arial" w:cs="Arial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e) o incentivo da Coroa à produção das artes, o afrouxamento do sistema de arrecadação de impostos e a importação dos produtos para a subsistência diretamente da metrópole.</w:t>
      </w:r>
    </w:p>
    <w:p w14:paraId="39FEF59E" w14:textId="525FD2CE" w:rsidR="00973D51" w:rsidRPr="0097692B" w:rsidRDefault="00973D51" w:rsidP="00E55BE6">
      <w:pPr>
        <w:ind w:left="-1077"/>
        <w:rPr>
          <w:rFonts w:ascii="Arial" w:hAnsi="Arial" w:cs="Arial"/>
          <w:color w:val="000000"/>
          <w:sz w:val="20"/>
          <w:szCs w:val="20"/>
        </w:rPr>
      </w:pPr>
    </w:p>
    <w:p w14:paraId="05217B94" w14:textId="77777777" w:rsidR="00973D51" w:rsidRPr="00345041" w:rsidRDefault="00973D51" w:rsidP="00973D5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</w:p>
    <w:p w14:paraId="708E93AF" w14:textId="77777777" w:rsidR="00973D51" w:rsidRDefault="00973D51" w:rsidP="00973D51">
      <w:pPr>
        <w:ind w:left="-1077"/>
        <w:rPr>
          <w:rFonts w:ascii="Arial" w:hAnsi="Arial" w:cs="Arial"/>
          <w:b/>
          <w:sz w:val="20"/>
          <w:szCs w:val="20"/>
        </w:rPr>
      </w:pPr>
    </w:p>
    <w:p w14:paraId="28C4A63F" w14:textId="77777777" w:rsidR="00973D51" w:rsidRDefault="00973D51" w:rsidP="00973D51">
      <w:pPr>
        <w:ind w:left="-1077"/>
        <w:rPr>
          <w:rFonts w:ascii="Arial" w:hAnsi="Arial" w:cs="Arial"/>
          <w:b/>
          <w:sz w:val="20"/>
          <w:szCs w:val="20"/>
        </w:rPr>
      </w:pPr>
    </w:p>
    <w:p w14:paraId="1B2A9A87" w14:textId="77777777" w:rsidR="00973D51" w:rsidRDefault="00973D51" w:rsidP="00973D51">
      <w:pPr>
        <w:rPr>
          <w:rFonts w:ascii="Arial" w:hAnsi="Arial" w:cs="Arial"/>
          <w:b/>
          <w:sz w:val="20"/>
          <w:szCs w:val="20"/>
        </w:rPr>
      </w:pPr>
    </w:p>
    <w:p w14:paraId="166183C8" w14:textId="3D67DDB2" w:rsidR="00E111C4" w:rsidRPr="00CB7A09" w:rsidRDefault="00E111C4" w:rsidP="00E111C4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lastRenderedPageBreak/>
        <w:t>16.</w:t>
      </w:r>
      <w:r>
        <w:rPr>
          <w:rFonts w:ascii="Arial" w:hAnsi="Arial" w:cs="Arial"/>
          <w:sz w:val="20"/>
          <w:szCs w:val="20"/>
        </w:rPr>
        <w:t xml:space="preserve"> </w:t>
      </w:r>
      <w:r w:rsidRPr="00CB7A09">
        <w:rPr>
          <w:rFonts w:ascii="Arial" w:hAnsi="Arial" w:cs="Arial"/>
          <w:sz w:val="20"/>
          <w:szCs w:val="20"/>
        </w:rPr>
        <w:t>As reformas pombalinas, no período colonial, foram um conjunto de medidas decretadas pelo governo português, que, entre outras mudanças, acarretaram a</w:t>
      </w:r>
    </w:p>
    <w:p w14:paraId="36095C4F" w14:textId="77777777" w:rsidR="00E111C4" w:rsidRPr="00CB7A09" w:rsidRDefault="00E111C4" w:rsidP="00E111C4">
      <w:pPr>
        <w:ind w:left="-1077" w:right="-283"/>
        <w:rPr>
          <w:rFonts w:ascii="Arial" w:hAnsi="Arial" w:cs="Arial"/>
          <w:sz w:val="20"/>
          <w:szCs w:val="20"/>
        </w:rPr>
      </w:pPr>
      <w:r w:rsidRPr="00CB7A09">
        <w:rPr>
          <w:rFonts w:ascii="Arial" w:hAnsi="Arial" w:cs="Arial"/>
          <w:sz w:val="20"/>
          <w:szCs w:val="20"/>
        </w:rPr>
        <w:t>a) fundação das companhias de comércio, como a Companhia das Índias Ocidentais, para incrementar a exploração colonial e as trocas comerciais.</w:t>
      </w:r>
    </w:p>
    <w:p w14:paraId="20271592" w14:textId="77777777" w:rsidR="00E111C4" w:rsidRPr="00CB7A09" w:rsidRDefault="00E111C4" w:rsidP="00E111C4">
      <w:pPr>
        <w:ind w:left="-1077" w:right="-283"/>
        <w:rPr>
          <w:rFonts w:ascii="Arial" w:hAnsi="Arial" w:cs="Arial"/>
          <w:sz w:val="20"/>
          <w:szCs w:val="20"/>
        </w:rPr>
      </w:pPr>
      <w:r w:rsidRPr="00CB7A09">
        <w:rPr>
          <w:rFonts w:ascii="Arial" w:hAnsi="Arial" w:cs="Arial"/>
          <w:sz w:val="20"/>
          <w:szCs w:val="20"/>
        </w:rPr>
        <w:t>b) proibição da instalação de manufaturas, a fim de revitalizar o Pacto Colonial e reforçar o poder português sobre a colônia, em plena atividade mineradora.</w:t>
      </w:r>
    </w:p>
    <w:p w14:paraId="167357D6" w14:textId="77777777" w:rsidR="00E111C4" w:rsidRPr="00931288" w:rsidRDefault="00E111C4" w:rsidP="00E111C4">
      <w:pPr>
        <w:ind w:left="-1077" w:right="-283"/>
        <w:rPr>
          <w:rFonts w:ascii="Arial" w:hAnsi="Arial" w:cs="Arial"/>
          <w:sz w:val="20"/>
          <w:szCs w:val="20"/>
        </w:rPr>
      </w:pPr>
      <w:r w:rsidRPr="00931288">
        <w:rPr>
          <w:rFonts w:ascii="Arial" w:hAnsi="Arial" w:cs="Arial"/>
          <w:sz w:val="20"/>
          <w:szCs w:val="20"/>
        </w:rPr>
        <w:t>c) expulsão da Companhia de Jesus do território colonial brasileiro, sob acusações de conspiração, e o confisco de seus bens pelo Estado.</w:t>
      </w:r>
    </w:p>
    <w:p w14:paraId="61FD5F64" w14:textId="77777777" w:rsidR="00E111C4" w:rsidRPr="00CB7A09" w:rsidRDefault="00E111C4" w:rsidP="00E111C4">
      <w:pPr>
        <w:ind w:left="-1077" w:right="-283"/>
        <w:rPr>
          <w:rFonts w:ascii="Arial" w:hAnsi="Arial" w:cs="Arial"/>
          <w:sz w:val="20"/>
          <w:szCs w:val="20"/>
        </w:rPr>
      </w:pPr>
      <w:r w:rsidRPr="00CB7A09">
        <w:rPr>
          <w:rFonts w:ascii="Arial" w:hAnsi="Arial" w:cs="Arial"/>
          <w:sz w:val="20"/>
          <w:szCs w:val="20"/>
        </w:rPr>
        <w:t>d) centralização do poder sobre a colônia pela Coroa portuguesa mediante a extinção de órgãos administrativos e de cargos importantes, como o de vice-rei.</w:t>
      </w:r>
    </w:p>
    <w:p w14:paraId="7A8FE40B" w14:textId="1AAB80DA" w:rsidR="00E111C4" w:rsidRPr="00EC75B7" w:rsidRDefault="00E111C4" w:rsidP="00E111C4">
      <w:pPr>
        <w:ind w:left="-1077" w:right="-283"/>
        <w:rPr>
          <w:rFonts w:ascii="Arial" w:hAnsi="Arial" w:cs="Arial"/>
          <w:sz w:val="20"/>
          <w:szCs w:val="20"/>
        </w:rPr>
      </w:pPr>
      <w:r w:rsidRPr="00CB7A09">
        <w:rPr>
          <w:rFonts w:ascii="Arial" w:hAnsi="Arial" w:cs="Arial"/>
          <w:sz w:val="20"/>
          <w:szCs w:val="20"/>
        </w:rPr>
        <w:t>e) flexibilização da cobrança de impostos em troca de maior apoio político da elite colonial, a fim de evitar o contrabando e a sonegação fiscal.</w:t>
      </w:r>
    </w:p>
    <w:p w14:paraId="7D2C6A76" w14:textId="77777777" w:rsidR="00E111C4" w:rsidRPr="00944E1D" w:rsidRDefault="00E111C4" w:rsidP="00E111C4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944E1D">
        <w:rPr>
          <w:rFonts w:ascii="Arial" w:hAnsi="Arial" w:cs="Arial"/>
          <w:sz w:val="20"/>
          <w:szCs w:val="20"/>
        </w:rPr>
        <w:t>Foram, respectivamente, fatores na ocupação holandesa no Nordeste do Brasil e na sua posterior expulsão:</w:t>
      </w:r>
    </w:p>
    <w:p w14:paraId="2BFD236F" w14:textId="77777777" w:rsidR="00E111C4" w:rsidRPr="00944E1D" w:rsidRDefault="00E111C4" w:rsidP="00E111C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44E1D">
        <w:rPr>
          <w:rFonts w:ascii="Arial" w:hAnsi="Arial" w:cs="Arial"/>
          <w:sz w:val="20"/>
          <w:szCs w:val="20"/>
        </w:rPr>
        <w:t>a) o envolvimento da Holanda no tráfico de escravos e os desentendimentos entre Maurício de Nassau e a Companhia das Índias Ocidentais.</w:t>
      </w:r>
    </w:p>
    <w:p w14:paraId="294528D3" w14:textId="77777777" w:rsidR="00E111C4" w:rsidRPr="00931288" w:rsidRDefault="00E111C4" w:rsidP="00E111C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31288">
        <w:rPr>
          <w:rFonts w:ascii="Arial" w:hAnsi="Arial" w:cs="Arial"/>
          <w:sz w:val="20"/>
          <w:szCs w:val="20"/>
        </w:rPr>
        <w:t>b) a participação da Holanda na economia do açúcar e o endividamento dos senhores de engenho com a Companhia das Índias Ocidentais.</w:t>
      </w:r>
    </w:p>
    <w:p w14:paraId="5D3BF5C6" w14:textId="77777777" w:rsidR="00E111C4" w:rsidRPr="00944E1D" w:rsidRDefault="00E111C4" w:rsidP="00E111C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44E1D">
        <w:rPr>
          <w:rFonts w:ascii="Arial" w:hAnsi="Arial" w:cs="Arial"/>
          <w:sz w:val="20"/>
          <w:szCs w:val="20"/>
        </w:rPr>
        <w:t>c) o interesse da Holanda na economia do ouro e a resistência e não aceitação do domínio estrangeiro pela população.</w:t>
      </w:r>
    </w:p>
    <w:p w14:paraId="6050A5F0" w14:textId="77777777" w:rsidR="00E111C4" w:rsidRPr="00944E1D" w:rsidRDefault="00E111C4" w:rsidP="00E111C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44E1D">
        <w:rPr>
          <w:rFonts w:ascii="Arial" w:hAnsi="Arial" w:cs="Arial"/>
          <w:sz w:val="20"/>
          <w:szCs w:val="20"/>
        </w:rPr>
        <w:t>d) a tentativa da Holanda em monopolizar o comércio colonial e o fim da dominação espanhola em Portugal.</w:t>
      </w:r>
    </w:p>
    <w:p w14:paraId="10FACF71" w14:textId="77777777" w:rsidR="00E111C4" w:rsidRPr="00944E1D" w:rsidRDefault="00E111C4" w:rsidP="00E111C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44E1D">
        <w:rPr>
          <w:rFonts w:ascii="Arial" w:hAnsi="Arial" w:cs="Arial"/>
          <w:sz w:val="20"/>
          <w:szCs w:val="20"/>
        </w:rPr>
        <w:t>e) a exclusão da Holanda da economia açucareira e a mudança de interesses da Companhia das Índias Ocidentais.</w:t>
      </w:r>
    </w:p>
    <w:p w14:paraId="00F4E112" w14:textId="77777777" w:rsidR="00E111C4" w:rsidRDefault="00E111C4" w:rsidP="00E111C4">
      <w:pPr>
        <w:ind w:right="-283"/>
        <w:rPr>
          <w:rFonts w:ascii="Arial" w:hAnsi="Arial" w:cs="Arial"/>
          <w:b/>
          <w:sz w:val="20"/>
          <w:szCs w:val="20"/>
        </w:rPr>
      </w:pPr>
    </w:p>
    <w:p w14:paraId="4D6B19CC" w14:textId="77777777" w:rsidR="00E111C4" w:rsidRPr="00BC67F1" w:rsidRDefault="00E111C4" w:rsidP="00E111C4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18.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74538F">
        <w:rPr>
          <w:rFonts w:ascii="Arial" w:hAnsi="Arial" w:cs="Arial"/>
          <w:sz w:val="20"/>
          <w:szCs w:val="20"/>
        </w:rPr>
        <w:t> </w:t>
      </w:r>
      <w:r w:rsidRPr="00BC67F1">
        <w:rPr>
          <w:rFonts w:ascii="Arial" w:hAnsi="Arial" w:cs="Arial"/>
          <w:sz w:val="20"/>
          <w:szCs w:val="20"/>
        </w:rPr>
        <w:t>Explicite qual o significado da expressão indígena “emboaba”.</w:t>
      </w:r>
    </w:p>
    <w:p w14:paraId="20C99209" w14:textId="77777777" w:rsidR="00E111C4" w:rsidRPr="00BC67F1" w:rsidRDefault="00E111C4" w:rsidP="00E111C4">
      <w:pPr>
        <w:ind w:left="-1077" w:right="-283"/>
        <w:rPr>
          <w:rFonts w:ascii="Arial" w:hAnsi="Arial" w:cs="Arial"/>
          <w:sz w:val="20"/>
          <w:szCs w:val="20"/>
        </w:rPr>
      </w:pPr>
      <w:r w:rsidRPr="00BC67F1">
        <w:rPr>
          <w:rFonts w:ascii="Arial" w:hAnsi="Arial" w:cs="Arial"/>
          <w:sz w:val="20"/>
          <w:szCs w:val="20"/>
        </w:rPr>
        <w:t>a) colonizador determinado</w:t>
      </w:r>
    </w:p>
    <w:p w14:paraId="6FF429ED" w14:textId="77777777" w:rsidR="00E111C4" w:rsidRPr="00BC67F1" w:rsidRDefault="00E111C4" w:rsidP="00E111C4">
      <w:pPr>
        <w:ind w:left="-1077" w:right="-283"/>
        <w:rPr>
          <w:rFonts w:ascii="Arial" w:hAnsi="Arial" w:cs="Arial"/>
          <w:sz w:val="20"/>
          <w:szCs w:val="20"/>
        </w:rPr>
      </w:pPr>
      <w:r w:rsidRPr="00BC67F1">
        <w:rPr>
          <w:rFonts w:ascii="Arial" w:hAnsi="Arial" w:cs="Arial"/>
          <w:sz w:val="20"/>
          <w:szCs w:val="20"/>
        </w:rPr>
        <w:t>b) parceiro fiel</w:t>
      </w:r>
    </w:p>
    <w:p w14:paraId="04F94DF5" w14:textId="77777777" w:rsidR="00E111C4" w:rsidRPr="00BC67F1" w:rsidRDefault="00E111C4" w:rsidP="00E111C4">
      <w:pPr>
        <w:ind w:left="-1077" w:right="-283"/>
        <w:rPr>
          <w:rFonts w:ascii="Arial" w:hAnsi="Arial" w:cs="Arial"/>
          <w:sz w:val="20"/>
          <w:szCs w:val="20"/>
        </w:rPr>
      </w:pPr>
      <w:r w:rsidRPr="00BC67F1">
        <w:rPr>
          <w:rFonts w:ascii="Arial" w:hAnsi="Arial" w:cs="Arial"/>
          <w:sz w:val="20"/>
          <w:szCs w:val="20"/>
        </w:rPr>
        <w:t>c) nativo interessado</w:t>
      </w:r>
    </w:p>
    <w:p w14:paraId="6B304FFF" w14:textId="77777777" w:rsidR="00E111C4" w:rsidRPr="00931288" w:rsidRDefault="00E111C4" w:rsidP="00E111C4">
      <w:pPr>
        <w:ind w:left="-1077" w:right="-283"/>
        <w:rPr>
          <w:rFonts w:ascii="Arial" w:hAnsi="Arial" w:cs="Arial"/>
          <w:sz w:val="20"/>
          <w:szCs w:val="20"/>
        </w:rPr>
      </w:pPr>
      <w:r w:rsidRPr="00931288">
        <w:rPr>
          <w:rFonts w:ascii="Arial" w:hAnsi="Arial" w:cs="Arial"/>
          <w:sz w:val="20"/>
          <w:szCs w:val="20"/>
        </w:rPr>
        <w:t>d) estrangeiro</w:t>
      </w:r>
    </w:p>
    <w:p w14:paraId="58FC3160" w14:textId="54B0B8B9" w:rsidR="00E111C4" w:rsidRPr="00E111C4" w:rsidRDefault="00E111C4" w:rsidP="00E111C4">
      <w:pPr>
        <w:ind w:left="-1077" w:right="-283"/>
        <w:rPr>
          <w:rFonts w:ascii="Arial" w:hAnsi="Arial" w:cs="Arial"/>
          <w:sz w:val="20"/>
          <w:szCs w:val="20"/>
        </w:rPr>
      </w:pPr>
      <w:r w:rsidRPr="00BC67F1">
        <w:rPr>
          <w:rFonts w:ascii="Arial" w:hAnsi="Arial" w:cs="Arial"/>
          <w:sz w:val="20"/>
          <w:szCs w:val="20"/>
        </w:rPr>
        <w:t>e) governador rude</w:t>
      </w:r>
    </w:p>
    <w:p w14:paraId="5DFF1986" w14:textId="77777777" w:rsidR="00E111C4" w:rsidRDefault="00E111C4" w:rsidP="00E111C4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5F0E43">
        <w:rPr>
          <w:rFonts w:ascii="Arial" w:hAnsi="Arial" w:cs="Arial"/>
          <w:b/>
          <w:color w:val="000000" w:themeColor="text1"/>
          <w:sz w:val="20"/>
          <w:szCs w:val="20"/>
        </w:rPr>
        <w:t>19.</w:t>
      </w:r>
      <w:r w:rsidRPr="0030494A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Pr="0030494A">
        <w:rPr>
          <w:rFonts w:ascii="Arial" w:hAnsi="Arial" w:cs="Arial"/>
          <w:bCs/>
          <w:color w:val="000000" w:themeColor="text1"/>
          <w:sz w:val="20"/>
          <w:szCs w:val="20"/>
        </w:rPr>
        <w:t>A Guerra dos Emboabas, a dos Mascates e a Revolta de Vila Rica, verificadas nas primeiras décadas do século XVIII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Sobre essas revoltas assinale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com </w:t>
      </w: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>( V</w:t>
      </w:r>
      <w:proofErr w:type="gramEnd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 ) as questões verdadeiras e com ( F ) as questões falsas. </w:t>
      </w:r>
    </w:p>
    <w:p w14:paraId="1E8307DE" w14:textId="77777777" w:rsidR="00E111C4" w:rsidRPr="005A2C18" w:rsidRDefault="00E111C4" w:rsidP="00E111C4">
      <w:pPr>
        <w:spacing w:after="0"/>
        <w:ind w:left="-1077" w:right="-283"/>
        <w:rPr>
          <w:rFonts w:ascii="Arial" w:hAnsi="Arial" w:cs="Arial"/>
          <w:color w:val="000000" w:themeColor="text1"/>
          <w:sz w:val="14"/>
          <w:szCs w:val="14"/>
        </w:rPr>
      </w:pP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>)</w:t>
      </w:r>
      <w:r w:rsidRPr="003F547D"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r w:rsidRPr="005A2C1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movimentos isolados em defesa de ideias liberais, nas diversas capitanias, com a intenção de se criarem governos republicanos.</w:t>
      </w:r>
    </w:p>
    <w:p w14:paraId="23D18F7D" w14:textId="77777777" w:rsidR="00E111C4" w:rsidRDefault="00E111C4" w:rsidP="00E111C4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>)</w:t>
      </w:r>
      <w:r w:rsidRPr="003F547D"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r w:rsidRPr="00986F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movimentos de defesa das terras brasileiras, que resultaram num sentimento nacionalista, visando à independência política.</w:t>
      </w:r>
    </w:p>
    <w:p w14:paraId="397A7EF5" w14:textId="77777777" w:rsidR="00E111C4" w:rsidRDefault="00E111C4" w:rsidP="00E111C4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Pr="007221E4">
        <w:rPr>
          <w:rFonts w:ascii="Arial" w:hAnsi="Arial" w:cs="Arial"/>
          <w:color w:val="000000" w:themeColor="text1"/>
          <w:sz w:val="20"/>
          <w:szCs w:val="20"/>
        </w:rPr>
        <w:t>manifestações de rebeldia localizadas, que contestavam alguns aspectos da política econômica de dominação do governo português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B6560F6" w14:textId="77777777" w:rsidR="00E111C4" w:rsidRDefault="00E111C4" w:rsidP="00E111C4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Pr="00D2317E">
        <w:rPr>
          <w:rFonts w:ascii="Arial" w:hAnsi="Arial" w:cs="Arial"/>
          <w:color w:val="000000" w:themeColor="text1"/>
          <w:sz w:val="20"/>
          <w:szCs w:val="20"/>
        </w:rPr>
        <w:t>manifestações separatistas de ideologia liberal contrárias ao domínio português.</w:t>
      </w:r>
    </w:p>
    <w:p w14:paraId="6B457CAE" w14:textId="77777777" w:rsidR="00E111C4" w:rsidRPr="005F0E43" w:rsidRDefault="00E111C4" w:rsidP="00E111C4">
      <w:pPr>
        <w:ind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63CD0BB5" w14:textId="77777777" w:rsidR="00E111C4" w:rsidRPr="005F0E43" w:rsidRDefault="00E111C4" w:rsidP="00E111C4">
      <w:pPr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F0E43">
        <w:rPr>
          <w:rFonts w:ascii="Arial" w:hAnsi="Arial" w:cs="Arial"/>
          <w:b/>
          <w:color w:val="000000" w:themeColor="text1"/>
          <w:sz w:val="20"/>
          <w:szCs w:val="20"/>
        </w:rPr>
        <w:t>20.</w:t>
      </w:r>
      <w:r w:rsidRPr="00F2094B">
        <w:rPr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FFFFF"/>
        </w:rPr>
        <w:t xml:space="preserve"> </w:t>
      </w:r>
      <w:r w:rsidRPr="00F2094B">
        <w:rPr>
          <w:rFonts w:ascii="Arial" w:hAnsi="Arial" w:cs="Arial"/>
          <w:b/>
          <w:bCs/>
          <w:color w:val="000000" w:themeColor="text1"/>
          <w:sz w:val="20"/>
          <w:szCs w:val="20"/>
        </w:rPr>
        <w:t> </w:t>
      </w:r>
      <w:r w:rsidRPr="00F2094B">
        <w:rPr>
          <w:rFonts w:ascii="Arial" w:hAnsi="Arial" w:cs="Arial"/>
          <w:bCs/>
          <w:color w:val="000000" w:themeColor="text1"/>
          <w:sz w:val="20"/>
          <w:szCs w:val="20"/>
        </w:rPr>
        <w:t>O desenvolvimento da economia mineradora no século XVII teve diferentes repercussões sobre a vida colonial.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Sobre este período a</w:t>
      </w:r>
      <w:r>
        <w:t>ssinale V para verdadeiro e F para falso:</w:t>
      </w:r>
    </w:p>
    <w:p w14:paraId="4C46F931" w14:textId="77777777" w:rsidR="00E111C4" w:rsidRDefault="00E111C4" w:rsidP="00E111C4">
      <w:pPr>
        <w:spacing w:after="0"/>
        <w:ind w:left="-1077" w:right="-283"/>
      </w:pPr>
      <w:proofErr w:type="gramStart"/>
      <w:r>
        <w:t xml:space="preserve">(  </w:t>
      </w:r>
      <w:proofErr w:type="gramEnd"/>
      <w:r>
        <w:t xml:space="preserve">           )</w:t>
      </w:r>
      <w:r w:rsidRPr="00A245D1">
        <w:t xml:space="preserve"> </w:t>
      </w:r>
      <w:r w:rsidRPr="00A245D1">
        <w:rPr>
          <w:rFonts w:ascii="Arial" w:hAnsi="Arial" w:cs="Arial"/>
          <w:sz w:val="20"/>
          <w:szCs w:val="20"/>
        </w:rPr>
        <w:t>Incremento do comércio interno e das atividades voltadas para o abastecimento na região centro-sul.</w:t>
      </w:r>
    </w:p>
    <w:p w14:paraId="59D2AFDB" w14:textId="77777777" w:rsidR="00E111C4" w:rsidRDefault="00E111C4" w:rsidP="00E111C4">
      <w:pPr>
        <w:spacing w:after="0"/>
        <w:ind w:left="-1077" w:right="-283"/>
      </w:pPr>
      <w:proofErr w:type="gramStart"/>
      <w:r>
        <w:t xml:space="preserve">(  </w:t>
      </w:r>
      <w:proofErr w:type="gramEnd"/>
      <w:r>
        <w:t xml:space="preserve">           )</w:t>
      </w:r>
      <w:r w:rsidRPr="00B93630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Pr="00B93630">
        <w:rPr>
          <w:rFonts w:ascii="Arial" w:hAnsi="Arial" w:cs="Arial"/>
          <w:sz w:val="20"/>
          <w:szCs w:val="20"/>
        </w:rPr>
        <w:t>Descentralização da administração colonial para facilitar o controle da produção.</w:t>
      </w:r>
      <w:r w:rsidRPr="00B93630">
        <w:rPr>
          <w:sz w:val="20"/>
          <w:szCs w:val="20"/>
        </w:rPr>
        <w:t xml:space="preserve"> </w:t>
      </w:r>
    </w:p>
    <w:p w14:paraId="02B14359" w14:textId="77777777" w:rsidR="00E111C4" w:rsidRDefault="00E111C4" w:rsidP="00E111C4">
      <w:pPr>
        <w:spacing w:after="0"/>
        <w:ind w:left="-1077" w:right="-283"/>
      </w:pPr>
      <w:proofErr w:type="gramStart"/>
      <w:r>
        <w:t xml:space="preserve">(  </w:t>
      </w:r>
      <w:proofErr w:type="gramEnd"/>
      <w:r>
        <w:t xml:space="preserve">           )</w:t>
      </w:r>
      <w:r w:rsidRPr="0093642F">
        <w:rPr>
          <w:rFonts w:ascii="Raleway" w:hAnsi="Raleway"/>
          <w:color w:val="000000"/>
          <w:shd w:val="clear" w:color="auto" w:fill="FFFFFF"/>
        </w:rPr>
        <w:t xml:space="preserve"> </w:t>
      </w:r>
      <w:r w:rsidRPr="00B93630">
        <w:rPr>
          <w:rFonts w:ascii="Arial" w:hAnsi="Arial" w:cs="Arial"/>
          <w:color w:val="000000"/>
          <w:sz w:val="20"/>
          <w:szCs w:val="20"/>
          <w:shd w:val="clear" w:color="auto" w:fill="FFFFFF"/>
        </w:rPr>
        <w:t>Retorno em massa, para a metrópole, dos colonos enriquecidos pela nova atividade.</w:t>
      </w:r>
    </w:p>
    <w:p w14:paraId="65715830" w14:textId="77777777" w:rsidR="00E111C4" w:rsidRPr="00E20A23" w:rsidRDefault="00E111C4" w:rsidP="00E111C4">
      <w:pPr>
        <w:spacing w:after="0"/>
        <w:ind w:left="-1077" w:right="-283"/>
        <w:rPr>
          <w:rFonts w:ascii="Arial" w:hAnsi="Arial" w:cs="Arial"/>
          <w:sz w:val="20"/>
          <w:szCs w:val="20"/>
        </w:rPr>
      </w:pPr>
      <w:proofErr w:type="gramStart"/>
      <w:r>
        <w:t xml:space="preserve">(  </w:t>
      </w:r>
      <w:proofErr w:type="gramEnd"/>
      <w:r>
        <w:t xml:space="preserve">           ) O Brasil nunca apresentou luta ou rebelião durante seu período colonial.</w:t>
      </w:r>
    </w:p>
    <w:p w14:paraId="4E7BCE27" w14:textId="77777777" w:rsidR="00E20A23" w:rsidRPr="00E20A23" w:rsidRDefault="00E20A23" w:rsidP="00E111C4">
      <w:pPr>
        <w:ind w:right="-283"/>
        <w:rPr>
          <w:rFonts w:ascii="Arial" w:hAnsi="Arial" w:cs="Arial"/>
          <w:sz w:val="20"/>
          <w:szCs w:val="20"/>
        </w:rPr>
      </w:pPr>
    </w:p>
    <w:p w14:paraId="7EA081B6" w14:textId="77777777" w:rsidR="007D07B0" w:rsidRPr="00486DFE" w:rsidRDefault="00FA33D2" w:rsidP="00DC7A8C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sectPr w:rsidR="007D07B0" w:rsidRPr="00486DF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CE250" w14:textId="77777777" w:rsidR="0010235C" w:rsidRDefault="0010235C" w:rsidP="009851F2">
      <w:pPr>
        <w:spacing w:after="0" w:line="240" w:lineRule="auto"/>
      </w:pPr>
      <w:r>
        <w:separator/>
      </w:r>
    </w:p>
  </w:endnote>
  <w:endnote w:type="continuationSeparator" w:id="0">
    <w:p w14:paraId="33855A59" w14:textId="77777777" w:rsidR="0010235C" w:rsidRDefault="0010235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CDC4F50" w14:textId="77777777" w:rsidR="007D07B0" w:rsidRDefault="0077205D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155D13">
          <w:rPr>
            <w:noProof/>
          </w:rPr>
          <w:t>3</w:t>
        </w:r>
        <w:r>
          <w:fldChar w:fldCharType="end"/>
        </w:r>
      </w:p>
    </w:sdtContent>
  </w:sdt>
  <w:p w14:paraId="1ADB87BB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9625F6A" w14:textId="77777777" w:rsidR="00093F84" w:rsidRDefault="0077205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155D13">
          <w:rPr>
            <w:noProof/>
          </w:rPr>
          <w:t>1</w:t>
        </w:r>
        <w:r>
          <w:fldChar w:fldCharType="end"/>
        </w:r>
      </w:p>
    </w:sdtContent>
  </w:sdt>
  <w:p w14:paraId="7DF34F3A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19E3" w14:textId="77777777" w:rsidR="0010235C" w:rsidRDefault="0010235C" w:rsidP="009851F2">
      <w:pPr>
        <w:spacing w:after="0" w:line="240" w:lineRule="auto"/>
      </w:pPr>
      <w:r>
        <w:separator/>
      </w:r>
    </w:p>
  </w:footnote>
  <w:footnote w:type="continuationSeparator" w:id="0">
    <w:p w14:paraId="500A7815" w14:textId="77777777" w:rsidR="0010235C" w:rsidRDefault="0010235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1ACE8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D02FFE4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771FD632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0E94"/>
    <w:multiLevelType w:val="multilevel"/>
    <w:tmpl w:val="F656C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C32E8"/>
    <w:multiLevelType w:val="multilevel"/>
    <w:tmpl w:val="4B7676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07B57"/>
    <w:rsid w:val="00017493"/>
    <w:rsid w:val="000212CF"/>
    <w:rsid w:val="00050FEC"/>
    <w:rsid w:val="000517CE"/>
    <w:rsid w:val="00052B81"/>
    <w:rsid w:val="00065BD9"/>
    <w:rsid w:val="00093F84"/>
    <w:rsid w:val="000B39A7"/>
    <w:rsid w:val="000C43A6"/>
    <w:rsid w:val="000D3D8B"/>
    <w:rsid w:val="000F03A2"/>
    <w:rsid w:val="0010235C"/>
    <w:rsid w:val="001207F4"/>
    <w:rsid w:val="001410F6"/>
    <w:rsid w:val="001470F2"/>
    <w:rsid w:val="001541C7"/>
    <w:rsid w:val="00155D13"/>
    <w:rsid w:val="001628EF"/>
    <w:rsid w:val="0017536E"/>
    <w:rsid w:val="0018742F"/>
    <w:rsid w:val="001A0715"/>
    <w:rsid w:val="001C4278"/>
    <w:rsid w:val="002802E0"/>
    <w:rsid w:val="00292500"/>
    <w:rsid w:val="00293F23"/>
    <w:rsid w:val="002B28EF"/>
    <w:rsid w:val="002B3C84"/>
    <w:rsid w:val="002E0452"/>
    <w:rsid w:val="002E3D8E"/>
    <w:rsid w:val="002F3C57"/>
    <w:rsid w:val="00323F29"/>
    <w:rsid w:val="00327BFE"/>
    <w:rsid w:val="003335D4"/>
    <w:rsid w:val="00333E09"/>
    <w:rsid w:val="0034676E"/>
    <w:rsid w:val="00360777"/>
    <w:rsid w:val="0037056D"/>
    <w:rsid w:val="0037790F"/>
    <w:rsid w:val="00381121"/>
    <w:rsid w:val="003B1EF2"/>
    <w:rsid w:val="003B4513"/>
    <w:rsid w:val="003B4AFF"/>
    <w:rsid w:val="003D20C7"/>
    <w:rsid w:val="0040381F"/>
    <w:rsid w:val="00466D7A"/>
    <w:rsid w:val="0048278B"/>
    <w:rsid w:val="00486DFE"/>
    <w:rsid w:val="004954D4"/>
    <w:rsid w:val="004A1876"/>
    <w:rsid w:val="004F5938"/>
    <w:rsid w:val="00507F54"/>
    <w:rsid w:val="0052592A"/>
    <w:rsid w:val="0055525D"/>
    <w:rsid w:val="005829F1"/>
    <w:rsid w:val="005E7BA1"/>
    <w:rsid w:val="005F6252"/>
    <w:rsid w:val="006451D4"/>
    <w:rsid w:val="00674CBE"/>
    <w:rsid w:val="006E1771"/>
    <w:rsid w:val="006E26DF"/>
    <w:rsid w:val="006E5040"/>
    <w:rsid w:val="007248D4"/>
    <w:rsid w:val="007300A8"/>
    <w:rsid w:val="0073496E"/>
    <w:rsid w:val="00735AE3"/>
    <w:rsid w:val="00735BCC"/>
    <w:rsid w:val="0077205D"/>
    <w:rsid w:val="00776521"/>
    <w:rsid w:val="007C798D"/>
    <w:rsid w:val="007D07B0"/>
    <w:rsid w:val="007F4D4E"/>
    <w:rsid w:val="00824D86"/>
    <w:rsid w:val="0086497B"/>
    <w:rsid w:val="008720B6"/>
    <w:rsid w:val="0087463C"/>
    <w:rsid w:val="008A0A3C"/>
    <w:rsid w:val="008C6BA7"/>
    <w:rsid w:val="008D4510"/>
    <w:rsid w:val="009034F1"/>
    <w:rsid w:val="00914A2F"/>
    <w:rsid w:val="009521D6"/>
    <w:rsid w:val="00973D51"/>
    <w:rsid w:val="0098193B"/>
    <w:rsid w:val="009851F2"/>
    <w:rsid w:val="00994071"/>
    <w:rsid w:val="009957F3"/>
    <w:rsid w:val="009C3431"/>
    <w:rsid w:val="009D62D1"/>
    <w:rsid w:val="00A06BA6"/>
    <w:rsid w:val="00A60A0D"/>
    <w:rsid w:val="00A84FD5"/>
    <w:rsid w:val="00AC2CBC"/>
    <w:rsid w:val="00AD38EA"/>
    <w:rsid w:val="00AF3BC0"/>
    <w:rsid w:val="00B008E6"/>
    <w:rsid w:val="00B0295A"/>
    <w:rsid w:val="00B625E1"/>
    <w:rsid w:val="00B63B3B"/>
    <w:rsid w:val="00B71635"/>
    <w:rsid w:val="00B94633"/>
    <w:rsid w:val="00BB343C"/>
    <w:rsid w:val="00BE32F2"/>
    <w:rsid w:val="00C10A4F"/>
    <w:rsid w:val="00C14BE4"/>
    <w:rsid w:val="00C2198D"/>
    <w:rsid w:val="00C2463A"/>
    <w:rsid w:val="00C77E35"/>
    <w:rsid w:val="00CA577F"/>
    <w:rsid w:val="00CB34BA"/>
    <w:rsid w:val="00CB3C98"/>
    <w:rsid w:val="00CC2AD7"/>
    <w:rsid w:val="00CC4D14"/>
    <w:rsid w:val="00CD1177"/>
    <w:rsid w:val="00CD3049"/>
    <w:rsid w:val="00CD4C37"/>
    <w:rsid w:val="00CF052E"/>
    <w:rsid w:val="00CF09CE"/>
    <w:rsid w:val="00D2144E"/>
    <w:rsid w:val="00D24974"/>
    <w:rsid w:val="00D3757A"/>
    <w:rsid w:val="00D4231A"/>
    <w:rsid w:val="00D73612"/>
    <w:rsid w:val="00DB3263"/>
    <w:rsid w:val="00DC7A8C"/>
    <w:rsid w:val="00DE17DD"/>
    <w:rsid w:val="00DF387C"/>
    <w:rsid w:val="00DF5892"/>
    <w:rsid w:val="00E06E9D"/>
    <w:rsid w:val="00E111C4"/>
    <w:rsid w:val="00E20A23"/>
    <w:rsid w:val="00E42649"/>
    <w:rsid w:val="00E55BE6"/>
    <w:rsid w:val="00E71F3A"/>
    <w:rsid w:val="00E73B91"/>
    <w:rsid w:val="00E77542"/>
    <w:rsid w:val="00EC0C7D"/>
    <w:rsid w:val="00F034E6"/>
    <w:rsid w:val="00F10A79"/>
    <w:rsid w:val="00F16B25"/>
    <w:rsid w:val="00F36D5D"/>
    <w:rsid w:val="00F37298"/>
    <w:rsid w:val="00F418C1"/>
    <w:rsid w:val="00F44BF8"/>
    <w:rsid w:val="00F46C59"/>
    <w:rsid w:val="00F62009"/>
    <w:rsid w:val="00F72A3C"/>
    <w:rsid w:val="00F74839"/>
    <w:rsid w:val="00F955A6"/>
    <w:rsid w:val="00F96E17"/>
    <w:rsid w:val="00FA33D2"/>
    <w:rsid w:val="00FB2E47"/>
    <w:rsid w:val="00FE2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E33D"/>
  <w15:docId w15:val="{FC378D6E-870B-4F0A-9E72-CB07E06C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C24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D7DE-CD8E-43C3-8524-AD08519E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1944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77</cp:revision>
  <cp:lastPrinted>2018-08-06T13:00:00Z</cp:lastPrinted>
  <dcterms:created xsi:type="dcterms:W3CDTF">2019-01-17T17:04:00Z</dcterms:created>
  <dcterms:modified xsi:type="dcterms:W3CDTF">2021-11-20T13:27:00Z</dcterms:modified>
</cp:coreProperties>
</file>