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5D71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D868743" wp14:editId="4CFFD01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F774B" w14:textId="77777777" w:rsidR="00B008E6" w:rsidRPr="00B008E6" w:rsidRDefault="00B008E6" w:rsidP="00B008E6"/>
    <w:p w14:paraId="47A0376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41CDFD1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87A95B4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29F3A95" w14:textId="77777777" w:rsidTr="00965A01">
        <w:trPr>
          <w:trHeight w:val="217"/>
        </w:trPr>
        <w:tc>
          <w:tcPr>
            <w:tcW w:w="2462" w:type="dxa"/>
          </w:tcPr>
          <w:p w14:paraId="16727DD9" w14:textId="4FFAE73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48B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52AD4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BCF10AE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1BFB568" w14:textId="04BF1F5E" w:rsidR="00A84FD5" w:rsidRPr="00965A01" w:rsidRDefault="003118D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EF811AC" w14:textId="77777777" w:rsidTr="001E0CB7">
        <w:trPr>
          <w:trHeight w:val="217"/>
        </w:trPr>
        <w:tc>
          <w:tcPr>
            <w:tcW w:w="7858" w:type="dxa"/>
            <w:gridSpan w:val="3"/>
          </w:tcPr>
          <w:p w14:paraId="1197643D" w14:textId="1A6B93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F4E3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7ED202B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AA65EA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DCADDA8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9F1626C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B893634" w14:textId="3F23FE78" w:rsidR="00093F84" w:rsidRPr="0086497B" w:rsidRDefault="002B143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3118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848B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FILOSIFA</w:t>
            </w:r>
          </w:p>
        </w:tc>
      </w:tr>
      <w:tr w:rsidR="00093F84" w:rsidRPr="00D02C41" w14:paraId="2F8443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59BB0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969B831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7CBFAC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76183D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30C4C4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9D783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BE2968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EB5925C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6BC9AA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C86D51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BA9789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02313E4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CBEBF3C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4503506" w14:textId="77777777" w:rsidR="00846471" w:rsidRPr="00846471" w:rsidRDefault="00846471" w:rsidP="0084647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Qual era a busca dos primeiros filósofos </w:t>
      </w:r>
      <w:proofErr w:type="gramStart"/>
      <w:r w:rsidRPr="00846471">
        <w:rPr>
          <w:rFonts w:ascii="Verdana" w:hAnsi="Verdana" w:cs="Arial"/>
          <w:color w:val="000000" w:themeColor="text1"/>
          <w:sz w:val="20"/>
          <w:szCs w:val="20"/>
        </w:rPr>
        <w:t>no momento em que</w:t>
      </w:r>
      <w:proofErr w:type="gram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se origina a filosofia antiga? (0,5)</w:t>
      </w:r>
    </w:p>
    <w:p w14:paraId="740F0403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19E950" w14:textId="77777777" w:rsidR="00846471" w:rsidRPr="00846471" w:rsidRDefault="00846471" w:rsidP="00846471">
      <w:pPr>
        <w:rPr>
          <w:rFonts w:ascii="Verdana" w:hAnsi="Verdana" w:cs="Arial"/>
          <w:color w:val="000000" w:themeColor="text1"/>
          <w:sz w:val="20"/>
          <w:szCs w:val="20"/>
        </w:rPr>
      </w:pPr>
    </w:p>
    <w:p w14:paraId="20189694" w14:textId="77777777" w:rsidR="00846471" w:rsidRPr="00846471" w:rsidRDefault="00846471" w:rsidP="00846471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 xml:space="preserve">02. 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Observe a tirinha abaixo e faça uma relação dela com a prática de ensino sofista.</w:t>
      </w:r>
    </w:p>
    <w:p w14:paraId="6A55709F" w14:textId="77777777" w:rsidR="00846471" w:rsidRPr="00846471" w:rsidRDefault="00804B7B" w:rsidP="00846471">
      <w:pPr>
        <w:ind w:left="-1077" w:right="-850"/>
        <w:rPr>
          <w:rFonts w:ascii="Arial" w:hAnsi="Arial" w:cs="Arial"/>
          <w:color w:val="000000" w:themeColor="text1"/>
          <w:sz w:val="20"/>
          <w:szCs w:val="20"/>
        </w:rPr>
      </w:pPr>
      <w:r>
        <w:rPr>
          <w:color w:val="000000" w:themeColor="text1"/>
        </w:rPr>
        <w:pict w14:anchorId="1BE61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esidente assume sua porção Luís XIV e diz que a constituição é ele - ANF  - Agência de Notícias das Favelas |" style="width:24pt;height:24pt"/>
        </w:pict>
      </w:r>
      <w:r w:rsidR="00846471" w:rsidRPr="00846471">
        <w:rPr>
          <w:color w:val="000000" w:themeColor="text1"/>
        </w:rPr>
        <w:t xml:space="preserve"> </w:t>
      </w:r>
      <w:r w:rsidR="00846471" w:rsidRPr="00846471">
        <w:rPr>
          <w:noProof/>
          <w:color w:val="000000" w:themeColor="text1"/>
        </w:rPr>
        <w:drawing>
          <wp:inline distT="0" distB="0" distL="0" distR="0" wp14:anchorId="5C85E16D" wp14:editId="17260A69">
            <wp:extent cx="6300109" cy="2038350"/>
            <wp:effectExtent l="0" t="0" r="0" b="0"/>
            <wp:docPr id="3" name="Imagem 3" descr="Pediatria em Fo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diatria em Fo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116" cy="204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8130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3F1131" w14:textId="77777777" w:rsidR="00846471" w:rsidRPr="00846471" w:rsidRDefault="00846471" w:rsidP="00846471">
      <w:pPr>
        <w:ind w:left="-102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18336EF" w14:textId="77777777" w:rsidR="00846471" w:rsidRPr="00846471" w:rsidRDefault="00846471" w:rsidP="00846471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Qual é propósito da frase de Heráclito ao afirmar “não se pode banhar duas vezes no mesmo rio”? (0,5)</w:t>
      </w:r>
    </w:p>
    <w:p w14:paraId="21DF0FCB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6DB598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</w:p>
    <w:p w14:paraId="7074FCAC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</w:p>
    <w:p w14:paraId="530E3B75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</w:p>
    <w:p w14:paraId="640BE3C6" w14:textId="77777777" w:rsidR="00846471" w:rsidRPr="00846471" w:rsidRDefault="00846471" w:rsidP="00846471">
      <w:pPr>
        <w:ind w:left="-1077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846471">
        <w:rPr>
          <w:rFonts w:ascii="Verdana" w:hAnsi="Verdana" w:cs="Helvetica"/>
          <w:color w:val="000000" w:themeColor="text1"/>
          <w:spacing w:val="2"/>
          <w:shd w:val="clear" w:color="auto" w:fill="FFFFFF"/>
        </w:rPr>
        <w:t xml:space="preserve"> </w:t>
      </w:r>
      <w:r w:rsidRPr="00846471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 xml:space="preserve">De acordo com o que foi estudado em sala de aula faça as definições de Arché, </w:t>
      </w:r>
      <w:proofErr w:type="spellStart"/>
      <w:r w:rsidRPr="00846471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Physis</w:t>
      </w:r>
      <w:proofErr w:type="spellEnd"/>
      <w:r w:rsidRPr="00846471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 xml:space="preserve"> e Cosmos.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372E0ED4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FBA411" w14:textId="77777777" w:rsidR="00846471" w:rsidRPr="00846471" w:rsidRDefault="00846471" w:rsidP="00846471">
      <w:pPr>
        <w:ind w:left="-10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CD22433" w14:textId="77777777" w:rsidR="00846471" w:rsidRPr="00846471" w:rsidRDefault="00846471" w:rsidP="0084647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05.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Explique por que os sofistas se autodenominaram com este nome. (0,5)</w:t>
      </w:r>
    </w:p>
    <w:p w14:paraId="04C39478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236E33" w14:textId="77777777" w:rsidR="00846471" w:rsidRPr="00846471" w:rsidRDefault="00846471" w:rsidP="0084647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bCs/>
          <w:color w:val="000000" w:themeColor="text1"/>
          <w:sz w:val="20"/>
          <w:szCs w:val="20"/>
        </w:rPr>
        <w:t>06.</w:t>
      </w:r>
      <w:r w:rsidRPr="00846471">
        <w:rPr>
          <w:rFonts w:ascii="Verdana" w:hAnsi="Verdana"/>
          <w:color w:val="000000" w:themeColor="text1"/>
        </w:rPr>
        <w:t xml:space="preserve"> 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“Para os que entram nos mesmos rios, correm outras e novas águas. (...) Não se pode entrar duas vezes no mesmo rio”. (0,5)</w:t>
      </w:r>
    </w:p>
    <w:p w14:paraId="1047739F" w14:textId="77777777" w:rsidR="00846471" w:rsidRPr="00846471" w:rsidRDefault="00846471" w:rsidP="00846471">
      <w:pPr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HERÁCLITO. PRÉ-SOCRÁTICOS, COL. OS PENSADORES, ABRIL CULTURAL, 1978. </w:t>
      </w:r>
    </w:p>
    <w:p w14:paraId="202B4D1E" w14:textId="77777777" w:rsidR="00846471" w:rsidRPr="00846471" w:rsidRDefault="00846471" w:rsidP="0084647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“Necessário é dizer e pensar que só o ser é, e o nada, ao contrário, nada é: afirmação que bem deves considerar”. </w:t>
      </w:r>
    </w:p>
    <w:p w14:paraId="383A2DC6" w14:textId="77777777" w:rsidR="00846471" w:rsidRPr="00846471" w:rsidRDefault="00846471" w:rsidP="00846471">
      <w:pPr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PARMÊNIDES. PRÉ-SOCRÁTICOS. COL. OS PENSADORES, ABRIL CULTURAL, 1978. </w:t>
      </w:r>
    </w:p>
    <w:p w14:paraId="2AFACF69" w14:textId="77777777" w:rsidR="00846471" w:rsidRPr="00846471" w:rsidRDefault="00846471" w:rsidP="0084647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 partir dos fragmentos acima, estabeleça as principais diferenças entre as concepções do ser de Heráclito e de Parmênides.</w:t>
      </w:r>
    </w:p>
    <w:p w14:paraId="72F3B7BF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D1AF8" w14:textId="77777777" w:rsidR="00846471" w:rsidRPr="00846471" w:rsidRDefault="00846471" w:rsidP="0084647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Sabemos que a passagem da atividade mítica para a filosófica é considerada um importante meio de disseminação do saber prático na Grécia antiga. Em suas palavras, explique a importância dessa passagem. (0,5)</w:t>
      </w:r>
    </w:p>
    <w:p w14:paraId="5F6043E1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18F9E4" w14:textId="77777777" w:rsidR="00846471" w:rsidRPr="00846471" w:rsidRDefault="00846471" w:rsidP="00846471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8374990" w14:textId="77777777" w:rsidR="00846471" w:rsidRPr="00846471" w:rsidRDefault="00846471" w:rsidP="0084647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Com base em seus conhecimentos, explique as influências do ser e do não-ser na filosofia de Parmênides: (0,5)</w:t>
      </w:r>
    </w:p>
    <w:p w14:paraId="5C0DF9D2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35C555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Leia o texto: (0,5)</w:t>
      </w:r>
    </w:p>
    <w:p w14:paraId="6CE011C3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À teogonia e à cosmogonia opôs-se a cosmologia, isto é, a crença na origem divina e mítica do mundo foi substituída pela busca da arché, do princípio material </w:t>
      </w:r>
      <w:proofErr w:type="gramStart"/>
      <w:r w:rsidRPr="00846471">
        <w:rPr>
          <w:rFonts w:ascii="Verdana" w:hAnsi="Verdana" w:cs="Arial"/>
          <w:color w:val="000000" w:themeColor="text1"/>
          <w:sz w:val="20"/>
          <w:szCs w:val="20"/>
        </w:rPr>
        <w:t>e também</w:t>
      </w:r>
      <w:proofErr w:type="gram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regulador da ordem do mundo. As respostas à indagação sobre o princípio das coisas foram múltiplas e divergentes: para Tales era a água; para Anaxímenes de Mileto, o ar; para Heráclito, o fogo; e para Empédocles, os quatro elementos - água, </w:t>
      </w:r>
      <w:proofErr w:type="spellStart"/>
      <w:proofErr w:type="gramStart"/>
      <w:r w:rsidRPr="00846471">
        <w:rPr>
          <w:rFonts w:ascii="Verdana" w:hAnsi="Verdana" w:cs="Arial"/>
          <w:color w:val="000000" w:themeColor="text1"/>
          <w:sz w:val="20"/>
          <w:szCs w:val="20"/>
        </w:rPr>
        <w:t>ar,fogo</w:t>
      </w:r>
      <w:proofErr w:type="spellEnd"/>
      <w:proofErr w:type="gram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e terra.</w:t>
      </w:r>
    </w:p>
    <w:p w14:paraId="6B165568" w14:textId="77777777" w:rsidR="00846471" w:rsidRPr="00846471" w:rsidRDefault="00846471" w:rsidP="00846471">
      <w:pPr>
        <w:spacing w:after="0"/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(Maria Lúcia de Arruda Aranha e Maria Helena Pires Martins. Temas de Filosofia. São Paulo: Moderna, 2005. p. 13. (Adaptado.)</w:t>
      </w:r>
    </w:p>
    <w:p w14:paraId="52D76274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Considerando-se o texto, é correto afirmar que a filosofia nascente:</w:t>
      </w:r>
    </w:p>
    <w:p w14:paraId="2BE8D6BB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1E828E91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11A400DC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5BC1A387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2EAB674F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 aceita explicações preestabelecidas, sobretudo ao recorrer ao sagrado ou ao divino, não se pretendendo dogmática.</w:t>
      </w:r>
    </w:p>
    <w:p w14:paraId="00A6FF72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 procura o princípio das coisas, de forma completamente independente da cultura dos povos orientais e do discurso mítico.</w:t>
      </w:r>
    </w:p>
    <w:p w14:paraId="21A25F4E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surge na Grécia, nas investigações feitas a partir de conhecimentos práticos derivados dos teóricos, por isso sendo caracterizada como “o milagre grego”.</w:t>
      </w:r>
    </w:p>
    <w:p w14:paraId="6D2EF13A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 busca o conhecimento racional da ordem do mundo ou da natureza, divergindo do discurso mítico, que recorre ao fabuloso ou ao contraditório.</w:t>
      </w:r>
    </w:p>
    <w:p w14:paraId="3CE924C3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 pretende oferecer respostas sobre as causas das transformações da natureza, sem a utilização de um método ou de sistematização do pensamento.</w:t>
      </w:r>
    </w:p>
    <w:p w14:paraId="57341140" w14:textId="77777777" w:rsidR="00846471" w:rsidRPr="00846471" w:rsidRDefault="00846471" w:rsidP="0084647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38697E0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  <w:r w:rsidRPr="00846471">
        <w:rPr>
          <w:rFonts w:ascii="Verdana" w:hAnsi="Verdana" w:cs="Times New Roman"/>
          <w:color w:val="000000" w:themeColor="text1"/>
          <w:spacing w:val="2"/>
          <w:lang w:eastAsia="pt-BR"/>
        </w:rPr>
        <w:t xml:space="preserve"> 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Em geral, julgamos que a palavra </w:t>
      </w:r>
      <w:r w:rsidRPr="00846471">
        <w:rPr>
          <w:rFonts w:ascii="Verdana" w:hAnsi="Verdana" w:cs="Arial"/>
          <w:bCs/>
          <w:i/>
          <w:iCs/>
          <w:color w:val="000000" w:themeColor="text1"/>
          <w:sz w:val="20"/>
          <w:szCs w:val="20"/>
        </w:rPr>
        <w:t>crítica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 significa ser do contra, dizer que tudo vai mal, que tudo está errado, que tudo é feio ou desagradável. Na perspectiva filosófica, podemos dizer que crítica tem uma face positiva.</w:t>
      </w:r>
    </w:p>
    <w:p w14:paraId="5D7D14C3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Com relação ao conceito, marque a alternativa que </w:t>
      </w: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NÃO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 corresponde ao sentido da palavra crítica.</w:t>
      </w:r>
    </w:p>
    <w:p w14:paraId="22925302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2874938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a) Crítica é a capacidade para julgar, discernir corretamente.</w:t>
      </w:r>
    </w:p>
    <w:p w14:paraId="7B10CCD8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b) Crítica é mau humor, coisa de gente chata ou pretensiosa que acha que sabe mais que os outros.</w:t>
      </w:r>
    </w:p>
    <w:p w14:paraId="4E8F8310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c) Crítica é a capacidade de examinar e avaliar detalhadamente uma ideia, um valor, um costume, um comportamento, sem preconceito.</w:t>
      </w:r>
    </w:p>
    <w:p w14:paraId="72A3DBBE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d) Crítica é a capacidade de articular reflexão e observação.</w:t>
      </w:r>
    </w:p>
    <w:p w14:paraId="13320D8C" w14:textId="77777777" w:rsidR="00846471" w:rsidRPr="00846471" w:rsidRDefault="00846471" w:rsidP="00846471">
      <w:pPr>
        <w:ind w:left="-102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23E81B7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O mito se opõe ao logos como a fantasia à razão, como a palavra que narra a palavra que demonstra. Logos e mito são as duas metades da linguagem, duas funções igualmente fundamentais da vida do </w:t>
      </w:r>
      <w:proofErr w:type="gramStart"/>
      <w:r w:rsidRPr="00846471">
        <w:rPr>
          <w:rFonts w:ascii="Verdana" w:hAnsi="Verdana" w:cs="Arial"/>
          <w:color w:val="000000" w:themeColor="text1"/>
          <w:sz w:val="20"/>
          <w:szCs w:val="20"/>
        </w:rPr>
        <w:t>espirito</w:t>
      </w:r>
      <w:proofErr w:type="gram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. O logos, sendo uma argumentação, pretende convencer. O logos é verdadeiro, no caso de ser justo e conforme à “lógica”; é falso quando dissimula alguma burla secreta (sofisma). Mas o mito tem por finalidade apenas a si mesmo. Acredita-se ou não nele, conforme a própria vontade, mediante um ato de fé, caso pareça “belo” ou verossímil, ou simplesmente </w:t>
      </w:r>
      <w:proofErr w:type="gramStart"/>
      <w:r w:rsidRPr="00846471">
        <w:rPr>
          <w:rFonts w:ascii="Verdana" w:hAnsi="Verdana" w:cs="Arial"/>
          <w:color w:val="000000" w:themeColor="text1"/>
          <w:sz w:val="20"/>
          <w:szCs w:val="20"/>
        </w:rPr>
        <w:t>por que</w:t>
      </w:r>
      <w:proofErr w:type="gram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se quer acreditar. O mito, assim, atrai em torno de si toda a parcela do irracional existente no pensamento humano; por sua própria natureza, é apresentado à arte, em todas as suas criações.</w:t>
      </w:r>
    </w:p>
    <w:p w14:paraId="3302F264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Pierre </w:t>
      </w:r>
      <w:proofErr w:type="spellStart"/>
      <w:r w:rsidRPr="00846471">
        <w:rPr>
          <w:rFonts w:ascii="Verdana" w:hAnsi="Verdana" w:cs="Arial"/>
          <w:color w:val="000000" w:themeColor="text1"/>
          <w:sz w:val="20"/>
          <w:szCs w:val="20"/>
        </w:rPr>
        <w:t>Grimal</w:t>
      </w:r>
      <w:proofErr w:type="spellEnd"/>
      <w:r w:rsidRPr="00846471">
        <w:rPr>
          <w:rFonts w:ascii="Verdana" w:hAnsi="Verdana" w:cs="Arial"/>
          <w:color w:val="000000" w:themeColor="text1"/>
          <w:sz w:val="20"/>
          <w:szCs w:val="20"/>
        </w:rPr>
        <w:t>. A mitologia grega. (0,5)</w:t>
      </w:r>
    </w:p>
    <w:p w14:paraId="1319C6EB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EF0CEA8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De acordo com o texto de Pierre </w:t>
      </w:r>
      <w:proofErr w:type="spellStart"/>
      <w:r w:rsidRPr="00846471">
        <w:rPr>
          <w:rFonts w:ascii="Verdana" w:hAnsi="Verdana" w:cs="Arial"/>
          <w:color w:val="000000" w:themeColor="text1"/>
          <w:sz w:val="20"/>
          <w:szCs w:val="20"/>
        </w:rPr>
        <w:t>Grimal</w:t>
      </w:r>
      <w:proofErr w:type="spell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e com seu discernimento sobre a relação “mito e Filosofia”, assinale a alternativa que não corresponde ao conceito de mito:</w:t>
      </w:r>
    </w:p>
    <w:p w14:paraId="5734E017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a) Corresponde à uma forma de linguagem específica usada somente no período pré-socrático para explicar a </w:t>
      </w:r>
      <w:proofErr w:type="spellStart"/>
      <w:r w:rsidRPr="00846471">
        <w:rPr>
          <w:rFonts w:ascii="Verdana" w:hAnsi="Verdana" w:cs="Arial"/>
          <w:color w:val="000000" w:themeColor="text1"/>
          <w:sz w:val="20"/>
          <w:szCs w:val="20"/>
        </w:rPr>
        <w:t>physis</w:t>
      </w:r>
      <w:proofErr w:type="spell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e o cosmo.</w:t>
      </w:r>
    </w:p>
    <w:p w14:paraId="2285C320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 Forma de saber que corresponde a explicações fantasiosas da realidade, sendo relegada a deuses a culpabilidade de todo e qualquer desígnio humano.</w:t>
      </w:r>
    </w:p>
    <w:p w14:paraId="009B6444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Momento de intensa irracionalidade do homem antigo, quando das suas incertezas sobre a vida e o cotidiano, não podendo ser relacionado ao logos.</w:t>
      </w:r>
    </w:p>
    <w:p w14:paraId="64623CAC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 Primeira forma de explicação da realidade, uma vez que a humanidade estava envolta em medos relacionados à falta de conhecimento sobre sua própria capacidade racional.</w:t>
      </w:r>
    </w:p>
    <w:p w14:paraId="27BE86A0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 Persiste em nós e podemos identificar sua presença quando buscamos satisfazer a falta de conhecimento ou a causalidade dos problemas do dia a dia.</w:t>
      </w:r>
    </w:p>
    <w:p w14:paraId="533F7BE5" w14:textId="77777777" w:rsidR="00846471" w:rsidRPr="00846471" w:rsidRDefault="00846471" w:rsidP="0084647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580DCE1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Sobre o princípio básico da Filosofia pré-socrática, é correto afirmar que: (0,5)</w:t>
      </w:r>
    </w:p>
    <w:p w14:paraId="7BA671A9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B635D00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 Tales de Mileto, ao buscar um princípio unificador de todos os seres, concluiu que a água era a substância primordial, a origem única de todas as coisas.</w:t>
      </w:r>
    </w:p>
    <w:p w14:paraId="6DF3A589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 Anaximandro, após observar sistematicamente o mundo natural, propôs que não apenas a água poderia ser considerada </w:t>
      </w:r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arché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 desse mundo em si e, por isso mesmo, incluiu mais um elemento: o fogo.</w:t>
      </w:r>
    </w:p>
    <w:p w14:paraId="37225F1F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Anaxímenes fez a união entre os pensamentos que o antecederam e concluiu que o princípio de todas as coisas não pode ser afirmado, já que tal princípio não está ao alcance dos sentidos.</w:t>
      </w:r>
    </w:p>
    <w:p w14:paraId="3CA806E6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lastRenderedPageBreak/>
        <w:t>d) Heráclito de Éfeso afirmou o movimento e negou terminantemente a luta dos contrários como gênese e unidade do mundo, como o quis Catão, o Antigo.</w:t>
      </w:r>
    </w:p>
    <w:p w14:paraId="151D68D8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 Parmênides defendeu a ideia de movimento como o fundamento da </w:t>
      </w:r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arché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244BDE4B" w14:textId="77777777" w:rsidR="00846471" w:rsidRPr="00846471" w:rsidRDefault="00846471" w:rsidP="0084647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D9BA317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 xml:space="preserve">O período pré-socrático é o ponto inicial das reflexões filosóficas. Suas discussões se prendem à cosmologia, sendo a determinação da </w:t>
      </w:r>
      <w:proofErr w:type="spellStart"/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physis</w:t>
      </w:r>
      <w:proofErr w:type="spellEnd"/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 xml:space="preserve"> (princípio eterno e imutável que se encontra na origem da natureza e de suas transformações) o ponto crucial de toda formulação filosófica. Em tal contexto, Leucipo e Demócrito afirmam ser ilusória a realidade percebida pelos sentidos. Eles defendem que os sentidos apenas capturam uma realidade superficial, mutável e transitória, a qual acreditamos ser verdadeira. Mesmo que os sentidos apreendam “as mutações das coisas, no fundo, os elementos primordiais que constituem essa realidade jamais se alteram”. Assim, a realidade é uma coisa e o real, outra.</w:t>
      </w:r>
    </w:p>
    <w:p w14:paraId="26CC538B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Para Leucipo e Demócrito, a </w:t>
      </w:r>
      <w:proofErr w:type="spellStart"/>
      <w:r w:rsidRPr="00846471">
        <w:rPr>
          <w:rFonts w:ascii="Verdana" w:hAnsi="Verdana" w:cs="Arial"/>
          <w:bCs/>
          <w:i/>
          <w:iCs/>
          <w:color w:val="000000" w:themeColor="text1"/>
          <w:sz w:val="20"/>
          <w:szCs w:val="20"/>
        </w:rPr>
        <w:t>physis</w:t>
      </w:r>
      <w:proofErr w:type="spellEnd"/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 xml:space="preserve"> é composta. 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7ADB917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EA266AC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a) pelas quatro raízes: o úmido, o seco, o quente e o frio.</w:t>
      </w:r>
    </w:p>
    <w:p w14:paraId="27499A9E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b) pela água.</w:t>
      </w:r>
    </w:p>
    <w:p w14:paraId="4DBD79D6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c) pelo fogo.</w:t>
      </w:r>
    </w:p>
    <w:p w14:paraId="78F7E9CB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d) pelo ilimitado.</w:t>
      </w:r>
    </w:p>
    <w:p w14:paraId="59D115E4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e) pelos átomos.</w:t>
      </w:r>
    </w:p>
    <w:p w14:paraId="4541C37D" w14:textId="77777777" w:rsidR="00846471" w:rsidRPr="00846471" w:rsidRDefault="00846471" w:rsidP="00846471">
      <w:pPr>
        <w:ind w:left="-1077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6F56F53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...que é e que não é possível que não </w:t>
      </w:r>
      <w:proofErr w:type="gramStart"/>
      <w:r w:rsidRPr="00846471">
        <w:rPr>
          <w:rFonts w:ascii="Verdana" w:hAnsi="Verdana" w:cs="Arial"/>
          <w:color w:val="000000" w:themeColor="text1"/>
          <w:sz w:val="20"/>
          <w:szCs w:val="20"/>
        </w:rPr>
        <w:t>seja,/</w:t>
      </w:r>
      <w:proofErr w:type="gram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é a vereda da Persuasão (porque acompanha a Verdade); o outro diz que não é e que é preciso que não seja,/ eu te digo que esta é uma vereda em que nada se pode aprender. De fato, não poderias conhecer o que não é, porque tal não é </w:t>
      </w:r>
      <w:proofErr w:type="gramStart"/>
      <w:r w:rsidRPr="00846471">
        <w:rPr>
          <w:rFonts w:ascii="Verdana" w:hAnsi="Verdana" w:cs="Arial"/>
          <w:color w:val="000000" w:themeColor="text1"/>
          <w:sz w:val="20"/>
          <w:szCs w:val="20"/>
        </w:rPr>
        <w:t>fatível,/</w:t>
      </w:r>
      <w:proofErr w:type="gram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nem poderia expressá-lo.</w:t>
      </w:r>
    </w:p>
    <w:p w14:paraId="10BC7F9F" w14:textId="77777777" w:rsidR="00846471" w:rsidRPr="00846471" w:rsidRDefault="00846471" w:rsidP="00846471">
      <w:pPr>
        <w:spacing w:after="0"/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(Nicola, Ubaldo. Antologia ilustrada de Filosofia. Editora Globo, 2005.)</w:t>
      </w:r>
    </w:p>
    <w:p w14:paraId="2A78C0A5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O texto anterior expressa o pensamento de qual filósofo? (0,5)</w:t>
      </w:r>
    </w:p>
    <w:p w14:paraId="75833129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 Aristóteles, que estabelecia a distinção entre o mundo sensível e o inteligível.</w:t>
      </w:r>
    </w:p>
    <w:p w14:paraId="4501ED14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 Heráclito de Éfeso, que afirma a unidade entre pensamento e realidade.</w:t>
      </w:r>
    </w:p>
    <w:p w14:paraId="75F0E36A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Tales de Mileto, que afirmava ser a água o princípio de todas as coisas.</w:t>
      </w:r>
    </w:p>
    <w:p w14:paraId="355160D4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 Parmênides de Eleia, que afirmava a imutabilidade de todas as coisas e a unidade entre ser e pensar, ser e conhecimento.</w:t>
      </w:r>
    </w:p>
    <w:p w14:paraId="0DFC80A8" w14:textId="77777777" w:rsidR="00846471" w:rsidRPr="00846471" w:rsidRDefault="00846471" w:rsidP="00846471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E06621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No século V a.C., Atenas vivia o auge de sua democracia. Nesse mesmo período, os teatros estavam lotados, afinal, as tragédias chamavam cada vez mais a atenção. Outro aspecto importante da civilização grega da época eram os discursos proferidos na ágora. Para obter a aprovação da maioria, esses pronunciamentos deveriam conter argumentos sólidos e persuasivos. Nesse caso, alguns cidadãos procuravam aperfeiçoar sua habilidade de discursar. Isso favoreceu o surgimento de um grupo de filósofos que dominavam a arte da oratória. Esses filósofos vinham de diferentes cidades e ensinavam sua arte em troca de pagamento. (0,5)</w:t>
      </w:r>
    </w:p>
    <w:p w14:paraId="7DBAC332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Eles foram duramente criticados por Sócrates e são conhecidos como:</w:t>
      </w:r>
    </w:p>
    <w:p w14:paraId="00DF52C0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 maniqueístas</w:t>
      </w:r>
    </w:p>
    <w:p w14:paraId="12762D5A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 hedonistas</w:t>
      </w:r>
    </w:p>
    <w:p w14:paraId="5AB67F81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epicuristas</w:t>
      </w:r>
    </w:p>
    <w:p w14:paraId="26466AD8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 sofistas</w:t>
      </w:r>
    </w:p>
    <w:p w14:paraId="767D9CB5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 helenistas</w:t>
      </w:r>
    </w:p>
    <w:p w14:paraId="4BF1CD74" w14:textId="77777777" w:rsidR="00846471" w:rsidRPr="00846471" w:rsidRDefault="00846471" w:rsidP="00846471">
      <w:pPr>
        <w:ind w:left="-1077"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663C52B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846471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Via de regra, os sofistas eram homens que tinham feito longas viagens e, por isso mesmo, tinham conhecido diferentes sistemas de governo. Usos, costumes e leis das cidades-estados podiam variar enormemente. Sob esse pano de fundo, os sofistas iniciaram em Atenas uma discussão sobre o que seria natural e o que seria criado pela sociedade.</w:t>
      </w:r>
    </w:p>
    <w:p w14:paraId="0C8FB6ED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(GAARDER, J. O Mundo de Sofia. São Paulo: Companhia das Letras, 1995).</w:t>
      </w:r>
    </w:p>
    <w:p w14:paraId="00694D56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2C8884C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 xml:space="preserve">Sobre os sofistas, é </w:t>
      </w: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 xml:space="preserve">incorreto 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 xml:space="preserve">afirmar que: 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221C452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lastRenderedPageBreak/>
        <w:t>a) eles tiveram papel fundamental nas transformações culturais de Atenas.</w:t>
      </w:r>
    </w:p>
    <w:p w14:paraId="2475578E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b) eles se dedicaram à questão do homem e de seu lugar na sociedade.</w:t>
      </w:r>
    </w:p>
    <w:p w14:paraId="44ACAD4A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c) eles eram mercenários e só visavam ao lucro na arte de ensinar.</w:t>
      </w:r>
    </w:p>
    <w:p w14:paraId="2F80CD65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d) eles foram os primeiros a compreender que o “homem é medida de todas as coisas.”</w:t>
      </w:r>
    </w:p>
    <w:p w14:paraId="7B54698A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e) eles difundiram o conhecimento filosófico entre os que não teriam acesso por outros meios.</w:t>
      </w:r>
    </w:p>
    <w:p w14:paraId="7061C8C5" w14:textId="77777777" w:rsidR="00846471" w:rsidRPr="00846471" w:rsidRDefault="00846471" w:rsidP="00846471">
      <w:pPr>
        <w:ind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2600E4C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 Leia o texto. (0,5)</w:t>
      </w:r>
    </w:p>
    <w:p w14:paraId="6A1166A1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Liberá-la da responsabilidade. O discurso é um grande e soberano senhor, o qual, com um corpo pequeníssimo e invisibilíssimo, diviníssimas ações opera. É possível, pois, pelas palavras, tanto o medo acalmar e a dor afastar quanto a alegria engendrar e a compaixão intensificar.</w:t>
      </w:r>
    </w:p>
    <w:p w14:paraId="389B136B" w14:textId="77777777" w:rsidR="00846471" w:rsidRPr="00846471" w:rsidRDefault="00846471" w:rsidP="00846471">
      <w:pPr>
        <w:spacing w:after="0"/>
        <w:ind w:left="-1077" w:right="-284"/>
        <w:jc w:val="right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 xml:space="preserve">(Górgias de Leontinos. O elogio de Helena. Tradução de Aldo Dinucci. </w:t>
      </w:r>
      <w:proofErr w:type="spellStart"/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Ethica</w:t>
      </w:r>
      <w:proofErr w:type="spellEnd"/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. Rio de Janeiro, 2009. v. 16, n. 2, p. 201-12.)</w:t>
      </w:r>
    </w:p>
    <w:p w14:paraId="3044BD0C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Considerando-se o fragmento de texto apresentado, é correto afirmar que os sofistas</w:t>
      </w:r>
    </w:p>
    <w:p w14:paraId="581552A5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a) acreditavam que os costumes e as crenças sobre o bem, o justo e o verdadeiro são </w:t>
      </w:r>
      <w:proofErr w:type="spellStart"/>
      <w:r w:rsidRPr="00846471">
        <w:rPr>
          <w:rFonts w:ascii="Verdana" w:hAnsi="Verdana" w:cs="Arial"/>
          <w:color w:val="000000" w:themeColor="text1"/>
          <w:sz w:val="20"/>
          <w:szCs w:val="20"/>
        </w:rPr>
        <w:t>fundados</w:t>
      </w:r>
      <w:proofErr w:type="spell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em convenções, como a própria moral, prova disso é a máxima de Górgias, segundo o qual o discurso é um grande senhor.</w:t>
      </w:r>
    </w:p>
    <w:p w14:paraId="45106340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b) buscavam conhecer o que a coisa </w:t>
      </w:r>
      <w:proofErr w:type="spellStart"/>
      <w:r w:rsidRPr="00846471">
        <w:rPr>
          <w:rFonts w:ascii="Verdana" w:hAnsi="Verdana" w:cs="Arial"/>
          <w:color w:val="000000" w:themeColor="text1"/>
          <w:sz w:val="20"/>
          <w:szCs w:val="20"/>
        </w:rPr>
        <w:t>seria</w:t>
      </w:r>
      <w:proofErr w:type="spell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em si mesma ou por natureza, por isso ensinavam a retórica (</w:t>
      </w:r>
      <w:proofErr w:type="spellStart"/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tékhne</w:t>
      </w:r>
      <w:proofErr w:type="spellEnd"/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rhetoriké</w:t>
      </w:r>
      <w:proofErr w:type="spellEnd"/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), a arte da persuasão, capaz de oferecer os </w:t>
      </w:r>
      <w:proofErr w:type="spellStart"/>
      <w:r w:rsidRPr="00846471">
        <w:rPr>
          <w:rFonts w:ascii="Verdana" w:hAnsi="Verdana" w:cs="Arial"/>
          <w:color w:val="000000" w:themeColor="text1"/>
          <w:sz w:val="20"/>
          <w:szCs w:val="20"/>
        </w:rPr>
        <w:t>lógoi</w:t>
      </w:r>
      <w:proofErr w:type="spellEnd"/>
      <w:r w:rsidRPr="00846471">
        <w:rPr>
          <w:rFonts w:ascii="Verdana" w:hAnsi="Verdana" w:cs="Arial"/>
          <w:color w:val="000000" w:themeColor="text1"/>
          <w:sz w:val="20"/>
          <w:szCs w:val="20"/>
        </w:rPr>
        <w:t>, isto é, as razões ou os argumentos e definições de uma coisa.</w:t>
      </w:r>
    </w:p>
    <w:p w14:paraId="20BC69E4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desenvolveram a retórica como arte da persuasão em meio aos regimes tirânicos da Grécia clássica.</w:t>
      </w:r>
    </w:p>
    <w:p w14:paraId="773708EC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 introduziram em Atenas o gosto pela dialética e pela retórica ao afirmarem o predomínio da </w:t>
      </w:r>
      <w:proofErr w:type="spellStart"/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physis</w:t>
      </w:r>
      <w:proofErr w:type="spellEnd"/>
      <w:r w:rsidRPr="00846471">
        <w:rPr>
          <w:rFonts w:ascii="Verdana" w:hAnsi="Verdana" w:cs="Arial"/>
          <w:color w:val="000000" w:themeColor="text1"/>
          <w:sz w:val="20"/>
          <w:szCs w:val="20"/>
        </w:rPr>
        <w:t> sobre o </w:t>
      </w:r>
      <w:proofErr w:type="spellStart"/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nómos</w:t>
      </w:r>
      <w:proofErr w:type="spellEnd"/>
      <w:r w:rsidRPr="00846471">
        <w:rPr>
          <w:rFonts w:ascii="Verdana" w:hAnsi="Verdana" w:cs="Arial"/>
          <w:color w:val="000000" w:themeColor="text1"/>
          <w:sz w:val="20"/>
          <w:szCs w:val="20"/>
        </w:rPr>
        <w:t>, ou seja, da natureza sobre a lei instituída.</w:t>
      </w:r>
    </w:p>
    <w:p w14:paraId="155E2F50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 eram professores profissionais que ensinavam aos jovens sem cobrar nenhuma remuneração em troca.</w:t>
      </w:r>
    </w:p>
    <w:p w14:paraId="5949C0FD" w14:textId="77777777" w:rsidR="00846471" w:rsidRPr="00846471" w:rsidRDefault="00846471" w:rsidP="00846471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70105C6A" w14:textId="77777777" w:rsidR="008261ED" w:rsidRPr="008261ED" w:rsidRDefault="00846471" w:rsidP="008261ED">
      <w:pPr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8261ED" w:rsidRPr="008261ED">
        <w:rPr>
          <w:rFonts w:ascii="Verdana" w:hAnsi="Verdana" w:cs="Arial"/>
          <w:color w:val="000000" w:themeColor="text1"/>
          <w:sz w:val="20"/>
          <w:szCs w:val="20"/>
        </w:rPr>
        <w:t>Para Platão, o que havia de verdadeiro em Parmênides era que o objeto de conhecimento é um objeto de razão e não de sensação, e era preciso estabelecer uma relação entre objeto racional e objeto sensível ou material que privilegiasse o primeiro em detrimento do segundo. Lenta, mas irresistivelmente, a Doutrina das Ideias formava-se em sua mente.</w:t>
      </w:r>
      <w:r w:rsidR="008261ED" w:rsidRPr="008261ED">
        <w:rPr>
          <w:rFonts w:ascii="Verdana" w:hAnsi="Verdana" w:cs="Arial"/>
          <w:color w:val="000000" w:themeColor="text1"/>
          <w:sz w:val="20"/>
          <w:szCs w:val="20"/>
        </w:rPr>
        <w:br/>
      </w:r>
      <w:r w:rsidR="008261ED" w:rsidRPr="008261ED">
        <w:rPr>
          <w:rFonts w:ascii="Verdana" w:hAnsi="Verdana" w:cs="Arial"/>
          <w:color w:val="000000" w:themeColor="text1"/>
          <w:sz w:val="20"/>
          <w:szCs w:val="20"/>
          <w:vertAlign w:val="subscript"/>
        </w:rPr>
        <w:t>ZINGANO, M. Platão e Aristóteles: o fascínio da filosofia. São Paulo: Odysseus, 2012 (adaptado).</w:t>
      </w:r>
    </w:p>
    <w:p w14:paraId="3EB63708" w14:textId="77777777" w:rsidR="008261ED" w:rsidRPr="008261ED" w:rsidRDefault="008261ED" w:rsidP="008261ED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261ED">
        <w:rPr>
          <w:rFonts w:ascii="Verdana" w:hAnsi="Verdana" w:cs="Arial"/>
          <w:color w:val="000000" w:themeColor="text1"/>
          <w:sz w:val="20"/>
          <w:szCs w:val="20"/>
        </w:rPr>
        <w:t>O texto faz referência à relação entre razão e sensação, um aspecto essencial da Doutrina das Ideias de Platão (427 a.C.-346 a.C.). De acordo com o texto, como Platão se situa diante dessa relação?</w:t>
      </w:r>
    </w:p>
    <w:p w14:paraId="6F6A16BA" w14:textId="77777777" w:rsidR="008261ED" w:rsidRPr="008261ED" w:rsidRDefault="008261ED" w:rsidP="008261ED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261ED">
        <w:rPr>
          <w:rFonts w:ascii="Verdana" w:hAnsi="Verdana" w:cs="Arial"/>
          <w:color w:val="000000" w:themeColor="text1"/>
          <w:sz w:val="20"/>
          <w:szCs w:val="20"/>
        </w:rPr>
        <w:t>a) Estabelecendo um abismo intransponível entre as duas.</w:t>
      </w:r>
      <w:r w:rsidRPr="008261ED">
        <w:rPr>
          <w:rFonts w:ascii="Verdana" w:hAnsi="Verdana" w:cs="Arial"/>
          <w:color w:val="000000" w:themeColor="text1"/>
          <w:sz w:val="20"/>
          <w:szCs w:val="20"/>
        </w:rPr>
        <w:br/>
        <w:t>b) Privilegiando os sentidos e subordinando o conhecimento a eles.</w:t>
      </w:r>
      <w:r w:rsidRPr="008261ED">
        <w:rPr>
          <w:rFonts w:ascii="Verdana" w:hAnsi="Verdana" w:cs="Arial"/>
          <w:color w:val="000000" w:themeColor="text1"/>
          <w:sz w:val="20"/>
          <w:szCs w:val="20"/>
        </w:rPr>
        <w:br/>
        <w:t>c) Atendo-se à posição de Parmênides de que razão e sensação são inseparáveis.</w:t>
      </w:r>
      <w:r w:rsidRPr="008261ED">
        <w:rPr>
          <w:rFonts w:ascii="Verdana" w:hAnsi="Verdana" w:cs="Arial"/>
          <w:color w:val="000000" w:themeColor="text1"/>
          <w:sz w:val="20"/>
          <w:szCs w:val="20"/>
        </w:rPr>
        <w:br/>
        <w:t>d) Afirmando que a razão é capaz de gerar conhecimento, mas a sensação não.</w:t>
      </w:r>
      <w:r w:rsidRPr="008261ED">
        <w:rPr>
          <w:rFonts w:ascii="Verdana" w:hAnsi="Verdana" w:cs="Arial"/>
          <w:color w:val="000000" w:themeColor="text1"/>
          <w:sz w:val="20"/>
          <w:szCs w:val="20"/>
        </w:rPr>
        <w:br/>
        <w:t>e) Rejeitando a posição de Parmênides de que a sensação é superior à razão.</w:t>
      </w:r>
    </w:p>
    <w:p w14:paraId="74BCDAD5" w14:textId="53F6E231" w:rsidR="00846471" w:rsidRPr="00846471" w:rsidRDefault="00846471" w:rsidP="008261ED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0C240BC0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5DE38DA7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bCs/>
          <w:color w:val="000000" w:themeColor="text1"/>
          <w:sz w:val="20"/>
          <w:szCs w:val="20"/>
        </w:rPr>
        <w:t xml:space="preserve">19. 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A representação de Demócrito é semelhante à de Anaxágoras, na medida em que um infinitamente múltiplo é a origem; mas nele a determinação dos princípios fundamentais aparece de maneira tal que contém aquilo que para o que foi formado não é, absolutamente, o aspecto simples para si. Por exemplo, partículas de carne e de ouro seriam princípios que, através de sua concentração, formam aquilo que aparece como figura. </w:t>
      </w:r>
    </w:p>
    <w:p w14:paraId="7DBE35C0" w14:textId="77777777" w:rsidR="00846471" w:rsidRPr="00846471" w:rsidRDefault="00846471" w:rsidP="00846471">
      <w:pPr>
        <w:spacing w:after="0"/>
        <w:ind w:left="-1077" w:right="-284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HEGEL, G. W. F. CRÍTICA MODERNA. IN: SOUZA, J. C. (ORG.). OS PRÉ-SOCRÁTICOS: VIDA E OBRA. SÃO PAULO: NOVA CULTURAL, 2000 (ADAPTADO). </w:t>
      </w:r>
    </w:p>
    <w:p w14:paraId="05211125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609B7ECC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O texto faz uma apresentação crítica acerca do pensamento de Demócrito, segundo o qual o “princípio constitutivo das coisas” estava representado pelo(a): (0,5)</w:t>
      </w:r>
    </w:p>
    <w:p w14:paraId="485C4774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172E03D6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ab/>
        <w:t xml:space="preserve">número, que fundamenta a criação dos deuses. </w:t>
      </w:r>
    </w:p>
    <w:p w14:paraId="5B55E249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ab/>
        <w:t xml:space="preserve">devir, que simboliza o constante movimento dos objetos. </w:t>
      </w:r>
    </w:p>
    <w:p w14:paraId="08D6F78B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ab/>
        <w:t xml:space="preserve">água, que expressa a causa material da origem do universo. </w:t>
      </w:r>
    </w:p>
    <w:p w14:paraId="39E34DFD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ab/>
        <w:t xml:space="preserve">imobilidade, que sustenta a existência do ser atemporal. </w:t>
      </w:r>
    </w:p>
    <w:p w14:paraId="38EBC54E" w14:textId="74E7CE3F" w:rsidR="00846471" w:rsidRPr="008261ED" w:rsidRDefault="00846471" w:rsidP="008261ED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ab/>
        <w:t>átomo, que explica o surgimento dos entes.</w:t>
      </w:r>
    </w:p>
    <w:p w14:paraId="2BFB24E8" w14:textId="77777777" w:rsidR="0094450B" w:rsidRPr="0094450B" w:rsidRDefault="00846471" w:rsidP="0094450B">
      <w:pPr>
        <w:spacing w:after="0"/>
        <w:ind w:left="-1077" w:right="-284"/>
        <w:jc w:val="both"/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94450B">
        <w:rPr>
          <w:rFonts w:ascii="Verdana" w:hAnsi="Verdana" w:cstheme="minorHAnsi"/>
          <w:b/>
          <w:color w:val="000000" w:themeColor="text1"/>
          <w:sz w:val="20"/>
          <w:szCs w:val="20"/>
        </w:rPr>
        <w:lastRenderedPageBreak/>
        <w:t>20.</w:t>
      </w:r>
      <w:r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="0094450B"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Anaxímenes de Mileto disse que o ar é o elemento originário de tudo o que existe, existiu e existirá, e que outras coisas provêm de sua descendência. Quando o ar se dilata, transforma-se em fogo, ao passo que os ventos são ar condensado. As nuvens formam-se a partir do ar por </w:t>
      </w:r>
      <w:proofErr w:type="spellStart"/>
      <w:r w:rsidR="0094450B"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t>feltragem</w:t>
      </w:r>
      <w:proofErr w:type="spellEnd"/>
      <w:r w:rsidR="0094450B"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e, ainda mais condensadas, transformam-se em água. A água, quando mais condensada, transforma-se em terra, e quando condensada ao máximo possível, transforma-se em pedras.</w:t>
      </w:r>
    </w:p>
    <w:p w14:paraId="091AD237" w14:textId="77777777" w:rsidR="0094450B" w:rsidRPr="0094450B" w:rsidRDefault="0094450B" w:rsidP="0094450B">
      <w:pPr>
        <w:spacing w:after="0"/>
        <w:ind w:left="-1077" w:right="-284"/>
        <w:jc w:val="both"/>
        <w:rPr>
          <w:rFonts w:ascii="Verdana" w:hAnsi="Verdana" w:cstheme="minorHAnsi"/>
          <w:bCs/>
          <w:color w:val="000000" w:themeColor="text1"/>
          <w:sz w:val="20"/>
          <w:szCs w:val="20"/>
          <w:vertAlign w:val="subscript"/>
        </w:rPr>
      </w:pPr>
    </w:p>
    <w:p w14:paraId="57B2622B" w14:textId="76AA94C9" w:rsidR="0094450B" w:rsidRPr="0094450B" w:rsidRDefault="0094450B" w:rsidP="0094450B">
      <w:pPr>
        <w:spacing w:after="0"/>
        <w:ind w:left="-1077" w:right="-284"/>
        <w:jc w:val="both"/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t>TEXTO II</w:t>
      </w:r>
    </w:p>
    <w:p w14:paraId="716CFC50" w14:textId="77777777" w:rsidR="0094450B" w:rsidRPr="0094450B" w:rsidRDefault="0094450B" w:rsidP="0094450B">
      <w:pPr>
        <w:spacing w:after="0"/>
        <w:ind w:left="-1077" w:right="-284"/>
        <w:jc w:val="both"/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t>Basílio Magno, filósofo medieval, escreveu: “Deus, como criador de todas as coisas, está no princípio do mundo e dos tempos. Quão parcas de conteúdo se nos apresentam, em face desta concepção, as especulações contraditórias dos filósofos, para os quais o mundo se origina, ou de algum dos quatro elementos, como ensinam os Jônios, ou dos átomos, como julga Demócrito. Na verdade, dão impressão de quererem ancorar o mundo numa teia de aranha.”</w:t>
      </w:r>
    </w:p>
    <w:p w14:paraId="31C92473" w14:textId="77777777" w:rsidR="0094450B" w:rsidRPr="0094450B" w:rsidRDefault="0094450B" w:rsidP="0094450B">
      <w:pPr>
        <w:spacing w:after="0"/>
        <w:ind w:left="-1077" w:right="-284"/>
        <w:jc w:val="both"/>
        <w:rPr>
          <w:rFonts w:ascii="Verdana" w:hAnsi="Verdana" w:cstheme="minorHAnsi"/>
          <w:bCs/>
          <w:color w:val="000000" w:themeColor="text1"/>
          <w:sz w:val="20"/>
          <w:szCs w:val="20"/>
          <w:vertAlign w:val="subscript"/>
        </w:rPr>
      </w:pPr>
    </w:p>
    <w:p w14:paraId="2CAAFD40" w14:textId="64FF50BC" w:rsidR="0094450B" w:rsidRPr="0094450B" w:rsidRDefault="0094450B" w:rsidP="0094450B">
      <w:pPr>
        <w:spacing w:after="0"/>
        <w:ind w:left="-1077" w:right="-284"/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t>Filósofos dos diversos tempos históricos desenvolveram teses para explicar a origem do universo, a partir de uma explicação racional. As teses de Anaxímenes, filósofo grego antigo, e de Basílio, filósofo medieval, têm em comum na sua fundamentação teorias que</w:t>
      </w:r>
    </w:p>
    <w:p w14:paraId="36C254B2" w14:textId="77777777" w:rsidR="0094450B" w:rsidRPr="0094450B" w:rsidRDefault="0094450B" w:rsidP="0094450B">
      <w:pPr>
        <w:spacing w:after="0"/>
        <w:ind w:left="-1077" w:right="-284"/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t>a) eram baseadas nas ciências da natureza.</w:t>
      </w:r>
      <w:r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br/>
        <w:t>b) refutavam as teorias de filósofos da religião.</w:t>
      </w:r>
      <w:r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br/>
        <w:t>c) tinham origem nos mitos das civilizações antigas.</w:t>
      </w:r>
      <w:r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br/>
        <w:t>d) postulavam um princípio originário para o mundo.</w:t>
      </w:r>
      <w:r w:rsidRPr="0094450B">
        <w:rPr>
          <w:rFonts w:ascii="Verdana" w:hAnsi="Verdana" w:cstheme="minorHAnsi"/>
          <w:bCs/>
          <w:color w:val="000000" w:themeColor="text1"/>
          <w:sz w:val="20"/>
          <w:szCs w:val="20"/>
        </w:rPr>
        <w:br/>
        <w:t>e) defendiam que Deus é o princípio de todas as coisas.</w:t>
      </w:r>
    </w:p>
    <w:p w14:paraId="2178DDFB" w14:textId="5837FF56" w:rsidR="00846471" w:rsidRPr="0094450B" w:rsidRDefault="00846471" w:rsidP="0094450B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4E8A1FA" w14:textId="77777777" w:rsidR="00846471" w:rsidRPr="00846471" w:rsidRDefault="00846471" w:rsidP="00846471">
      <w:pPr>
        <w:ind w:left="-1077" w:right="170"/>
        <w:jc w:val="right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14:paraId="5B9ACBB6" w14:textId="77777777" w:rsidR="00846471" w:rsidRDefault="00846471" w:rsidP="00846471">
      <w:pPr>
        <w:ind w:left="-1077" w:right="170"/>
        <w:jc w:val="right"/>
        <w:rPr>
          <w:rFonts w:ascii="Verdana" w:hAnsi="Verdana"/>
          <w:sz w:val="16"/>
          <w:szCs w:val="16"/>
        </w:rPr>
      </w:pPr>
      <w:r w:rsidRPr="00AE6E3C">
        <w:rPr>
          <w:rFonts w:ascii="Arial" w:hAnsi="Arial" w:cs="Arial"/>
          <w:b/>
          <w:i/>
          <w:sz w:val="28"/>
          <w:szCs w:val="28"/>
        </w:rPr>
        <w:t>BOA PROVA!!!</w:t>
      </w:r>
    </w:p>
    <w:p w14:paraId="578BBBC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6B028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1AE47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5BBA3D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A8842B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87382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57C39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F632B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049AA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EADF97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sectPr w:rsidR="00D62933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B740" w14:textId="77777777" w:rsidR="00804B7B" w:rsidRDefault="00804B7B" w:rsidP="009851F2">
      <w:pPr>
        <w:spacing w:after="0" w:line="240" w:lineRule="auto"/>
      </w:pPr>
      <w:r>
        <w:separator/>
      </w:r>
    </w:p>
  </w:endnote>
  <w:endnote w:type="continuationSeparator" w:id="0">
    <w:p w14:paraId="4B1D3F36" w14:textId="77777777" w:rsidR="00804B7B" w:rsidRDefault="00804B7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1A37EC7" w14:textId="77777777" w:rsidR="002E0F84" w:rsidRDefault="00BE5D6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E7346">
          <w:rPr>
            <w:noProof/>
          </w:rPr>
          <w:t>6</w:t>
        </w:r>
        <w:r>
          <w:fldChar w:fldCharType="end"/>
        </w:r>
      </w:p>
    </w:sdtContent>
  </w:sdt>
  <w:p w14:paraId="7843390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1D31E6D" w14:textId="77777777" w:rsidR="002E0F84" w:rsidRDefault="00BE5D6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2579A">
          <w:rPr>
            <w:noProof/>
          </w:rPr>
          <w:t>1</w:t>
        </w:r>
        <w:r>
          <w:fldChar w:fldCharType="end"/>
        </w:r>
      </w:p>
    </w:sdtContent>
  </w:sdt>
  <w:p w14:paraId="3B42F7D7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3034" w14:textId="77777777" w:rsidR="00804B7B" w:rsidRDefault="00804B7B" w:rsidP="009851F2">
      <w:pPr>
        <w:spacing w:after="0" w:line="240" w:lineRule="auto"/>
      </w:pPr>
      <w:r>
        <w:separator/>
      </w:r>
    </w:p>
  </w:footnote>
  <w:footnote w:type="continuationSeparator" w:id="0">
    <w:p w14:paraId="0A83DF8C" w14:textId="77777777" w:rsidR="00804B7B" w:rsidRDefault="00804B7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FE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14DA188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A3ADED5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1964680">
    <w:abstractNumId w:val="4"/>
  </w:num>
  <w:num w:numId="2" w16cid:durableId="1924752543">
    <w:abstractNumId w:val="2"/>
  </w:num>
  <w:num w:numId="3" w16cid:durableId="1371342200">
    <w:abstractNumId w:val="1"/>
  </w:num>
  <w:num w:numId="4" w16cid:durableId="2041737816">
    <w:abstractNumId w:val="6"/>
  </w:num>
  <w:num w:numId="5" w16cid:durableId="1409881511">
    <w:abstractNumId w:val="3"/>
  </w:num>
  <w:num w:numId="6" w16cid:durableId="201745601">
    <w:abstractNumId w:val="5"/>
  </w:num>
  <w:num w:numId="7" w16cid:durableId="107724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F8A"/>
    <w:rsid w:val="00017493"/>
    <w:rsid w:val="00052B81"/>
    <w:rsid w:val="000840B5"/>
    <w:rsid w:val="00093F84"/>
    <w:rsid w:val="000A4AC8"/>
    <w:rsid w:val="000B39A7"/>
    <w:rsid w:val="000C2CDC"/>
    <w:rsid w:val="000D1D14"/>
    <w:rsid w:val="000F03A2"/>
    <w:rsid w:val="00102A1B"/>
    <w:rsid w:val="00124F9F"/>
    <w:rsid w:val="00131DF2"/>
    <w:rsid w:val="0016003D"/>
    <w:rsid w:val="0016386B"/>
    <w:rsid w:val="00164A58"/>
    <w:rsid w:val="00182E9E"/>
    <w:rsid w:val="00183B4B"/>
    <w:rsid w:val="001A0715"/>
    <w:rsid w:val="001A597F"/>
    <w:rsid w:val="001C4278"/>
    <w:rsid w:val="001C6FF5"/>
    <w:rsid w:val="002165E6"/>
    <w:rsid w:val="0022595B"/>
    <w:rsid w:val="00227F30"/>
    <w:rsid w:val="002848BB"/>
    <w:rsid w:val="00292500"/>
    <w:rsid w:val="002B1438"/>
    <w:rsid w:val="002B28EF"/>
    <w:rsid w:val="002B3C84"/>
    <w:rsid w:val="002C7FE5"/>
    <w:rsid w:val="002D3140"/>
    <w:rsid w:val="002E0452"/>
    <w:rsid w:val="002E0E90"/>
    <w:rsid w:val="002E0F84"/>
    <w:rsid w:val="002E1C77"/>
    <w:rsid w:val="002E3D8E"/>
    <w:rsid w:val="002F5AE6"/>
    <w:rsid w:val="00300FCC"/>
    <w:rsid w:val="003118D1"/>
    <w:rsid w:val="00323F29"/>
    <w:rsid w:val="0032579A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6F37"/>
    <w:rsid w:val="0040381F"/>
    <w:rsid w:val="0042634C"/>
    <w:rsid w:val="00446779"/>
    <w:rsid w:val="00463FAE"/>
    <w:rsid w:val="00466D7A"/>
    <w:rsid w:val="00473C96"/>
    <w:rsid w:val="0049193C"/>
    <w:rsid w:val="004A1876"/>
    <w:rsid w:val="004B5FAA"/>
    <w:rsid w:val="004F0ABD"/>
    <w:rsid w:val="004F5938"/>
    <w:rsid w:val="00510D47"/>
    <w:rsid w:val="0054275C"/>
    <w:rsid w:val="005501BC"/>
    <w:rsid w:val="00571A57"/>
    <w:rsid w:val="005C3014"/>
    <w:rsid w:val="005E5BEA"/>
    <w:rsid w:val="005F6252"/>
    <w:rsid w:val="00600FB2"/>
    <w:rsid w:val="00606079"/>
    <w:rsid w:val="00624538"/>
    <w:rsid w:val="006451D4"/>
    <w:rsid w:val="0065115C"/>
    <w:rsid w:val="006B5B6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4E3F"/>
    <w:rsid w:val="007F6974"/>
    <w:rsid w:val="008005D5"/>
    <w:rsid w:val="00804B7B"/>
    <w:rsid w:val="00824D86"/>
    <w:rsid w:val="008261ED"/>
    <w:rsid w:val="00846471"/>
    <w:rsid w:val="0086497B"/>
    <w:rsid w:val="00874089"/>
    <w:rsid w:val="0087463C"/>
    <w:rsid w:val="008A5048"/>
    <w:rsid w:val="008D6898"/>
    <w:rsid w:val="008E3648"/>
    <w:rsid w:val="008F70B4"/>
    <w:rsid w:val="0091198D"/>
    <w:rsid w:val="00914A2F"/>
    <w:rsid w:val="00935693"/>
    <w:rsid w:val="0094450B"/>
    <w:rsid w:val="009521D6"/>
    <w:rsid w:val="0095692B"/>
    <w:rsid w:val="009628E2"/>
    <w:rsid w:val="00965A01"/>
    <w:rsid w:val="0098193B"/>
    <w:rsid w:val="009851F2"/>
    <w:rsid w:val="009A26A2"/>
    <w:rsid w:val="009A7F64"/>
    <w:rsid w:val="009C3431"/>
    <w:rsid w:val="009D122B"/>
    <w:rsid w:val="009E7346"/>
    <w:rsid w:val="009F36A4"/>
    <w:rsid w:val="00A13C93"/>
    <w:rsid w:val="00A35925"/>
    <w:rsid w:val="00A419C9"/>
    <w:rsid w:val="00A60A0D"/>
    <w:rsid w:val="00A76795"/>
    <w:rsid w:val="00A84FD5"/>
    <w:rsid w:val="00A91CB1"/>
    <w:rsid w:val="00AA73EE"/>
    <w:rsid w:val="00AC2CB2"/>
    <w:rsid w:val="00AC2CBC"/>
    <w:rsid w:val="00B008E6"/>
    <w:rsid w:val="00B0295A"/>
    <w:rsid w:val="00B46F94"/>
    <w:rsid w:val="00B47B88"/>
    <w:rsid w:val="00B635A4"/>
    <w:rsid w:val="00B674E8"/>
    <w:rsid w:val="00B71635"/>
    <w:rsid w:val="00B94D7B"/>
    <w:rsid w:val="00BA2C10"/>
    <w:rsid w:val="00BA5AC9"/>
    <w:rsid w:val="00BB343C"/>
    <w:rsid w:val="00BB6385"/>
    <w:rsid w:val="00BC692B"/>
    <w:rsid w:val="00BD077F"/>
    <w:rsid w:val="00BE09C1"/>
    <w:rsid w:val="00BE32F2"/>
    <w:rsid w:val="00BE5D68"/>
    <w:rsid w:val="00BF0FFC"/>
    <w:rsid w:val="00C25F49"/>
    <w:rsid w:val="00C65A96"/>
    <w:rsid w:val="00C914D3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5130B"/>
    <w:rsid w:val="00D62933"/>
    <w:rsid w:val="00D73212"/>
    <w:rsid w:val="00D73612"/>
    <w:rsid w:val="00D73C2B"/>
    <w:rsid w:val="00DA176C"/>
    <w:rsid w:val="00DC4905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C13B8"/>
    <w:rsid w:val="00ED1EBE"/>
    <w:rsid w:val="00ED64D8"/>
    <w:rsid w:val="00F034E6"/>
    <w:rsid w:val="00F03E24"/>
    <w:rsid w:val="00F16B25"/>
    <w:rsid w:val="00F274E1"/>
    <w:rsid w:val="00F4107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C9075"/>
  <w15:docId w15:val="{E36E56E9-63E0-4C15-BABF-280E099B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2734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34</cp:revision>
  <cp:lastPrinted>2018-08-06T13:00:00Z</cp:lastPrinted>
  <dcterms:created xsi:type="dcterms:W3CDTF">2021-02-25T16:08:00Z</dcterms:created>
  <dcterms:modified xsi:type="dcterms:W3CDTF">2022-04-28T18:19:00Z</dcterms:modified>
</cp:coreProperties>
</file>