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4E774A" w14:textId="77777777" w:rsidR="00B008E6" w:rsidRPr="00285486" w:rsidRDefault="00323F29">
      <w:pPr>
        <w:rPr>
          <w:rStyle w:val="nfaseSutil"/>
          <w:color w:val="auto"/>
        </w:rPr>
      </w:pPr>
      <w:r w:rsidRPr="00285486"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285486" w:rsidRDefault="00B008E6" w:rsidP="00B008E6"/>
    <w:p w14:paraId="006FCFB4" w14:textId="77777777" w:rsidR="00B008E6" w:rsidRPr="00285486" w:rsidRDefault="00B008E6" w:rsidP="00093F84">
      <w:pPr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285486" w:rsidRPr="00285486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285486" w:rsidRDefault="0091198D" w:rsidP="00093F84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285486"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285486" w:rsidRPr="00285486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3EF4A69A" w:rsidR="00A84FD5" w:rsidRPr="00285486" w:rsidRDefault="00A84FD5" w:rsidP="005E5BEA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285486">
              <w:rPr>
                <w:rFonts w:ascii="Verdana" w:hAnsi="Verdana" w:cs="Arial"/>
                <w:b/>
                <w:i/>
                <w:sz w:val="20"/>
                <w:szCs w:val="20"/>
              </w:rPr>
              <w:t>Turma</w:t>
            </w:r>
            <w:r w:rsidR="0087463C" w:rsidRPr="00285486">
              <w:rPr>
                <w:rFonts w:ascii="Verdana" w:hAnsi="Verdana" w:cs="Arial"/>
                <w:b/>
                <w:i/>
                <w:sz w:val="20"/>
                <w:szCs w:val="20"/>
              </w:rPr>
              <w:t>:</w:t>
            </w:r>
            <w:r w:rsidR="0006328F" w:rsidRPr="00285486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2ª série</w:t>
            </w:r>
          </w:p>
        </w:tc>
        <w:tc>
          <w:tcPr>
            <w:tcW w:w="2211" w:type="dxa"/>
          </w:tcPr>
          <w:p w14:paraId="4D2354B2" w14:textId="410D25AF" w:rsidR="00A84FD5" w:rsidRPr="00285486" w:rsidRDefault="00A84FD5" w:rsidP="00093F84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285486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  <w:r w:rsidR="0006328F" w:rsidRPr="00285486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integral</w:t>
            </w:r>
          </w:p>
        </w:tc>
        <w:tc>
          <w:tcPr>
            <w:tcW w:w="4111" w:type="dxa"/>
            <w:gridSpan w:val="2"/>
          </w:tcPr>
          <w:p w14:paraId="5F751FA2" w14:textId="4C63208F" w:rsidR="00A84FD5" w:rsidRPr="00285486" w:rsidRDefault="00A84FD5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285486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  <w:r w:rsidR="0006328F" w:rsidRPr="00285486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29/03/2022</w:t>
            </w:r>
          </w:p>
        </w:tc>
        <w:tc>
          <w:tcPr>
            <w:tcW w:w="1843" w:type="dxa"/>
          </w:tcPr>
          <w:p w14:paraId="2B4B6411" w14:textId="77777777" w:rsidR="00A84FD5" w:rsidRPr="00285486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285486">
              <w:rPr>
                <w:rFonts w:ascii="Verdana" w:hAnsi="Verdana" w:cs="Arial"/>
                <w:b/>
                <w:i/>
                <w:sz w:val="20"/>
                <w:szCs w:val="20"/>
              </w:rPr>
              <w:t>1</w:t>
            </w:r>
            <w:r w:rsidR="00A84FD5" w:rsidRPr="00285486">
              <w:rPr>
                <w:rFonts w:ascii="Verdana" w:hAnsi="Verdana" w:cs="Arial"/>
                <w:b/>
                <w:i/>
                <w:sz w:val="20"/>
                <w:szCs w:val="20"/>
              </w:rPr>
              <w:t>º Bimestre</w:t>
            </w:r>
          </w:p>
        </w:tc>
      </w:tr>
      <w:tr w:rsidR="00285486" w:rsidRPr="00285486" w14:paraId="55C11E1F" w14:textId="77777777" w:rsidTr="001E0CB7">
        <w:trPr>
          <w:trHeight w:val="217"/>
        </w:trPr>
        <w:tc>
          <w:tcPr>
            <w:tcW w:w="7858" w:type="dxa"/>
            <w:gridSpan w:val="3"/>
          </w:tcPr>
          <w:p w14:paraId="7A0E914C" w14:textId="47B03EDE" w:rsidR="00C914D3" w:rsidRPr="00285486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285486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Prof</w:t>
            </w:r>
            <w:proofErr w:type="spellEnd"/>
            <w:r w:rsidR="00102A1B" w:rsidRPr="00285486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(a)</w:t>
            </w:r>
            <w:r w:rsidRPr="00285486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. </w:t>
            </w:r>
            <w:r w:rsidR="0006328F" w:rsidRPr="00285486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Marta </w:t>
            </w:r>
            <w:proofErr w:type="spellStart"/>
            <w:r w:rsidR="0006328F" w:rsidRPr="00285486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Geraldini</w:t>
            </w:r>
            <w:proofErr w:type="spellEnd"/>
          </w:p>
        </w:tc>
        <w:tc>
          <w:tcPr>
            <w:tcW w:w="2769" w:type="dxa"/>
            <w:gridSpan w:val="2"/>
          </w:tcPr>
          <w:p w14:paraId="1BE90713" w14:textId="77777777" w:rsidR="00C914D3" w:rsidRPr="00285486" w:rsidRDefault="00C914D3" w:rsidP="00093F84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285486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285486" w:rsidRPr="00285486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285486" w:rsidRDefault="0086497B" w:rsidP="0086497B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285486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285486" w:rsidRPr="00285486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262292CA" w:rsidR="00093F84" w:rsidRPr="00285486" w:rsidRDefault="002165E6" w:rsidP="00C914D3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285486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PROVA</w:t>
            </w:r>
            <w:r w:rsidR="007D07B0" w:rsidRPr="00285486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 DE </w:t>
            </w:r>
            <w:r w:rsidR="0006328F" w:rsidRPr="00285486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LÍNGUA PORTUGUESA</w:t>
            </w:r>
          </w:p>
        </w:tc>
      </w:tr>
      <w:tr w:rsidR="00285486" w:rsidRPr="00285486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77777777" w:rsidR="00093F84" w:rsidRPr="00285486" w:rsidRDefault="00093F84" w:rsidP="00093F8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285486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285486" w:rsidRDefault="00093F84" w:rsidP="00093F84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285486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>1. Confira</w:t>
            </w:r>
            <w:r w:rsidR="00093F84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285486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285486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>2. Inicie</w:t>
            </w:r>
            <w:r w:rsidR="00093F84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285486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285486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>3. Resolva</w:t>
            </w:r>
            <w:r w:rsidR="00093F84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285486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>4. Utilize</w:t>
            </w:r>
            <w:r w:rsidR="00093F84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285486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>5. Esta</w:t>
            </w:r>
            <w:r w:rsidR="00093F84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Pr="00285486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é(são) considerado(s) falta disciplinar grave, acarretando a atribuição de </w:t>
            </w:r>
            <w:r w:rsidR="00093F84" w:rsidRPr="00285486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285486" w:rsidRDefault="00124F9F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285486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Pr="00285486" w:rsidRDefault="00124F9F" w:rsidP="00323F29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285486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 w:rsidRPr="00285486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285486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 w:rsidRPr="00285486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285486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285486" w:rsidRDefault="00C914D3" w:rsidP="00C914D3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 w:rsidRPr="00285486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77777777" w:rsidR="00D62933" w:rsidRPr="00285486" w:rsidRDefault="00D62933" w:rsidP="001C6FF5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</w:p>
    <w:p w14:paraId="33C366D9" w14:textId="77777777" w:rsidR="00CC011E" w:rsidRPr="00285486" w:rsidRDefault="00CC011E" w:rsidP="00CC011E">
      <w:pPr>
        <w:autoSpaceDE w:val="0"/>
        <w:autoSpaceDN w:val="0"/>
        <w:adjustRightInd w:val="0"/>
        <w:spacing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</w:p>
    <w:p w14:paraId="6A4D73DD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center"/>
        <w:rPr>
          <w:rFonts w:ascii="Verdana" w:hAnsi="Verdana" w:cs="FrutigerLTStd-Light"/>
          <w:sz w:val="20"/>
          <w:szCs w:val="20"/>
        </w:rPr>
      </w:pPr>
      <w:bookmarkStart w:id="0" w:name="_Hlk96580305"/>
      <w:r w:rsidRPr="00285486">
        <w:rPr>
          <w:rFonts w:ascii="Verdana" w:hAnsi="Verdana" w:cs="FrutigerLTStd-Light"/>
          <w:sz w:val="20"/>
          <w:szCs w:val="20"/>
        </w:rPr>
        <w:t>As questões 01 a 03 baseiam-se no texto abaixo:</w:t>
      </w:r>
    </w:p>
    <w:p w14:paraId="3862C7BE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rPr>
          <w:rFonts w:ascii="Verdana" w:hAnsi="Verdana" w:cs="NovareseStd-Bold"/>
          <w:sz w:val="20"/>
          <w:szCs w:val="20"/>
        </w:rPr>
      </w:pPr>
    </w:p>
    <w:p w14:paraId="4095916D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center"/>
        <w:rPr>
          <w:rFonts w:ascii="Verdana" w:hAnsi="Verdana" w:cs="NovareseStd-Bold"/>
          <w:b/>
          <w:bCs/>
          <w:sz w:val="20"/>
          <w:szCs w:val="20"/>
        </w:rPr>
      </w:pPr>
      <w:r w:rsidRPr="00285486">
        <w:rPr>
          <w:rFonts w:ascii="Verdana" w:hAnsi="Verdana" w:cs="NovareseStd-Bold"/>
          <w:b/>
          <w:bCs/>
          <w:sz w:val="20"/>
          <w:szCs w:val="20"/>
        </w:rPr>
        <w:t>Dicas preciosas para uma pele saudável</w:t>
      </w:r>
    </w:p>
    <w:p w14:paraId="44F8CE6D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NovareseStd-Book"/>
          <w:sz w:val="20"/>
          <w:szCs w:val="20"/>
        </w:rPr>
      </w:pPr>
    </w:p>
    <w:p w14:paraId="1813FE8C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NovareseStd-Book"/>
          <w:sz w:val="20"/>
          <w:szCs w:val="20"/>
        </w:rPr>
      </w:pPr>
      <w:r w:rsidRPr="00285486">
        <w:rPr>
          <w:rFonts w:ascii="Verdana" w:hAnsi="Verdana" w:cs="NovareseStd-Book"/>
          <w:sz w:val="20"/>
          <w:szCs w:val="20"/>
        </w:rPr>
        <w:t>Cinco atitudes que são verdadeiros pecados quando o assunto é pele e adolescência:</w:t>
      </w:r>
    </w:p>
    <w:p w14:paraId="5218F742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a) </w:t>
      </w:r>
      <w:r w:rsidRPr="00285486">
        <w:rPr>
          <w:rFonts w:ascii="Verdana" w:hAnsi="Verdana" w:cs="FrutigerLTStd-Light"/>
          <w:sz w:val="20"/>
          <w:szCs w:val="20"/>
        </w:rPr>
        <w:t>Nunca apertar ou manipular cravos e espinhas, isso pode aumentar a infecção no local e favorecer a formação de cicatrizes ou manchas.</w:t>
      </w:r>
    </w:p>
    <w:p w14:paraId="22D273DF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b) </w:t>
      </w:r>
      <w:r w:rsidRPr="00285486">
        <w:rPr>
          <w:rFonts w:ascii="Verdana" w:hAnsi="Verdana" w:cs="FrutigerLTStd-Light"/>
          <w:sz w:val="20"/>
          <w:szCs w:val="20"/>
        </w:rPr>
        <w:t>Jamais tomar sol sem proteção, as lesões inflamadas podem se transformar em manchas difíceis de tratar e eliminar.</w:t>
      </w:r>
    </w:p>
    <w:p w14:paraId="7EB40421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c) </w:t>
      </w:r>
      <w:r w:rsidRPr="00285486">
        <w:rPr>
          <w:rFonts w:ascii="Verdana" w:hAnsi="Verdana" w:cs="FrutigerLTStd-Light"/>
          <w:sz w:val="20"/>
          <w:szCs w:val="20"/>
        </w:rPr>
        <w:t>Não usar maquiagem em excesso ou dormir sem lavar o rosto, esse hábito deixa os poros “tampados” e contribui para a formação ou piora dos cravos e espinhas.</w:t>
      </w:r>
    </w:p>
    <w:p w14:paraId="5B0F6930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d) </w:t>
      </w:r>
      <w:r w:rsidRPr="00285486">
        <w:rPr>
          <w:rFonts w:ascii="Verdana" w:hAnsi="Verdana" w:cs="FrutigerLTStd-Light"/>
          <w:sz w:val="20"/>
          <w:szCs w:val="20"/>
        </w:rPr>
        <w:t>Jamais fazer limpeza de pele com alguém que não seja um profissional habilitado (a melhor opção são as esteticistas de clínicas dermatológicas, pois são orientadas por médicos), já que a manipulação incorreta da pele aumenta as infecções e a formação de manchas e cicatrizes.</w:t>
      </w:r>
    </w:p>
    <w:p w14:paraId="7943325F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e) </w:t>
      </w:r>
      <w:r w:rsidRPr="00285486">
        <w:rPr>
          <w:rFonts w:ascii="Verdana" w:hAnsi="Verdana" w:cs="FrutigerLTStd-Light"/>
          <w:sz w:val="20"/>
          <w:szCs w:val="20"/>
        </w:rPr>
        <w:t>Ainda não há nada comprovado, mas o melhor é reduzir o consumo de alimentos com alto índice glicêmico, como doces, chocolates, pães, biscoitos, bolachas recheadas, macarrão e arroz branco. Eles disparam a insulina, que, por sua vez, estimula o hormônio cortisol que tem ligação direta com as glândulas sebáceas.</w:t>
      </w:r>
    </w:p>
    <w:p w14:paraId="21F061D9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right"/>
        <w:rPr>
          <w:rFonts w:ascii="Verdana" w:hAnsi="Verdana" w:cs="NovareseStd-Book"/>
          <w:sz w:val="18"/>
          <w:szCs w:val="18"/>
        </w:rPr>
      </w:pPr>
      <w:r w:rsidRPr="00285486">
        <w:rPr>
          <w:rFonts w:ascii="Verdana" w:hAnsi="Verdana" w:cs="NovareseStd-Book"/>
          <w:sz w:val="18"/>
          <w:szCs w:val="18"/>
        </w:rPr>
        <w:t xml:space="preserve">LEAL, Isabela. </w:t>
      </w:r>
      <w:r w:rsidRPr="00285486">
        <w:rPr>
          <w:rFonts w:ascii="Verdana" w:hAnsi="Verdana" w:cs="NovareseStd-BookItalic"/>
          <w:i/>
          <w:iCs/>
          <w:sz w:val="18"/>
          <w:szCs w:val="18"/>
        </w:rPr>
        <w:t>Pele jovem e adolescente exige cuidados específicos</w:t>
      </w:r>
      <w:r w:rsidRPr="00285486">
        <w:rPr>
          <w:rFonts w:ascii="Verdana" w:hAnsi="Verdana" w:cs="NovareseStd-Book"/>
          <w:sz w:val="18"/>
          <w:szCs w:val="18"/>
        </w:rPr>
        <w:t>. In: UOL Mulher.</w:t>
      </w:r>
    </w:p>
    <w:p w14:paraId="1DE674B6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right"/>
        <w:rPr>
          <w:rFonts w:ascii="Verdana" w:hAnsi="Verdana" w:cs="NovareseStd-Book"/>
          <w:sz w:val="18"/>
          <w:szCs w:val="18"/>
        </w:rPr>
      </w:pPr>
      <w:r w:rsidRPr="00285486">
        <w:rPr>
          <w:rFonts w:ascii="Verdana" w:hAnsi="Verdana" w:cs="NovareseStd-Book"/>
          <w:sz w:val="18"/>
          <w:szCs w:val="18"/>
        </w:rPr>
        <w:t>Disponível em: &lt;http://mulher.uol.com.br/noticias/redacao/2010/07/29/</w:t>
      </w:r>
    </w:p>
    <w:p w14:paraId="2D182A68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right"/>
        <w:rPr>
          <w:rFonts w:ascii="Verdana" w:hAnsi="Verdana" w:cs="NovareseStd-Book"/>
          <w:sz w:val="18"/>
          <w:szCs w:val="18"/>
        </w:rPr>
      </w:pPr>
      <w:r w:rsidRPr="00285486">
        <w:rPr>
          <w:rFonts w:ascii="Verdana" w:hAnsi="Verdana" w:cs="NovareseStd-Book"/>
          <w:sz w:val="18"/>
          <w:szCs w:val="18"/>
        </w:rPr>
        <w:t>pele-jovem-e-adolescente-exige-cuidados-especificos.htm&gt;. Acesso em: 10 jan. 2015.</w:t>
      </w:r>
    </w:p>
    <w:p w14:paraId="131FABC7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NovareseStd-Book"/>
          <w:sz w:val="20"/>
          <w:szCs w:val="20"/>
        </w:rPr>
      </w:pPr>
    </w:p>
    <w:p w14:paraId="410DBC85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NovareseStd-Book"/>
          <w:sz w:val="20"/>
          <w:szCs w:val="20"/>
        </w:rPr>
      </w:pPr>
      <w:r w:rsidRPr="00285486">
        <w:rPr>
          <w:rFonts w:ascii="Verdana" w:hAnsi="Verdana" w:cs="NovareseStd-Book"/>
          <w:b/>
          <w:bCs/>
          <w:sz w:val="20"/>
          <w:szCs w:val="20"/>
        </w:rPr>
        <w:t>01.</w:t>
      </w:r>
      <w:r w:rsidRPr="00285486">
        <w:rPr>
          <w:rFonts w:ascii="Verdana" w:hAnsi="Verdana" w:cs="NovareseStd-Book"/>
          <w:sz w:val="20"/>
          <w:szCs w:val="20"/>
        </w:rPr>
        <w:t xml:space="preserve"> </w:t>
      </w:r>
      <w:r w:rsidRPr="00285486">
        <w:rPr>
          <w:rFonts w:ascii="Verdana" w:hAnsi="Verdana"/>
          <w:sz w:val="20"/>
          <w:szCs w:val="20"/>
        </w:rPr>
        <w:t xml:space="preserve">(0,5) </w:t>
      </w:r>
      <w:r w:rsidRPr="00285486">
        <w:rPr>
          <w:rFonts w:ascii="Verdana" w:hAnsi="Verdana" w:cs="NovareseStd-Book"/>
          <w:sz w:val="20"/>
          <w:szCs w:val="20"/>
        </w:rPr>
        <w:t xml:space="preserve">Observe: </w:t>
      </w:r>
      <w:r w:rsidRPr="00285486">
        <w:rPr>
          <w:rFonts w:ascii="Verdana" w:hAnsi="Verdana" w:cs="FrutigerLTStd-Light"/>
          <w:sz w:val="20"/>
          <w:szCs w:val="20"/>
        </w:rPr>
        <w:t>“Jamais tomar sol sem proteção, as lesões inflamadas podem se transformar em manchas difíceis de tratar e eliminar”.</w:t>
      </w:r>
    </w:p>
    <w:p w14:paraId="4706223E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Roman"/>
          <w:sz w:val="20"/>
          <w:szCs w:val="20"/>
        </w:rPr>
      </w:pPr>
    </w:p>
    <w:p w14:paraId="515C7BE4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I. </w:t>
      </w:r>
      <w:r w:rsidRPr="00285486">
        <w:rPr>
          <w:rFonts w:ascii="Verdana" w:hAnsi="Verdana" w:cs="FrutigerLTStd-Light"/>
          <w:sz w:val="20"/>
          <w:szCs w:val="20"/>
        </w:rPr>
        <w:t>O período é composto, sendo que a segunda oração indica a explicação da primeira.</w:t>
      </w:r>
    </w:p>
    <w:p w14:paraId="6409ABB9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II. </w:t>
      </w:r>
      <w:r w:rsidRPr="00285486">
        <w:rPr>
          <w:rFonts w:ascii="Verdana" w:hAnsi="Verdana" w:cs="FrutigerLTStd-Light"/>
          <w:sz w:val="20"/>
          <w:szCs w:val="20"/>
        </w:rPr>
        <w:t>O período é simples.</w:t>
      </w:r>
    </w:p>
    <w:p w14:paraId="620DC680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III. </w:t>
      </w:r>
      <w:r w:rsidRPr="00285486">
        <w:rPr>
          <w:rFonts w:ascii="Verdana" w:hAnsi="Verdana" w:cs="FrutigerLTStd-Light"/>
          <w:sz w:val="20"/>
          <w:szCs w:val="20"/>
        </w:rPr>
        <w:t>O período é composto por duas orações.</w:t>
      </w:r>
    </w:p>
    <w:p w14:paraId="458504BA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</w:p>
    <w:p w14:paraId="1B132073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Light"/>
          <w:sz w:val="20"/>
          <w:szCs w:val="20"/>
        </w:rPr>
        <w:t>Assinale a alternativa em que se faz um comentário correto sobre as afirmações acima.</w:t>
      </w:r>
    </w:p>
    <w:p w14:paraId="47D09D31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a) </w:t>
      </w:r>
      <w:r w:rsidRPr="00285486">
        <w:rPr>
          <w:rFonts w:ascii="Verdana" w:hAnsi="Verdana" w:cs="FrutigerLTStd-Light"/>
          <w:sz w:val="20"/>
          <w:szCs w:val="20"/>
        </w:rPr>
        <w:t>Apenas I é correta.</w:t>
      </w:r>
    </w:p>
    <w:p w14:paraId="292B2A3B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 w:cs="FrutigerLTStd-Roman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b) </w:t>
      </w:r>
      <w:r w:rsidRPr="00285486">
        <w:rPr>
          <w:rFonts w:ascii="Verdana" w:hAnsi="Verdana" w:cs="FrutigerLTStd-Light"/>
          <w:sz w:val="20"/>
          <w:szCs w:val="20"/>
        </w:rPr>
        <w:t>I e II são corretas.</w:t>
      </w:r>
    </w:p>
    <w:p w14:paraId="77FFF392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c) </w:t>
      </w:r>
      <w:r w:rsidRPr="00285486">
        <w:rPr>
          <w:rFonts w:ascii="Verdana" w:hAnsi="Verdana" w:cs="FrutigerLTStd-Light"/>
          <w:sz w:val="20"/>
          <w:szCs w:val="20"/>
        </w:rPr>
        <w:t>I e III são corretas.</w:t>
      </w:r>
    </w:p>
    <w:p w14:paraId="31301596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d) </w:t>
      </w:r>
      <w:r w:rsidRPr="00285486">
        <w:rPr>
          <w:rFonts w:ascii="Verdana" w:hAnsi="Verdana" w:cs="FrutigerLTStd-Light"/>
          <w:sz w:val="20"/>
          <w:szCs w:val="20"/>
        </w:rPr>
        <w:t>Nenhuma das alternativas é correta.</w:t>
      </w:r>
    </w:p>
    <w:p w14:paraId="1CB8E48D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 w:cs="UniversLTStd-Bold"/>
          <w:sz w:val="20"/>
          <w:szCs w:val="20"/>
        </w:rPr>
      </w:pPr>
    </w:p>
    <w:p w14:paraId="7C24AC84" w14:textId="79435439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 w:cs="UniversLTStd-Bold"/>
          <w:sz w:val="20"/>
          <w:szCs w:val="20"/>
        </w:rPr>
      </w:pPr>
      <w:r w:rsidRPr="00285486">
        <w:rPr>
          <w:rFonts w:ascii="Verdana" w:hAnsi="Verdana" w:cs="FrutigerLTStd-Light"/>
          <w:b/>
          <w:bCs/>
          <w:sz w:val="20"/>
          <w:szCs w:val="20"/>
        </w:rPr>
        <w:t>02.</w:t>
      </w:r>
      <w:r w:rsidRPr="00285486">
        <w:rPr>
          <w:rFonts w:ascii="Verdana" w:hAnsi="Verdana" w:cs="FrutigerLTStd-Light"/>
          <w:sz w:val="20"/>
          <w:szCs w:val="20"/>
        </w:rPr>
        <w:t xml:space="preserve"> </w:t>
      </w:r>
      <w:r w:rsidRPr="00285486">
        <w:rPr>
          <w:rFonts w:ascii="Verdana" w:hAnsi="Verdana"/>
          <w:sz w:val="20"/>
          <w:szCs w:val="20"/>
        </w:rPr>
        <w:t xml:space="preserve">(0,5) </w:t>
      </w:r>
      <w:r w:rsidRPr="00285486">
        <w:rPr>
          <w:rFonts w:ascii="Verdana" w:hAnsi="Verdana" w:cs="FrutigerLTStd-Light"/>
          <w:sz w:val="20"/>
          <w:szCs w:val="20"/>
        </w:rPr>
        <w:t>Leia: “Não usar maquiagem em excesso ou dormir sem lavar o rosto, esse hábito deixa os poros ‘tampados’ e contribui para a formação ou piora dos cravos e espinhas”. N</w:t>
      </w:r>
      <w:r w:rsidR="002F439A" w:rsidRPr="00285486">
        <w:rPr>
          <w:rFonts w:ascii="Verdana" w:hAnsi="Verdana" w:cs="FrutigerLTStd-Light"/>
          <w:sz w:val="20"/>
          <w:szCs w:val="20"/>
        </w:rPr>
        <w:t>esse</w:t>
      </w:r>
      <w:r w:rsidRPr="00285486">
        <w:rPr>
          <w:rFonts w:ascii="Verdana" w:hAnsi="Verdana" w:cs="FrutigerLTStd-Light"/>
          <w:sz w:val="20"/>
          <w:szCs w:val="20"/>
        </w:rPr>
        <w:t xml:space="preserve"> trecho:</w:t>
      </w:r>
    </w:p>
    <w:p w14:paraId="25FB461B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>a) “esse hábito” é o sujeito do verbo “deixar”.</w:t>
      </w:r>
    </w:p>
    <w:p w14:paraId="33BD40EB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b) </w:t>
      </w:r>
      <w:r w:rsidRPr="00285486">
        <w:rPr>
          <w:rFonts w:ascii="Verdana" w:hAnsi="Verdana" w:cs="FrutigerLTStd-Light"/>
          <w:sz w:val="20"/>
          <w:szCs w:val="20"/>
        </w:rPr>
        <w:t>o período é composto de duas orações.</w:t>
      </w:r>
    </w:p>
    <w:p w14:paraId="7E70394E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lastRenderedPageBreak/>
        <w:t>c) o verbo “contribui” não tem sujeito determinado no período.</w:t>
      </w:r>
    </w:p>
    <w:p w14:paraId="32535F8C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d) </w:t>
      </w:r>
      <w:r w:rsidRPr="00285486">
        <w:rPr>
          <w:rFonts w:ascii="Verdana" w:hAnsi="Verdana" w:cs="FrutigerLTStd-Light"/>
          <w:sz w:val="20"/>
          <w:szCs w:val="20"/>
        </w:rPr>
        <w:t>“formação dos cravos e espinhas” é uma oração.</w:t>
      </w:r>
    </w:p>
    <w:p w14:paraId="43853B3A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</w:p>
    <w:p w14:paraId="693DF0D7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Light"/>
          <w:b/>
          <w:bCs/>
          <w:sz w:val="20"/>
          <w:szCs w:val="20"/>
        </w:rPr>
        <w:t>03.</w:t>
      </w:r>
      <w:r w:rsidRPr="00285486">
        <w:rPr>
          <w:rFonts w:ascii="Verdana" w:hAnsi="Verdana" w:cs="FrutigerLTStd-Light"/>
          <w:sz w:val="20"/>
          <w:szCs w:val="20"/>
        </w:rPr>
        <w:t xml:space="preserve"> </w:t>
      </w:r>
      <w:r w:rsidRPr="00285486">
        <w:rPr>
          <w:rFonts w:ascii="Verdana" w:hAnsi="Verdana"/>
          <w:sz w:val="20"/>
          <w:szCs w:val="20"/>
        </w:rPr>
        <w:t xml:space="preserve">(0,5) </w:t>
      </w:r>
      <w:r w:rsidRPr="00285486">
        <w:rPr>
          <w:rFonts w:ascii="Verdana" w:hAnsi="Verdana" w:cs="FrutigerLTStd-Light"/>
          <w:sz w:val="20"/>
          <w:szCs w:val="20"/>
        </w:rPr>
        <w:t>Leia: “Ainda não há nada comprovado, mas o melhor é reduzir o consumo de alimentos com alto índice glicêmico (...)”. Pode-se afirmar que</w:t>
      </w:r>
    </w:p>
    <w:p w14:paraId="084D60F8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a) </w:t>
      </w:r>
      <w:r w:rsidRPr="00285486">
        <w:rPr>
          <w:rFonts w:ascii="Verdana" w:hAnsi="Verdana" w:cs="FrutigerLTStd-Light"/>
          <w:sz w:val="20"/>
          <w:szCs w:val="20"/>
        </w:rPr>
        <w:t>a oração “o melhor é reduzir o consumo de alimentos com alto índice glicêmico” apresenta sujeito composto.</w:t>
      </w:r>
    </w:p>
    <w:p w14:paraId="1B8DBD0C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>b)</w:t>
      </w:r>
      <w:r w:rsidRPr="00285486">
        <w:rPr>
          <w:rFonts w:ascii="Verdana" w:hAnsi="Verdana" w:cs="FrutigerLTStd-Light"/>
          <w:sz w:val="20"/>
          <w:szCs w:val="20"/>
        </w:rPr>
        <w:t xml:space="preserve"> o verbo “haver” apresenta-se como impessoal e por isso a oração é sem sujeito.</w:t>
      </w:r>
    </w:p>
    <w:p w14:paraId="279A3C9E" w14:textId="4B607E0A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c) </w:t>
      </w:r>
      <w:r w:rsidRPr="00285486">
        <w:rPr>
          <w:rFonts w:ascii="Verdana" w:hAnsi="Verdana" w:cs="FrutigerLTStd-Light"/>
          <w:sz w:val="20"/>
          <w:szCs w:val="20"/>
        </w:rPr>
        <w:t xml:space="preserve">a oração “o melhor é reduzir o consumo de alimentos com alto índice glicêmico” </w:t>
      </w:r>
      <w:r w:rsidR="002F439A" w:rsidRPr="00285486">
        <w:rPr>
          <w:rFonts w:ascii="Verdana" w:hAnsi="Verdana" w:cs="FrutigerLTStd-Light"/>
          <w:sz w:val="20"/>
          <w:szCs w:val="20"/>
        </w:rPr>
        <w:t xml:space="preserve">não </w:t>
      </w:r>
      <w:r w:rsidRPr="00285486">
        <w:rPr>
          <w:rFonts w:ascii="Verdana" w:hAnsi="Verdana" w:cs="FrutigerLTStd-Light"/>
          <w:sz w:val="20"/>
          <w:szCs w:val="20"/>
        </w:rPr>
        <w:t xml:space="preserve">tem </w:t>
      </w:r>
      <w:r w:rsidR="002F439A" w:rsidRPr="00285486">
        <w:rPr>
          <w:rFonts w:ascii="Verdana" w:hAnsi="Verdana" w:cs="FrutigerLTStd-Light"/>
          <w:sz w:val="20"/>
          <w:szCs w:val="20"/>
        </w:rPr>
        <w:t>sujeito</w:t>
      </w:r>
      <w:r w:rsidRPr="00285486">
        <w:rPr>
          <w:rFonts w:ascii="Verdana" w:hAnsi="Verdana" w:cs="FrutigerLTStd-Light"/>
          <w:sz w:val="20"/>
          <w:szCs w:val="20"/>
        </w:rPr>
        <w:t>.</w:t>
      </w:r>
    </w:p>
    <w:p w14:paraId="63144945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>d) Há neste período um exemplo de sujeito indeterminado</w:t>
      </w:r>
      <w:r w:rsidRPr="00285486">
        <w:rPr>
          <w:rFonts w:ascii="Verdana" w:hAnsi="Verdana" w:cs="FrutigerLTStd-Light"/>
          <w:sz w:val="20"/>
          <w:szCs w:val="20"/>
        </w:rPr>
        <w:t>.</w:t>
      </w:r>
    </w:p>
    <w:p w14:paraId="1C4BCE09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232BED50" w14:textId="77777777" w:rsidR="00CC011E" w:rsidRPr="00285486" w:rsidRDefault="00CC011E" w:rsidP="00CC011E">
      <w:pPr>
        <w:pStyle w:val="Default"/>
        <w:ind w:left="-993"/>
        <w:rPr>
          <w:rFonts w:ascii="Verdana" w:hAnsi="Verdana"/>
          <w:color w:val="auto"/>
          <w:sz w:val="20"/>
          <w:szCs w:val="20"/>
        </w:rPr>
      </w:pPr>
      <w:r w:rsidRPr="00285486">
        <w:rPr>
          <w:rFonts w:ascii="Verdana" w:hAnsi="Verdana" w:cs="Frutiger LT Std 45 Light"/>
          <w:b/>
          <w:bCs/>
          <w:color w:val="auto"/>
          <w:sz w:val="20"/>
          <w:szCs w:val="20"/>
        </w:rPr>
        <w:t>04.</w:t>
      </w:r>
      <w:r w:rsidRPr="00285486">
        <w:rPr>
          <w:rFonts w:ascii="Verdana" w:hAnsi="Verdana" w:cs="Frutiger LT Std 45 Light"/>
          <w:color w:val="auto"/>
          <w:sz w:val="20"/>
          <w:szCs w:val="20"/>
        </w:rPr>
        <w:t xml:space="preserve"> </w:t>
      </w:r>
      <w:r w:rsidRPr="00285486">
        <w:rPr>
          <w:rFonts w:ascii="Verdana" w:hAnsi="Verdana"/>
          <w:color w:val="auto"/>
          <w:sz w:val="20"/>
          <w:szCs w:val="20"/>
        </w:rPr>
        <w:t xml:space="preserve">(0,5) </w:t>
      </w:r>
      <w:r w:rsidRPr="00285486">
        <w:rPr>
          <w:rFonts w:ascii="Verdana" w:hAnsi="Verdana" w:cs="Frutiger LT Std 45 Light"/>
          <w:color w:val="auto"/>
          <w:sz w:val="20"/>
          <w:szCs w:val="20"/>
        </w:rPr>
        <w:t>Leia a tirinha:</w:t>
      </w:r>
    </w:p>
    <w:p w14:paraId="673BD8D2" w14:textId="77777777" w:rsidR="00CC011E" w:rsidRPr="00285486" w:rsidRDefault="00CC011E" w:rsidP="00CC011E">
      <w:pPr>
        <w:pStyle w:val="Default"/>
        <w:ind w:left="-993"/>
        <w:rPr>
          <w:rFonts w:ascii="Verdana" w:hAnsi="Verdana"/>
          <w:color w:val="auto"/>
          <w:sz w:val="20"/>
          <w:szCs w:val="20"/>
        </w:rPr>
      </w:pPr>
    </w:p>
    <w:p w14:paraId="7DF9EA6B" w14:textId="77777777" w:rsidR="00CC011E" w:rsidRPr="00285486" w:rsidRDefault="00CC011E" w:rsidP="00CC011E">
      <w:pPr>
        <w:pStyle w:val="Default"/>
        <w:ind w:left="-993"/>
        <w:jc w:val="center"/>
        <w:rPr>
          <w:rFonts w:ascii="Verdana" w:hAnsi="Verdana"/>
          <w:color w:val="auto"/>
          <w:sz w:val="20"/>
          <w:szCs w:val="20"/>
        </w:rPr>
      </w:pPr>
      <w:r w:rsidRPr="00285486">
        <w:rPr>
          <w:rFonts w:ascii="Verdana" w:hAnsi="Verdana"/>
          <w:noProof/>
          <w:color w:val="auto"/>
          <w:sz w:val="20"/>
          <w:szCs w:val="20"/>
        </w:rPr>
        <w:drawing>
          <wp:inline distT="0" distB="0" distL="0" distR="0" wp14:anchorId="6E84FFE5" wp14:editId="7F59E481">
            <wp:extent cx="5530850" cy="1953901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416" cy="195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0DEB" w14:textId="77777777" w:rsidR="00CC011E" w:rsidRPr="00285486" w:rsidRDefault="00CC011E" w:rsidP="00CC011E">
      <w:pPr>
        <w:pStyle w:val="Pa10"/>
        <w:spacing w:line="240" w:lineRule="auto"/>
        <w:ind w:left="-993"/>
        <w:jc w:val="right"/>
        <w:rPr>
          <w:rFonts w:ascii="Verdana" w:hAnsi="Verdana" w:cs="ITC Novarese Std Book"/>
          <w:sz w:val="18"/>
          <w:szCs w:val="18"/>
        </w:rPr>
      </w:pPr>
      <w:r w:rsidRPr="00285486">
        <w:rPr>
          <w:rFonts w:ascii="Verdana" w:hAnsi="Verdana" w:cs="ITC Novarese Std Book"/>
          <w:sz w:val="18"/>
          <w:szCs w:val="18"/>
        </w:rPr>
        <w:t>Disponível em: &lt;http://gilmaronline.zip.net/arch2012-07-01_2012-07-31.html&gt; Acesso em 29 dez. 2015.</w:t>
      </w:r>
    </w:p>
    <w:p w14:paraId="4559E4BC" w14:textId="77777777" w:rsidR="00CC011E" w:rsidRPr="00285486" w:rsidRDefault="00CC011E" w:rsidP="00CC011E">
      <w:pPr>
        <w:pStyle w:val="Pa10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</w:p>
    <w:p w14:paraId="24A8DD96" w14:textId="77777777" w:rsidR="00CC011E" w:rsidRPr="00285486" w:rsidRDefault="00CC011E" w:rsidP="00CC011E">
      <w:pPr>
        <w:pStyle w:val="Pa10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285486">
        <w:rPr>
          <w:rFonts w:ascii="Verdana" w:hAnsi="Verdana" w:cs="Frutiger LT Std 45 Light"/>
          <w:sz w:val="20"/>
          <w:szCs w:val="20"/>
        </w:rPr>
        <w:t>Assinale a alternativa que contém uma afirmação correta sobre as falas das personagens:</w:t>
      </w:r>
    </w:p>
    <w:p w14:paraId="7D497C6F" w14:textId="77777777" w:rsidR="00CC011E" w:rsidRPr="00285486" w:rsidRDefault="00CC011E" w:rsidP="00CC011E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285486">
        <w:rPr>
          <w:rFonts w:ascii="Verdana" w:hAnsi="Verdana" w:cs="Frutiger LT Std 55 Roman"/>
          <w:sz w:val="20"/>
          <w:szCs w:val="20"/>
        </w:rPr>
        <w:t xml:space="preserve">a) </w:t>
      </w:r>
      <w:r w:rsidRPr="00285486">
        <w:rPr>
          <w:rFonts w:ascii="Verdana" w:hAnsi="Verdana" w:cs="Frutiger LT Std 45 Light"/>
          <w:sz w:val="20"/>
          <w:szCs w:val="20"/>
        </w:rPr>
        <w:t>No segundo quadrinho, as falas contêm períodos compostos por duas orações.</w:t>
      </w:r>
    </w:p>
    <w:p w14:paraId="0737B054" w14:textId="77777777" w:rsidR="00CC011E" w:rsidRPr="00285486" w:rsidRDefault="00CC011E" w:rsidP="00CC011E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285486">
        <w:rPr>
          <w:rFonts w:ascii="Verdana" w:hAnsi="Verdana" w:cs="Frutiger LT Std 55 Roman"/>
          <w:sz w:val="20"/>
          <w:szCs w:val="20"/>
        </w:rPr>
        <w:t xml:space="preserve">b) </w:t>
      </w:r>
      <w:r w:rsidRPr="00285486">
        <w:rPr>
          <w:rFonts w:ascii="Verdana" w:hAnsi="Verdana" w:cs="Frutiger LT Std 45 Light"/>
          <w:sz w:val="20"/>
          <w:szCs w:val="20"/>
        </w:rPr>
        <w:t>No terceiro quadrinho, o período é composto por três orações.</w:t>
      </w:r>
    </w:p>
    <w:p w14:paraId="7E743FAF" w14:textId="77777777" w:rsidR="00CC011E" w:rsidRPr="00285486" w:rsidRDefault="00CC011E" w:rsidP="00CC011E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285486">
        <w:rPr>
          <w:rFonts w:ascii="Verdana" w:hAnsi="Verdana" w:cs="Frutiger LT Std 55 Roman"/>
          <w:sz w:val="20"/>
          <w:szCs w:val="20"/>
        </w:rPr>
        <w:t xml:space="preserve">c) </w:t>
      </w:r>
      <w:r w:rsidRPr="00285486">
        <w:rPr>
          <w:rFonts w:ascii="Verdana" w:hAnsi="Verdana" w:cs="Frutiger LT Std 45 Light"/>
          <w:sz w:val="20"/>
          <w:szCs w:val="20"/>
        </w:rPr>
        <w:t>No segundo quadrinho, apenas a fala do rapaz contém sujeito determinado simples.</w:t>
      </w:r>
    </w:p>
    <w:p w14:paraId="4CBC0D1E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 w:cs="Frutiger LT Std 55 Roman"/>
          <w:sz w:val="20"/>
          <w:szCs w:val="20"/>
        </w:rPr>
        <w:t xml:space="preserve">d) </w:t>
      </w:r>
      <w:r w:rsidRPr="00285486">
        <w:rPr>
          <w:rFonts w:ascii="Verdana" w:hAnsi="Verdana" w:cs="Frutiger LT Std 45 Light"/>
          <w:sz w:val="20"/>
          <w:szCs w:val="20"/>
        </w:rPr>
        <w:t>No terceiro quadrinho, o sujeito de “confio” é indeterminado.</w:t>
      </w:r>
    </w:p>
    <w:p w14:paraId="65500B24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</w:p>
    <w:p w14:paraId="4AC85CB6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Light"/>
          <w:b/>
          <w:bCs/>
          <w:sz w:val="20"/>
          <w:szCs w:val="20"/>
        </w:rPr>
        <w:t>05.</w:t>
      </w:r>
      <w:r w:rsidRPr="00285486">
        <w:rPr>
          <w:rFonts w:ascii="Verdana" w:hAnsi="Verdana" w:cs="FrutigerLTStd-Light"/>
          <w:sz w:val="20"/>
          <w:szCs w:val="20"/>
        </w:rPr>
        <w:t xml:space="preserve"> </w:t>
      </w:r>
      <w:r w:rsidRPr="00285486">
        <w:rPr>
          <w:rFonts w:ascii="Verdana" w:hAnsi="Verdana"/>
          <w:sz w:val="20"/>
          <w:szCs w:val="20"/>
        </w:rPr>
        <w:t xml:space="preserve">(0,5) </w:t>
      </w:r>
      <w:r w:rsidRPr="00285486">
        <w:rPr>
          <w:rFonts w:ascii="Verdana" w:hAnsi="Verdana" w:cs="FrutigerLTStd-Light"/>
          <w:sz w:val="20"/>
          <w:szCs w:val="20"/>
        </w:rPr>
        <w:t>Grife o sujeito das orações a seguir:</w:t>
      </w:r>
    </w:p>
    <w:p w14:paraId="03999CE5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a) </w:t>
      </w:r>
      <w:r w:rsidRPr="00285486">
        <w:rPr>
          <w:rFonts w:ascii="Verdana" w:hAnsi="Verdana" w:cs="FrutigerLTStd-Light"/>
          <w:sz w:val="20"/>
          <w:szCs w:val="20"/>
        </w:rPr>
        <w:t>Iniciaram-se as festas de final de ano.</w:t>
      </w:r>
    </w:p>
    <w:p w14:paraId="3724AA73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b) </w:t>
      </w:r>
      <w:r w:rsidRPr="00285486">
        <w:rPr>
          <w:rFonts w:ascii="Verdana" w:hAnsi="Verdana" w:cs="FrutigerLTStd-Light"/>
          <w:sz w:val="20"/>
          <w:szCs w:val="20"/>
        </w:rPr>
        <w:t>Durante a noite, a chuva derrubou a árvore do quintal.</w:t>
      </w:r>
    </w:p>
    <w:p w14:paraId="351783AD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Roman"/>
          <w:sz w:val="20"/>
          <w:szCs w:val="20"/>
        </w:rPr>
      </w:pPr>
    </w:p>
    <w:p w14:paraId="62236614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Light"/>
          <w:b/>
          <w:bCs/>
          <w:sz w:val="20"/>
          <w:szCs w:val="20"/>
        </w:rPr>
        <w:t>06.</w:t>
      </w:r>
      <w:r w:rsidRPr="00285486">
        <w:rPr>
          <w:rFonts w:ascii="Verdana" w:hAnsi="Verdana" w:cs="FrutigerLTStd-Light"/>
          <w:sz w:val="20"/>
          <w:szCs w:val="20"/>
        </w:rPr>
        <w:t xml:space="preserve"> </w:t>
      </w:r>
      <w:r w:rsidRPr="00285486">
        <w:rPr>
          <w:rFonts w:ascii="Verdana" w:hAnsi="Verdana"/>
          <w:sz w:val="20"/>
          <w:szCs w:val="20"/>
        </w:rPr>
        <w:t xml:space="preserve">(0,5) </w:t>
      </w:r>
      <w:r w:rsidRPr="00285486">
        <w:rPr>
          <w:rFonts w:ascii="Verdana" w:hAnsi="Verdana" w:cs="FrutigerLTStd-Light"/>
          <w:sz w:val="20"/>
          <w:szCs w:val="20"/>
        </w:rPr>
        <w:t>Observe a(s) oração(</w:t>
      </w:r>
      <w:proofErr w:type="spellStart"/>
      <w:r w:rsidRPr="00285486">
        <w:rPr>
          <w:rFonts w:ascii="Verdana" w:hAnsi="Verdana" w:cs="FrutigerLTStd-Light"/>
          <w:sz w:val="20"/>
          <w:szCs w:val="20"/>
        </w:rPr>
        <w:t>ões</w:t>
      </w:r>
      <w:proofErr w:type="spellEnd"/>
      <w:r w:rsidRPr="00285486">
        <w:rPr>
          <w:rFonts w:ascii="Verdana" w:hAnsi="Verdana" w:cs="FrutigerLTStd-Light"/>
          <w:sz w:val="20"/>
          <w:szCs w:val="20"/>
        </w:rPr>
        <w:t>) do exercício anterior que apresenta(m) o sujeito após o verbo. Reescreva-a(s), posicionando o sujeito na ordem direta.</w:t>
      </w:r>
    </w:p>
    <w:p w14:paraId="030FEC21" w14:textId="6F08672D" w:rsidR="00CC011E" w:rsidRPr="00285486" w:rsidRDefault="00CC011E" w:rsidP="00CC011E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285486">
        <w:rPr>
          <w:rFonts w:ascii="Verdana" w:hAnsi="Verdana" w:cs="Frutiger LT Std 45 Light"/>
          <w:sz w:val="20"/>
          <w:szCs w:val="20"/>
        </w:rPr>
        <w:t>__________________________________________________________________________________</w:t>
      </w:r>
    </w:p>
    <w:p w14:paraId="6E43EBB7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</w:p>
    <w:p w14:paraId="3EB6AEC3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Light"/>
          <w:b/>
          <w:bCs/>
          <w:sz w:val="20"/>
          <w:szCs w:val="20"/>
        </w:rPr>
        <w:t>07.</w:t>
      </w:r>
      <w:r w:rsidRPr="00285486">
        <w:rPr>
          <w:rFonts w:ascii="Verdana" w:hAnsi="Verdana" w:cs="FrutigerLTStd-Light"/>
          <w:sz w:val="20"/>
          <w:szCs w:val="20"/>
        </w:rPr>
        <w:t xml:space="preserve"> </w:t>
      </w:r>
      <w:r w:rsidRPr="00285486">
        <w:rPr>
          <w:rFonts w:ascii="Verdana" w:hAnsi="Verdana"/>
          <w:sz w:val="20"/>
          <w:szCs w:val="20"/>
        </w:rPr>
        <w:t xml:space="preserve">(0,5) </w:t>
      </w:r>
      <w:r w:rsidRPr="00285486">
        <w:rPr>
          <w:rFonts w:ascii="Verdana" w:hAnsi="Verdana" w:cs="FrutigerLTStd-Light"/>
          <w:sz w:val="20"/>
          <w:szCs w:val="20"/>
        </w:rPr>
        <w:t>Complete as lacunas com sujeitos conforme o solicitado:</w:t>
      </w:r>
    </w:p>
    <w:p w14:paraId="015B3C3F" w14:textId="45886424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a) </w:t>
      </w:r>
      <w:r w:rsidRPr="00285486">
        <w:rPr>
          <w:rFonts w:ascii="Verdana" w:hAnsi="Verdana" w:cs="FrutigerLTStd-Light"/>
          <w:sz w:val="20"/>
          <w:szCs w:val="20"/>
        </w:rPr>
        <w:t>Foram vendidos __________________________ para a festa da escola. (sujeito simples)</w:t>
      </w:r>
    </w:p>
    <w:p w14:paraId="2422E25A" w14:textId="41765D39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b) </w:t>
      </w:r>
      <w:r w:rsidRPr="00285486">
        <w:rPr>
          <w:rFonts w:ascii="Verdana" w:hAnsi="Verdana" w:cs="FrutigerLTStd-Light"/>
          <w:sz w:val="20"/>
          <w:szCs w:val="20"/>
        </w:rPr>
        <w:t>À noite, ______________________________ andamos de bicicleta pela cidade. (sujeito composto)</w:t>
      </w:r>
    </w:p>
    <w:p w14:paraId="695269A4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</w:p>
    <w:p w14:paraId="19ABA0D8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Light"/>
          <w:b/>
          <w:bCs/>
          <w:sz w:val="20"/>
          <w:szCs w:val="20"/>
        </w:rPr>
        <w:t>08.</w:t>
      </w:r>
      <w:r w:rsidRPr="00285486">
        <w:rPr>
          <w:rFonts w:ascii="Verdana" w:hAnsi="Verdana" w:cs="FrutigerLTStd-Light"/>
          <w:sz w:val="20"/>
          <w:szCs w:val="20"/>
        </w:rPr>
        <w:t xml:space="preserve"> </w:t>
      </w:r>
      <w:r w:rsidRPr="00285486">
        <w:rPr>
          <w:rFonts w:ascii="Verdana" w:hAnsi="Verdana"/>
          <w:sz w:val="20"/>
          <w:szCs w:val="20"/>
        </w:rPr>
        <w:t xml:space="preserve">(0,5) </w:t>
      </w:r>
      <w:r w:rsidRPr="00285486">
        <w:rPr>
          <w:rFonts w:ascii="Verdana" w:hAnsi="Verdana" w:cs="FrutigerLTStd-Light"/>
          <w:sz w:val="20"/>
          <w:szCs w:val="20"/>
        </w:rPr>
        <w:t>Leia o trecho a seguir:</w:t>
      </w:r>
    </w:p>
    <w:p w14:paraId="68463B9C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NovareseStd-Book"/>
          <w:sz w:val="20"/>
          <w:szCs w:val="20"/>
        </w:rPr>
      </w:pPr>
    </w:p>
    <w:p w14:paraId="6969B1E7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NovareseStd-Book"/>
          <w:sz w:val="20"/>
          <w:szCs w:val="20"/>
        </w:rPr>
      </w:pPr>
      <w:r w:rsidRPr="00285486">
        <w:rPr>
          <w:rFonts w:ascii="Verdana" w:hAnsi="Verdana" w:cs="NovareseStd-Book"/>
          <w:sz w:val="20"/>
          <w:szCs w:val="20"/>
        </w:rPr>
        <w:t xml:space="preserve">— Muitas das minhas lembranças da infância têm relação com metais: eles parecem ter exercido poder sobre mim desde o início. </w:t>
      </w:r>
      <w:r w:rsidRPr="00285486">
        <w:rPr>
          <w:rFonts w:ascii="Verdana" w:hAnsi="Verdana" w:cs="NovareseStd-Book"/>
          <w:sz w:val="20"/>
          <w:szCs w:val="20"/>
          <w:u w:val="single"/>
        </w:rPr>
        <w:t>Destacavam-se em meio à heterogeneidade do mundo por seu brilho e cintilação, pelos tons prateados, pela uniformidade e peso</w:t>
      </w:r>
      <w:r w:rsidRPr="00285486">
        <w:rPr>
          <w:rFonts w:ascii="Verdana" w:hAnsi="Verdana" w:cs="NovareseStd-Book"/>
          <w:sz w:val="20"/>
          <w:szCs w:val="20"/>
        </w:rPr>
        <w:t>.</w:t>
      </w:r>
    </w:p>
    <w:p w14:paraId="16DAC9C8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right"/>
        <w:rPr>
          <w:rFonts w:ascii="Verdana" w:hAnsi="Verdana" w:cs="NovareseStd-Book"/>
          <w:sz w:val="20"/>
          <w:szCs w:val="20"/>
        </w:rPr>
      </w:pPr>
      <w:proofErr w:type="spellStart"/>
      <w:r w:rsidRPr="00285486">
        <w:rPr>
          <w:rFonts w:ascii="Verdana" w:hAnsi="Verdana" w:cs="NovareseStd-Book"/>
          <w:sz w:val="20"/>
          <w:szCs w:val="20"/>
        </w:rPr>
        <w:t>Sacks</w:t>
      </w:r>
      <w:proofErr w:type="spellEnd"/>
      <w:r w:rsidRPr="00285486">
        <w:rPr>
          <w:rFonts w:ascii="Verdana" w:hAnsi="Verdana" w:cs="NovareseStd-Book"/>
          <w:sz w:val="20"/>
          <w:szCs w:val="20"/>
        </w:rPr>
        <w:t xml:space="preserve">, Oliver. </w:t>
      </w:r>
      <w:r w:rsidRPr="00285486">
        <w:rPr>
          <w:rFonts w:ascii="Verdana" w:hAnsi="Verdana" w:cs="NovareseStd-BookItalic"/>
          <w:i/>
          <w:iCs/>
          <w:sz w:val="20"/>
          <w:szCs w:val="20"/>
        </w:rPr>
        <w:t>Tio Tungstênio</w:t>
      </w:r>
      <w:r w:rsidRPr="00285486">
        <w:rPr>
          <w:rFonts w:ascii="Verdana" w:hAnsi="Verdana" w:cs="NovareseStd-Book"/>
          <w:sz w:val="20"/>
          <w:szCs w:val="20"/>
        </w:rPr>
        <w:t>: Memória de uma infância química. São Paulo: Companhia das Letras, 2002.</w:t>
      </w:r>
    </w:p>
    <w:p w14:paraId="3E07F9DE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Light"/>
          <w:sz w:val="20"/>
          <w:szCs w:val="20"/>
        </w:rPr>
        <w:t>Sobre o sujeito da frase grifada, é correto afirmar que:</w:t>
      </w:r>
    </w:p>
    <w:p w14:paraId="5309A0F9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a) </w:t>
      </w:r>
      <w:r w:rsidRPr="00285486">
        <w:rPr>
          <w:rFonts w:ascii="Verdana" w:hAnsi="Verdana" w:cs="FrutigerLTStd-Light"/>
          <w:sz w:val="20"/>
          <w:szCs w:val="20"/>
        </w:rPr>
        <w:t>é indeterminado, porque não é possível identificar o ser de quem se fala.</w:t>
      </w:r>
    </w:p>
    <w:p w14:paraId="33715CCE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b) </w:t>
      </w:r>
      <w:r w:rsidRPr="00285486">
        <w:rPr>
          <w:rFonts w:ascii="Verdana" w:hAnsi="Verdana" w:cs="FrutigerLTStd-Light"/>
          <w:sz w:val="20"/>
          <w:szCs w:val="20"/>
        </w:rPr>
        <w:t>é composto, porque o verbo está no plural.</w:t>
      </w:r>
    </w:p>
    <w:p w14:paraId="1F021757" w14:textId="2928415E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LTStd-Light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c) </w:t>
      </w:r>
      <w:r w:rsidRPr="00285486">
        <w:rPr>
          <w:rFonts w:ascii="Verdana" w:hAnsi="Verdana" w:cs="FrutigerLTStd-Light"/>
          <w:sz w:val="20"/>
          <w:szCs w:val="20"/>
        </w:rPr>
        <w:t>não está explícito, mas é representado pelo pronome “el</w:t>
      </w:r>
      <w:r w:rsidR="001E04B2" w:rsidRPr="00285486">
        <w:rPr>
          <w:rFonts w:ascii="Verdana" w:hAnsi="Verdana" w:cs="FrutigerLTStd-Light"/>
          <w:sz w:val="20"/>
          <w:szCs w:val="20"/>
        </w:rPr>
        <w:t>a</w:t>
      </w:r>
      <w:r w:rsidRPr="00285486">
        <w:rPr>
          <w:rFonts w:ascii="Verdana" w:hAnsi="Verdana" w:cs="FrutigerLTStd-Light"/>
          <w:sz w:val="20"/>
          <w:szCs w:val="20"/>
        </w:rPr>
        <w:t>s”.</w:t>
      </w:r>
    </w:p>
    <w:p w14:paraId="2E46298A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 w:cs="FrutigerLTStd-Roman"/>
          <w:sz w:val="20"/>
          <w:szCs w:val="20"/>
        </w:rPr>
        <w:t xml:space="preserve">d) </w:t>
      </w:r>
      <w:r w:rsidRPr="00285486">
        <w:rPr>
          <w:rFonts w:ascii="Verdana" w:hAnsi="Verdana" w:cs="FrutigerLTStd-Light"/>
          <w:sz w:val="20"/>
          <w:szCs w:val="20"/>
        </w:rPr>
        <w:t>é indeterminado, porque o verbo está na 3a pessoa do plural.</w:t>
      </w:r>
    </w:p>
    <w:p w14:paraId="54B4712B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296656E3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center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sz w:val="20"/>
          <w:szCs w:val="20"/>
        </w:rPr>
        <w:t>As questões de 09 a 14 baseiam-se no texto a seguir, de Fernando Paixão:</w:t>
      </w:r>
    </w:p>
    <w:p w14:paraId="56201B41" w14:textId="77777777" w:rsidR="00CC011E" w:rsidRPr="00285486" w:rsidRDefault="00CC011E" w:rsidP="009F3390">
      <w:pPr>
        <w:autoSpaceDE w:val="0"/>
        <w:autoSpaceDN w:val="0"/>
        <w:adjustRightInd w:val="0"/>
        <w:spacing w:after="0" w:line="240" w:lineRule="auto"/>
        <w:ind w:left="-992" w:firstLine="992"/>
        <w:jc w:val="both"/>
        <w:rPr>
          <w:rFonts w:ascii="Verdana" w:hAnsi="Verdana"/>
          <w:sz w:val="20"/>
          <w:szCs w:val="20"/>
        </w:rPr>
      </w:pPr>
    </w:p>
    <w:p w14:paraId="28C26FD2" w14:textId="77777777" w:rsidR="00CC011E" w:rsidRPr="00285486" w:rsidRDefault="00CC011E" w:rsidP="009F3390">
      <w:pPr>
        <w:autoSpaceDE w:val="0"/>
        <w:autoSpaceDN w:val="0"/>
        <w:adjustRightInd w:val="0"/>
        <w:spacing w:after="0" w:line="240" w:lineRule="auto"/>
        <w:ind w:left="-992" w:hanging="1"/>
        <w:jc w:val="center"/>
        <w:rPr>
          <w:rFonts w:ascii="Verdana" w:hAnsi="Verdana" w:cs="ITC Novarese Std Book"/>
          <w:b/>
          <w:bCs/>
          <w:sz w:val="20"/>
          <w:szCs w:val="20"/>
        </w:rPr>
      </w:pPr>
      <w:r w:rsidRPr="00285486">
        <w:rPr>
          <w:rFonts w:ascii="Verdana" w:hAnsi="Verdana" w:cs="ITC Novarese Std Book"/>
          <w:b/>
          <w:bCs/>
          <w:sz w:val="20"/>
          <w:szCs w:val="20"/>
        </w:rPr>
        <w:t>Guerra no céu</w:t>
      </w:r>
    </w:p>
    <w:p w14:paraId="464891A6" w14:textId="77777777" w:rsidR="00CC011E" w:rsidRPr="00285486" w:rsidRDefault="00CC011E" w:rsidP="009F3390">
      <w:pPr>
        <w:autoSpaceDE w:val="0"/>
        <w:autoSpaceDN w:val="0"/>
        <w:adjustRightInd w:val="0"/>
        <w:spacing w:after="0" w:line="240" w:lineRule="auto"/>
        <w:ind w:left="-992" w:firstLine="992"/>
        <w:jc w:val="both"/>
        <w:rPr>
          <w:rFonts w:ascii="Verdana" w:hAnsi="Verdana" w:cs="ITC Novarese Std Book"/>
          <w:b/>
          <w:bCs/>
          <w:sz w:val="20"/>
          <w:szCs w:val="20"/>
        </w:rPr>
      </w:pPr>
    </w:p>
    <w:p w14:paraId="69085648" w14:textId="77777777" w:rsidR="00CC011E" w:rsidRPr="00285486" w:rsidRDefault="00CC011E" w:rsidP="009F3390">
      <w:pPr>
        <w:autoSpaceDE w:val="0"/>
        <w:autoSpaceDN w:val="0"/>
        <w:adjustRightInd w:val="0"/>
        <w:spacing w:after="0" w:line="240" w:lineRule="auto"/>
        <w:ind w:left="-992" w:firstLine="992"/>
        <w:jc w:val="both"/>
        <w:rPr>
          <w:rFonts w:ascii="Verdana" w:hAnsi="Verdana" w:cs="ITC Novarese Std Book"/>
          <w:sz w:val="20"/>
          <w:szCs w:val="20"/>
        </w:rPr>
      </w:pPr>
      <w:r w:rsidRPr="00285486">
        <w:rPr>
          <w:rFonts w:ascii="Verdana" w:hAnsi="Verdana" w:cs="ITC Novarese Std Book"/>
          <w:sz w:val="20"/>
          <w:szCs w:val="20"/>
        </w:rPr>
        <w:t xml:space="preserve">Em poucas horas, as nuvens claras se transformam em vultos ferozes. Aumenta a carga elétrica no ar e... trovão. Sinal de que, lá em cima, </w:t>
      </w:r>
      <w:r w:rsidRPr="00285486">
        <w:rPr>
          <w:rFonts w:ascii="Verdana" w:hAnsi="Verdana" w:cs="ITC Novarese Std Book"/>
          <w:sz w:val="20"/>
          <w:szCs w:val="20"/>
          <w:u w:val="single"/>
        </w:rPr>
        <w:t>acontece</w:t>
      </w:r>
      <w:r w:rsidRPr="00285486">
        <w:rPr>
          <w:rFonts w:ascii="Verdana" w:hAnsi="Verdana" w:cs="ITC Novarese Std Book"/>
          <w:sz w:val="20"/>
          <w:szCs w:val="20"/>
        </w:rPr>
        <w:t xml:space="preserve"> uma grande disputa. O que se ouve é um grito de guerra. Enquanto a cidade, medrosa, espera no horizonte. Logo será a vez da chuva: começará forte, mas, aos poucos, vai acalmar os nervos que pairam sobre a cabeça dos homens. Quanto a nós, temos de cuidar da vida. Estamos sempre ocupados com as pequenas coisas: sapatos, televisão, automóvel.</w:t>
      </w:r>
    </w:p>
    <w:p w14:paraId="7FE30535" w14:textId="77777777" w:rsidR="00CC011E" w:rsidRPr="00285486" w:rsidRDefault="00CC011E" w:rsidP="009F3390">
      <w:pPr>
        <w:autoSpaceDE w:val="0"/>
        <w:autoSpaceDN w:val="0"/>
        <w:adjustRightInd w:val="0"/>
        <w:spacing w:after="0" w:line="240" w:lineRule="auto"/>
        <w:ind w:left="-992" w:firstLine="992"/>
        <w:jc w:val="right"/>
        <w:rPr>
          <w:rFonts w:ascii="Verdana" w:hAnsi="Verdana" w:cs="ITC Novarese Std Book"/>
          <w:sz w:val="18"/>
          <w:szCs w:val="18"/>
        </w:rPr>
      </w:pPr>
      <w:r w:rsidRPr="00285486">
        <w:rPr>
          <w:rFonts w:ascii="Verdana" w:hAnsi="Verdana" w:cs="ITC Novarese Std Book"/>
          <w:sz w:val="18"/>
          <w:szCs w:val="18"/>
        </w:rPr>
        <w:t>Disponível em: &lt;http://folha.uol.com.br/revista/rf2501200902.htm&gt;. Acesso em: 3 fev. 2015.</w:t>
      </w:r>
    </w:p>
    <w:p w14:paraId="434BC887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ITC Novarese Std Book"/>
          <w:sz w:val="20"/>
          <w:szCs w:val="20"/>
        </w:rPr>
      </w:pPr>
    </w:p>
    <w:p w14:paraId="4D58A9B3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285486">
        <w:rPr>
          <w:rFonts w:ascii="Verdana" w:hAnsi="Verdana" w:cs="Frutiger LT Std 45 Light"/>
          <w:b/>
          <w:bCs/>
          <w:sz w:val="20"/>
          <w:szCs w:val="20"/>
        </w:rPr>
        <w:t>09.</w:t>
      </w:r>
      <w:r w:rsidRPr="00285486">
        <w:rPr>
          <w:rFonts w:ascii="Verdana" w:hAnsi="Verdana" w:cs="Frutiger LT Std 45 Light"/>
          <w:sz w:val="20"/>
          <w:szCs w:val="20"/>
        </w:rPr>
        <w:t xml:space="preserve"> </w:t>
      </w:r>
      <w:r w:rsidRPr="00285486">
        <w:rPr>
          <w:rFonts w:ascii="Verdana" w:hAnsi="Verdana"/>
          <w:sz w:val="20"/>
          <w:szCs w:val="20"/>
        </w:rPr>
        <w:t xml:space="preserve">(0,5) </w:t>
      </w:r>
      <w:r w:rsidRPr="00285486">
        <w:rPr>
          <w:rFonts w:ascii="Verdana" w:hAnsi="Verdana" w:cs="Frutiger LT Std 45 Light"/>
          <w:sz w:val="20"/>
          <w:szCs w:val="20"/>
        </w:rPr>
        <w:t>Na oração “Em poucas horas, as nuvens claras se transformam em vultos ferozes”, indique o sujeito e seu núcleo.</w:t>
      </w:r>
    </w:p>
    <w:p w14:paraId="5D731CE1" w14:textId="77777777" w:rsidR="00CC011E" w:rsidRPr="00285486" w:rsidRDefault="00CC011E" w:rsidP="00CC011E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285486">
        <w:rPr>
          <w:rFonts w:ascii="Verdana" w:hAnsi="Verdana" w:cs="Frutiger LT Std 45 Light"/>
          <w:sz w:val="20"/>
          <w:szCs w:val="20"/>
        </w:rPr>
        <w:t>__________________________________________________________________________</w:t>
      </w:r>
      <w:r w:rsidRPr="00285486">
        <w:rPr>
          <w:rFonts w:ascii="Verdana" w:hAnsi="Verdana" w:cs="Univers LT Std 45 Light"/>
          <w:sz w:val="20"/>
          <w:szCs w:val="20"/>
        </w:rPr>
        <w:t>________</w:t>
      </w:r>
    </w:p>
    <w:p w14:paraId="266F481C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</w:p>
    <w:p w14:paraId="162E12BF" w14:textId="77777777" w:rsidR="00CC011E" w:rsidRPr="00285486" w:rsidRDefault="00CC011E" w:rsidP="00CC011E">
      <w:pPr>
        <w:autoSpaceDE w:val="0"/>
        <w:autoSpaceDN w:val="0"/>
        <w:adjustRightInd w:val="0"/>
        <w:spacing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285486">
        <w:rPr>
          <w:rFonts w:ascii="Verdana" w:hAnsi="Verdana" w:cs="Frutiger LT Std 45 Light"/>
          <w:b/>
          <w:bCs/>
          <w:sz w:val="20"/>
          <w:szCs w:val="20"/>
        </w:rPr>
        <w:t>10.</w:t>
      </w:r>
      <w:r w:rsidRPr="00285486">
        <w:rPr>
          <w:rFonts w:ascii="Verdana" w:hAnsi="Verdana" w:cs="Frutiger LT Std 45 Light"/>
          <w:sz w:val="20"/>
          <w:szCs w:val="20"/>
        </w:rPr>
        <w:t xml:space="preserve"> </w:t>
      </w:r>
      <w:r w:rsidRPr="00285486">
        <w:rPr>
          <w:rFonts w:ascii="Verdana" w:hAnsi="Verdana"/>
          <w:sz w:val="20"/>
          <w:szCs w:val="20"/>
        </w:rPr>
        <w:t xml:space="preserve">(0,5) </w:t>
      </w:r>
      <w:r w:rsidRPr="00285486">
        <w:rPr>
          <w:rFonts w:ascii="Verdana" w:hAnsi="Verdana" w:cs="Frutiger LT Std 45 Light"/>
          <w:sz w:val="20"/>
          <w:szCs w:val="20"/>
        </w:rPr>
        <w:t>Qual é o sujeito do verbo “acontecer” na 2ª linha? Qual é a sua classificação?</w:t>
      </w:r>
    </w:p>
    <w:p w14:paraId="0091E230" w14:textId="3016B1F3" w:rsidR="00CC011E" w:rsidRPr="00285486" w:rsidRDefault="00CC011E" w:rsidP="00CC011E">
      <w:pPr>
        <w:pStyle w:val="Pa8"/>
        <w:spacing w:line="240" w:lineRule="auto"/>
        <w:ind w:left="-993"/>
        <w:rPr>
          <w:rFonts w:ascii="Verdana" w:hAnsi="Verdana" w:cs="Univers LT Std 45 Light"/>
          <w:sz w:val="20"/>
          <w:szCs w:val="20"/>
        </w:rPr>
      </w:pPr>
      <w:r w:rsidRPr="00285486">
        <w:rPr>
          <w:rFonts w:ascii="Verdana" w:hAnsi="Verdana" w:cs="Univers LT Std 45 Light"/>
          <w:sz w:val="20"/>
          <w:szCs w:val="20"/>
        </w:rPr>
        <w:t>__________________________________________________________________________________</w:t>
      </w:r>
    </w:p>
    <w:p w14:paraId="27D47DA2" w14:textId="77777777" w:rsidR="00CC011E" w:rsidRPr="00285486" w:rsidRDefault="00CC011E" w:rsidP="00CC011E">
      <w:pPr>
        <w:autoSpaceDE w:val="0"/>
        <w:autoSpaceDN w:val="0"/>
        <w:adjustRightInd w:val="0"/>
        <w:spacing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</w:p>
    <w:p w14:paraId="1DE47DDB" w14:textId="255B82B3" w:rsidR="00CC011E" w:rsidRPr="00285486" w:rsidRDefault="00CC011E" w:rsidP="00CC011E">
      <w:pPr>
        <w:autoSpaceDE w:val="0"/>
        <w:autoSpaceDN w:val="0"/>
        <w:adjustRightInd w:val="0"/>
        <w:spacing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 w:cs="Frutiger LT Std 45 Light"/>
          <w:b/>
          <w:bCs/>
          <w:sz w:val="20"/>
          <w:szCs w:val="20"/>
        </w:rPr>
        <w:t>11.</w:t>
      </w:r>
      <w:r w:rsidRPr="00285486">
        <w:rPr>
          <w:rFonts w:ascii="Verdana" w:hAnsi="Verdana" w:cs="Frutiger LT Std 45 Light"/>
          <w:sz w:val="20"/>
          <w:szCs w:val="20"/>
        </w:rPr>
        <w:t xml:space="preserve"> </w:t>
      </w:r>
      <w:r w:rsidRPr="00285486">
        <w:rPr>
          <w:rFonts w:ascii="Verdana" w:hAnsi="Verdana"/>
          <w:sz w:val="20"/>
          <w:szCs w:val="20"/>
        </w:rPr>
        <w:t>(0,5) Copie do texto acima um exemplo de oração com sujeito desinencial</w:t>
      </w:r>
      <w:r w:rsidR="00045F88" w:rsidRPr="00285486">
        <w:rPr>
          <w:rFonts w:ascii="Verdana" w:hAnsi="Verdana"/>
          <w:sz w:val="20"/>
          <w:szCs w:val="20"/>
        </w:rPr>
        <w:t xml:space="preserve"> (oculto ou elíptico)</w:t>
      </w:r>
      <w:r w:rsidRPr="00285486">
        <w:rPr>
          <w:rFonts w:ascii="Verdana" w:hAnsi="Verdana"/>
          <w:sz w:val="20"/>
          <w:szCs w:val="20"/>
        </w:rPr>
        <w:t>.</w:t>
      </w:r>
    </w:p>
    <w:p w14:paraId="61BCF168" w14:textId="0C954D4A" w:rsidR="00CC011E" w:rsidRPr="00285486" w:rsidRDefault="00CC011E" w:rsidP="00CC011E">
      <w:pPr>
        <w:pStyle w:val="Pa8"/>
        <w:spacing w:line="240" w:lineRule="auto"/>
        <w:ind w:left="-993"/>
        <w:rPr>
          <w:rFonts w:ascii="Verdana" w:hAnsi="Verdana" w:cs="Univers LT Std 45 Light"/>
          <w:sz w:val="20"/>
          <w:szCs w:val="20"/>
        </w:rPr>
      </w:pPr>
      <w:r w:rsidRPr="00285486">
        <w:rPr>
          <w:rFonts w:ascii="Verdana" w:hAnsi="Verdana" w:cs="Univers LT Std 45 Light"/>
          <w:sz w:val="20"/>
          <w:szCs w:val="20"/>
        </w:rPr>
        <w:t>__________________________________________________________________________________</w:t>
      </w:r>
    </w:p>
    <w:p w14:paraId="36FFB405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</w:p>
    <w:p w14:paraId="0AAA02E7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285486">
        <w:rPr>
          <w:rFonts w:ascii="Verdana" w:hAnsi="Verdana" w:cs="Univers LT Std 45 Light"/>
          <w:b/>
          <w:bCs/>
          <w:sz w:val="20"/>
          <w:szCs w:val="20"/>
        </w:rPr>
        <w:t>12.</w:t>
      </w:r>
      <w:r w:rsidRPr="00285486">
        <w:rPr>
          <w:rFonts w:ascii="Verdana" w:hAnsi="Verdana" w:cs="Univers LT Std 45 Light"/>
          <w:sz w:val="20"/>
          <w:szCs w:val="20"/>
        </w:rPr>
        <w:t xml:space="preserve"> </w:t>
      </w:r>
      <w:r w:rsidRPr="00285486">
        <w:rPr>
          <w:rFonts w:ascii="Verdana" w:hAnsi="Verdana"/>
          <w:sz w:val="20"/>
          <w:szCs w:val="20"/>
        </w:rPr>
        <w:t xml:space="preserve">(0,5) </w:t>
      </w:r>
      <w:r w:rsidRPr="00285486">
        <w:rPr>
          <w:rFonts w:ascii="Verdana" w:hAnsi="Verdana" w:cs="Frutiger LT Std 45 Light"/>
          <w:sz w:val="20"/>
          <w:szCs w:val="20"/>
        </w:rPr>
        <w:t>O sujeito da frase “Aumenta a carga elétrica no ar” é:</w:t>
      </w:r>
    </w:p>
    <w:p w14:paraId="373E1EA7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285486">
        <w:rPr>
          <w:rFonts w:ascii="Verdana" w:hAnsi="Verdana" w:cs="Frutiger LT Std 55 Roman"/>
          <w:sz w:val="20"/>
          <w:szCs w:val="20"/>
        </w:rPr>
        <w:t xml:space="preserve">a) </w:t>
      </w:r>
      <w:r w:rsidRPr="00285486">
        <w:rPr>
          <w:rFonts w:ascii="Verdana" w:hAnsi="Verdana" w:cs="Frutiger LT Std 45 Light"/>
          <w:sz w:val="20"/>
          <w:szCs w:val="20"/>
        </w:rPr>
        <w:t>simples.</w:t>
      </w:r>
    </w:p>
    <w:p w14:paraId="652AB220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285486">
        <w:rPr>
          <w:rFonts w:ascii="Verdana" w:hAnsi="Verdana" w:cs="Frutiger LT Std 55 Roman"/>
          <w:sz w:val="20"/>
          <w:szCs w:val="20"/>
        </w:rPr>
        <w:t xml:space="preserve">b) </w:t>
      </w:r>
      <w:r w:rsidRPr="00285486">
        <w:rPr>
          <w:rFonts w:ascii="Verdana" w:hAnsi="Verdana" w:cs="Frutiger LT Std 45 Light"/>
          <w:sz w:val="20"/>
          <w:szCs w:val="20"/>
        </w:rPr>
        <w:t>composto.</w:t>
      </w:r>
    </w:p>
    <w:p w14:paraId="32005E14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285486">
        <w:rPr>
          <w:rFonts w:ascii="Verdana" w:hAnsi="Verdana" w:cs="Frutiger LT Std 55 Roman"/>
          <w:sz w:val="20"/>
          <w:szCs w:val="20"/>
        </w:rPr>
        <w:t xml:space="preserve">c) </w:t>
      </w:r>
      <w:r w:rsidRPr="00285486">
        <w:rPr>
          <w:rFonts w:ascii="Verdana" w:hAnsi="Verdana" w:cs="Frutiger LT Std 45 Light"/>
          <w:sz w:val="20"/>
          <w:szCs w:val="20"/>
        </w:rPr>
        <w:t>desinencial.</w:t>
      </w:r>
    </w:p>
    <w:p w14:paraId="5325E0AF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285486">
        <w:rPr>
          <w:rFonts w:ascii="Verdana" w:hAnsi="Verdana" w:cs="Frutiger LT Std 55 Roman"/>
          <w:sz w:val="20"/>
          <w:szCs w:val="20"/>
        </w:rPr>
        <w:t xml:space="preserve">d) </w:t>
      </w:r>
      <w:r w:rsidRPr="00285486">
        <w:rPr>
          <w:rFonts w:ascii="Verdana" w:hAnsi="Verdana" w:cs="Frutiger LT Std 45 Light"/>
          <w:sz w:val="20"/>
          <w:szCs w:val="20"/>
        </w:rPr>
        <w:t>indeterminado.</w:t>
      </w:r>
    </w:p>
    <w:p w14:paraId="6F2974FC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</w:p>
    <w:p w14:paraId="2479D877" w14:textId="77777777" w:rsidR="00CC011E" w:rsidRPr="00285486" w:rsidRDefault="00CC011E" w:rsidP="00CC011E">
      <w:pPr>
        <w:autoSpaceDE w:val="0"/>
        <w:autoSpaceDN w:val="0"/>
        <w:adjustRightInd w:val="0"/>
        <w:spacing w:after="0" w:line="240" w:lineRule="auto"/>
        <w:ind w:left="-993"/>
        <w:jc w:val="both"/>
        <w:rPr>
          <w:rFonts w:ascii="Verdana" w:hAnsi="Verdana" w:cs="Frutiger LT Std 45 Light"/>
          <w:sz w:val="20"/>
          <w:szCs w:val="20"/>
        </w:rPr>
      </w:pPr>
      <w:r w:rsidRPr="00285486">
        <w:rPr>
          <w:rFonts w:ascii="Verdana" w:hAnsi="Verdana" w:cs="Frutiger LT Std 55 Roman"/>
          <w:b/>
          <w:bCs/>
          <w:sz w:val="20"/>
          <w:szCs w:val="20"/>
        </w:rPr>
        <w:t>13.</w:t>
      </w:r>
      <w:r w:rsidRPr="00285486">
        <w:rPr>
          <w:rFonts w:ascii="Verdana" w:hAnsi="Verdana" w:cs="Frutiger LT Std 55 Roman"/>
          <w:sz w:val="20"/>
          <w:szCs w:val="20"/>
        </w:rPr>
        <w:t xml:space="preserve"> </w:t>
      </w:r>
      <w:r w:rsidRPr="00285486">
        <w:rPr>
          <w:rFonts w:ascii="Verdana" w:hAnsi="Verdana"/>
          <w:sz w:val="20"/>
          <w:szCs w:val="20"/>
        </w:rPr>
        <w:t xml:space="preserve">(0,5) </w:t>
      </w:r>
      <w:r w:rsidRPr="00285486">
        <w:rPr>
          <w:rFonts w:ascii="Verdana" w:hAnsi="Verdana" w:cs="Univers LT Std 45 Light"/>
          <w:sz w:val="20"/>
          <w:szCs w:val="20"/>
        </w:rPr>
        <w:t xml:space="preserve">Em </w:t>
      </w:r>
      <w:r w:rsidRPr="00285486">
        <w:rPr>
          <w:rFonts w:ascii="Verdana" w:hAnsi="Verdana" w:cs="Frutiger LT Std 45 Light"/>
          <w:sz w:val="20"/>
          <w:szCs w:val="20"/>
        </w:rPr>
        <w:t xml:space="preserve">“Aumenta a carga elétrica no ar e... </w:t>
      </w:r>
      <w:r w:rsidRPr="00285486">
        <w:rPr>
          <w:rFonts w:ascii="Verdana" w:hAnsi="Verdana" w:cs="Frutiger LT Std 45 Light"/>
          <w:sz w:val="20"/>
          <w:szCs w:val="20"/>
          <w:u w:val="single"/>
        </w:rPr>
        <w:t>trovão</w:t>
      </w:r>
      <w:r w:rsidRPr="00285486">
        <w:rPr>
          <w:rFonts w:ascii="Verdana" w:hAnsi="Verdana" w:cs="Frutiger LT Std 45 Light"/>
          <w:sz w:val="20"/>
          <w:szCs w:val="20"/>
        </w:rPr>
        <w:t>.”, substitua a palavra destacada pelo verbo correspondente e da mesma família etimológica.</w:t>
      </w:r>
    </w:p>
    <w:p w14:paraId="71721CE0" w14:textId="05442EF7" w:rsidR="00CC011E" w:rsidRPr="00285486" w:rsidRDefault="00CC011E" w:rsidP="00CC011E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285486">
        <w:rPr>
          <w:rFonts w:ascii="Verdana" w:hAnsi="Verdana" w:cs="Frutiger LT Std 45 Light"/>
          <w:sz w:val="20"/>
          <w:szCs w:val="20"/>
        </w:rPr>
        <w:t>__________________________________________________________________________________</w:t>
      </w:r>
    </w:p>
    <w:p w14:paraId="073F331F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 w:cs="Frutiger LT Std 55 Roman"/>
          <w:sz w:val="20"/>
          <w:szCs w:val="20"/>
        </w:rPr>
      </w:pPr>
    </w:p>
    <w:p w14:paraId="1E98DBFE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 w:cs="Frutiger LT Std 55 Roman"/>
          <w:b/>
          <w:bCs/>
          <w:sz w:val="20"/>
          <w:szCs w:val="20"/>
        </w:rPr>
        <w:t>14.</w:t>
      </w:r>
      <w:r w:rsidRPr="00285486">
        <w:rPr>
          <w:rFonts w:ascii="Verdana" w:hAnsi="Verdana" w:cs="Frutiger LT Std 55 Roman"/>
          <w:sz w:val="20"/>
          <w:szCs w:val="20"/>
        </w:rPr>
        <w:t xml:space="preserve"> </w:t>
      </w:r>
      <w:r w:rsidRPr="00285486">
        <w:rPr>
          <w:rFonts w:ascii="Verdana" w:hAnsi="Verdana"/>
          <w:sz w:val="20"/>
          <w:szCs w:val="20"/>
        </w:rPr>
        <w:t xml:space="preserve">(0,5) </w:t>
      </w:r>
      <w:r w:rsidRPr="00285486">
        <w:rPr>
          <w:rFonts w:ascii="Verdana" w:hAnsi="Verdana" w:cs="Frutiger LT Std 45 Light"/>
          <w:sz w:val="20"/>
          <w:szCs w:val="20"/>
        </w:rPr>
        <w:t>Classifique o sujeito da frase reformulada. Justifique sua classificação.</w:t>
      </w:r>
    </w:p>
    <w:p w14:paraId="693C6DCC" w14:textId="03ECB045" w:rsidR="00CC011E" w:rsidRPr="00285486" w:rsidRDefault="00CC011E" w:rsidP="00CC011E">
      <w:pPr>
        <w:pStyle w:val="Pa8"/>
        <w:spacing w:line="240" w:lineRule="auto"/>
        <w:ind w:left="-993"/>
        <w:rPr>
          <w:rFonts w:ascii="Verdana" w:hAnsi="Verdana" w:cs="Frutiger LT Std 45 Light"/>
          <w:sz w:val="20"/>
          <w:szCs w:val="20"/>
        </w:rPr>
      </w:pPr>
      <w:r w:rsidRPr="00285486">
        <w:rPr>
          <w:rFonts w:ascii="Verdana" w:hAnsi="Verdana" w:cs="Frutiger LT Std 45 Light"/>
          <w:sz w:val="20"/>
          <w:szCs w:val="20"/>
        </w:rPr>
        <w:t>__________________________________________________________________________________</w:t>
      </w:r>
    </w:p>
    <w:p w14:paraId="4E4D12BC" w14:textId="644FA0D8" w:rsidR="00CC011E" w:rsidRPr="00285486" w:rsidRDefault="00CC011E" w:rsidP="00CC011E">
      <w:pPr>
        <w:pStyle w:val="Pa8"/>
        <w:spacing w:line="240" w:lineRule="auto"/>
        <w:ind w:left="-993"/>
        <w:rPr>
          <w:rFonts w:ascii="Verdana" w:hAnsi="Verdana" w:cs="Univers LT Std 45 Light"/>
          <w:sz w:val="20"/>
          <w:szCs w:val="20"/>
        </w:rPr>
      </w:pPr>
      <w:r w:rsidRPr="00285486">
        <w:rPr>
          <w:rFonts w:ascii="Verdana" w:hAnsi="Verdana" w:cs="Univers LT Std 45 Light"/>
          <w:sz w:val="20"/>
          <w:szCs w:val="20"/>
        </w:rPr>
        <w:t>__________________________________________________________________________________</w:t>
      </w:r>
    </w:p>
    <w:p w14:paraId="5FDDF28C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60AED1BA" w14:textId="77777777" w:rsidR="00CC011E" w:rsidRPr="00285486" w:rsidRDefault="00CC011E" w:rsidP="00CC011E">
      <w:pPr>
        <w:spacing w:line="240" w:lineRule="auto"/>
        <w:ind w:left="-993"/>
        <w:jc w:val="center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sz w:val="20"/>
          <w:szCs w:val="20"/>
        </w:rPr>
        <w:t>Leia a tirinha abaixo e responda o que é solicitado nas questões 15 a 20:</w:t>
      </w:r>
    </w:p>
    <w:p w14:paraId="723C7EA4" w14:textId="77777777" w:rsidR="00CC011E" w:rsidRPr="00285486" w:rsidRDefault="00CC011E" w:rsidP="00CC011E">
      <w:pPr>
        <w:spacing w:line="240" w:lineRule="auto"/>
        <w:ind w:left="-993"/>
        <w:jc w:val="center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noProof/>
          <w:sz w:val="20"/>
          <w:szCs w:val="20"/>
        </w:rPr>
        <w:drawing>
          <wp:inline distT="0" distB="0" distL="0" distR="0" wp14:anchorId="36A033DB" wp14:editId="6AD1A24A">
            <wp:extent cx="6547458" cy="1558137"/>
            <wp:effectExtent l="0" t="0" r="635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351" cy="156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B3B5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b/>
          <w:bCs/>
          <w:sz w:val="20"/>
          <w:szCs w:val="20"/>
        </w:rPr>
        <w:t>15.</w:t>
      </w:r>
      <w:r w:rsidRPr="00285486">
        <w:rPr>
          <w:rFonts w:ascii="Verdana" w:hAnsi="Verdana"/>
          <w:sz w:val="20"/>
          <w:szCs w:val="20"/>
        </w:rPr>
        <w:t xml:space="preserve"> (0,5) No segundo quadrinho há três orações. Transcreva-as: </w:t>
      </w:r>
    </w:p>
    <w:p w14:paraId="195416B3" w14:textId="4475CCC3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sz w:val="20"/>
          <w:szCs w:val="20"/>
        </w:rPr>
        <w:t>1a. _______________________________________________________________________________</w:t>
      </w:r>
    </w:p>
    <w:p w14:paraId="39C541F7" w14:textId="68F6C3CD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sz w:val="20"/>
          <w:szCs w:val="20"/>
        </w:rPr>
        <w:t>2a. _______________________________________________________________________________</w:t>
      </w:r>
    </w:p>
    <w:p w14:paraId="5C7E20A5" w14:textId="16A3BAEF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sz w:val="20"/>
          <w:szCs w:val="20"/>
        </w:rPr>
        <w:t>3a. _______________________________________________________________________________</w:t>
      </w:r>
    </w:p>
    <w:p w14:paraId="296404A8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7D136630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b/>
          <w:bCs/>
          <w:sz w:val="20"/>
          <w:szCs w:val="20"/>
        </w:rPr>
        <w:t>16.</w:t>
      </w:r>
      <w:r w:rsidRPr="00285486">
        <w:rPr>
          <w:rFonts w:ascii="Verdana" w:hAnsi="Verdana"/>
          <w:sz w:val="20"/>
          <w:szCs w:val="20"/>
        </w:rPr>
        <w:t xml:space="preserve"> (0,5) Quais são os sujeitos de cada uma destas orações? </w:t>
      </w:r>
    </w:p>
    <w:p w14:paraId="6C443260" w14:textId="0C57E0A3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sz w:val="20"/>
          <w:szCs w:val="20"/>
        </w:rPr>
        <w:t>1a._______________________________________________________________________________</w:t>
      </w:r>
    </w:p>
    <w:p w14:paraId="2B1921CF" w14:textId="433DCB84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sz w:val="20"/>
          <w:szCs w:val="20"/>
        </w:rPr>
        <w:t>2a. _______________________________________________________________________________</w:t>
      </w:r>
    </w:p>
    <w:p w14:paraId="7FD16192" w14:textId="3C8BD9FF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sz w:val="20"/>
          <w:szCs w:val="20"/>
        </w:rPr>
        <w:t>3a. _______________________________________________________________________________</w:t>
      </w:r>
    </w:p>
    <w:p w14:paraId="707DE10C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282F7F73" w14:textId="13524168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b/>
          <w:bCs/>
          <w:sz w:val="20"/>
          <w:szCs w:val="20"/>
        </w:rPr>
        <w:t>17.</w:t>
      </w:r>
      <w:r w:rsidRPr="00285486">
        <w:rPr>
          <w:rFonts w:ascii="Verdana" w:hAnsi="Verdana"/>
          <w:sz w:val="20"/>
          <w:szCs w:val="20"/>
        </w:rPr>
        <w:t xml:space="preserve"> (0,5) Os três sujeitos recebem a mesma classificação. Qual é ela?</w:t>
      </w:r>
    </w:p>
    <w:p w14:paraId="41391C72" w14:textId="193C70B6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sz w:val="20"/>
          <w:szCs w:val="20"/>
        </w:rPr>
        <w:t>a) Simples</w:t>
      </w:r>
      <w:r w:rsidR="00351299" w:rsidRPr="00285486">
        <w:rPr>
          <w:rFonts w:ascii="Verdana" w:hAnsi="Verdana"/>
          <w:sz w:val="20"/>
          <w:szCs w:val="20"/>
        </w:rPr>
        <w:t>.</w:t>
      </w:r>
    </w:p>
    <w:p w14:paraId="470507B2" w14:textId="693B6170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sz w:val="20"/>
          <w:szCs w:val="20"/>
        </w:rPr>
        <w:lastRenderedPageBreak/>
        <w:t>b) Composto</w:t>
      </w:r>
      <w:r w:rsidR="00351299" w:rsidRPr="00285486">
        <w:rPr>
          <w:rFonts w:ascii="Verdana" w:hAnsi="Verdana"/>
          <w:sz w:val="20"/>
          <w:szCs w:val="20"/>
        </w:rPr>
        <w:t>.</w:t>
      </w:r>
    </w:p>
    <w:p w14:paraId="2705200B" w14:textId="3238382E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sz w:val="20"/>
          <w:szCs w:val="20"/>
        </w:rPr>
        <w:t>c) Oculto</w:t>
      </w:r>
      <w:r w:rsidR="00351299" w:rsidRPr="00285486">
        <w:rPr>
          <w:rFonts w:ascii="Verdana" w:hAnsi="Verdana"/>
          <w:sz w:val="20"/>
          <w:szCs w:val="20"/>
        </w:rPr>
        <w:t>.</w:t>
      </w:r>
    </w:p>
    <w:p w14:paraId="0AAAFA73" w14:textId="13C21625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sz w:val="20"/>
          <w:szCs w:val="20"/>
        </w:rPr>
        <w:t>d) Indeterminado</w:t>
      </w:r>
      <w:r w:rsidR="00351299" w:rsidRPr="00285486">
        <w:rPr>
          <w:rFonts w:ascii="Verdana" w:hAnsi="Verdana"/>
          <w:sz w:val="20"/>
          <w:szCs w:val="20"/>
        </w:rPr>
        <w:t>.</w:t>
      </w:r>
    </w:p>
    <w:p w14:paraId="081B2276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1405B59A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b/>
          <w:bCs/>
          <w:sz w:val="20"/>
          <w:szCs w:val="20"/>
        </w:rPr>
        <w:t>18.</w:t>
      </w:r>
      <w:r w:rsidRPr="00285486">
        <w:rPr>
          <w:rFonts w:ascii="Verdana" w:hAnsi="Verdana"/>
          <w:sz w:val="20"/>
          <w:szCs w:val="20"/>
        </w:rPr>
        <w:t xml:space="preserve"> (0,5) Por que eles recebem esta classificação? </w:t>
      </w:r>
    </w:p>
    <w:p w14:paraId="3A149948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sz w:val="20"/>
          <w:szCs w:val="20"/>
        </w:rPr>
        <w:t>__________________________________________________________________________________</w:t>
      </w:r>
    </w:p>
    <w:p w14:paraId="69227711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6A3EC354" w14:textId="00AAEB19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b/>
          <w:bCs/>
          <w:sz w:val="20"/>
          <w:szCs w:val="20"/>
        </w:rPr>
        <w:t>19.</w:t>
      </w:r>
      <w:r w:rsidRPr="00285486">
        <w:rPr>
          <w:rFonts w:ascii="Verdana" w:hAnsi="Verdana"/>
          <w:sz w:val="20"/>
          <w:szCs w:val="20"/>
        </w:rPr>
        <w:t xml:space="preserve"> (0,5) No último quadrinho da tira há um sujeito implícito. Quem é ele? </w:t>
      </w:r>
      <w:r w:rsidR="00351299" w:rsidRPr="00285486">
        <w:rPr>
          <w:rFonts w:ascii="Verdana" w:hAnsi="Verdana"/>
          <w:sz w:val="20"/>
          <w:szCs w:val="20"/>
        </w:rPr>
        <w:t>Classifique-o.</w:t>
      </w:r>
    </w:p>
    <w:p w14:paraId="04D86CE6" w14:textId="580EB24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sz w:val="20"/>
          <w:szCs w:val="20"/>
        </w:rPr>
        <w:t>__________________________________________________________________________________</w:t>
      </w:r>
    </w:p>
    <w:p w14:paraId="2404FD8C" w14:textId="77777777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6E7FAE1C" w14:textId="20803EAA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b/>
          <w:bCs/>
          <w:sz w:val="20"/>
          <w:szCs w:val="20"/>
        </w:rPr>
        <w:t>20.</w:t>
      </w:r>
      <w:r w:rsidRPr="00285486">
        <w:rPr>
          <w:rFonts w:ascii="Verdana" w:hAnsi="Verdana"/>
          <w:sz w:val="20"/>
          <w:szCs w:val="20"/>
        </w:rPr>
        <w:t xml:space="preserve"> (0,5) </w:t>
      </w:r>
      <w:r w:rsidR="00351299" w:rsidRPr="00285486">
        <w:rPr>
          <w:rFonts w:ascii="Verdana" w:hAnsi="Verdana"/>
          <w:sz w:val="20"/>
          <w:szCs w:val="20"/>
        </w:rPr>
        <w:t>Todos os enunciados da tirinha são orações? Justifique sua resposta.</w:t>
      </w:r>
    </w:p>
    <w:p w14:paraId="3347689A" w14:textId="5641DC5B" w:rsidR="00CC011E" w:rsidRPr="00285486" w:rsidRDefault="00CC011E" w:rsidP="00CC011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  <w:r w:rsidRPr="00285486">
        <w:rPr>
          <w:rFonts w:ascii="Verdana" w:hAnsi="Verdana"/>
          <w:sz w:val="20"/>
          <w:szCs w:val="20"/>
        </w:rPr>
        <w:t>__________________________________________________________________________________</w:t>
      </w:r>
    </w:p>
    <w:p w14:paraId="5B6D5DA9" w14:textId="6654BFEA" w:rsidR="00CC011E" w:rsidRPr="00285486" w:rsidRDefault="00CC011E" w:rsidP="00870A2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bookmarkEnd w:id="0"/>
    <w:p w14:paraId="5C537376" w14:textId="08814E96" w:rsidR="00CC011E" w:rsidRPr="00285486" w:rsidRDefault="00CC011E" w:rsidP="00870A2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63B0865D" w14:textId="77777777" w:rsidR="00CC011E" w:rsidRPr="00285486" w:rsidRDefault="00CC011E" w:rsidP="00870A2E">
      <w:pPr>
        <w:spacing w:after="0" w:line="240" w:lineRule="auto"/>
        <w:ind w:left="-993"/>
        <w:jc w:val="both"/>
        <w:rPr>
          <w:rFonts w:ascii="Verdana" w:hAnsi="Verdana"/>
          <w:sz w:val="20"/>
          <w:szCs w:val="20"/>
        </w:rPr>
      </w:pPr>
    </w:p>
    <w:p w14:paraId="3D3022E0" w14:textId="77777777" w:rsidR="00870A2E" w:rsidRPr="00285486" w:rsidRDefault="00870A2E" w:rsidP="00870A2E">
      <w:pPr>
        <w:shd w:val="clear" w:color="auto" w:fill="FFFFFF"/>
        <w:spacing w:after="0" w:line="240" w:lineRule="auto"/>
        <w:ind w:left="-993"/>
        <w:jc w:val="right"/>
        <w:rPr>
          <w:rFonts w:ascii="Verdana" w:eastAsia="Times New Roman" w:hAnsi="Verdana" w:cs="Arial"/>
          <w:sz w:val="18"/>
          <w:szCs w:val="18"/>
          <w:lang w:eastAsia="pt-BR"/>
        </w:rPr>
      </w:pPr>
      <w:r w:rsidRPr="00870A2E">
        <w:rPr>
          <w:rFonts w:ascii="Verdana" w:eastAsia="Times New Roman" w:hAnsi="Verdana" w:cs="Arial"/>
          <w:sz w:val="18"/>
          <w:szCs w:val="18"/>
          <w:lang w:eastAsia="pt-BR"/>
        </w:rPr>
        <w:t xml:space="preserve">Por menor que seja o seu tempo de estudo, estude! </w:t>
      </w:r>
    </w:p>
    <w:p w14:paraId="4868E64A" w14:textId="22E16D70" w:rsidR="00870A2E" w:rsidRPr="00870A2E" w:rsidRDefault="00870A2E" w:rsidP="00870A2E">
      <w:pPr>
        <w:shd w:val="clear" w:color="auto" w:fill="FFFFFF"/>
        <w:spacing w:after="0" w:line="240" w:lineRule="auto"/>
        <w:jc w:val="right"/>
        <w:rPr>
          <w:rFonts w:ascii="Verdana" w:eastAsia="Times New Roman" w:hAnsi="Verdana" w:cs="Arial"/>
          <w:sz w:val="18"/>
          <w:szCs w:val="18"/>
          <w:lang w:eastAsia="pt-BR"/>
        </w:rPr>
      </w:pPr>
      <w:r w:rsidRPr="00870A2E">
        <w:rPr>
          <w:rFonts w:ascii="Verdana" w:eastAsia="Times New Roman" w:hAnsi="Verdana" w:cs="Arial"/>
          <w:sz w:val="18"/>
          <w:szCs w:val="18"/>
          <w:lang w:eastAsia="pt-BR"/>
        </w:rPr>
        <w:t>Não tenha medo de crescer lentamente, tenha medo apenas de ficar parado!</w:t>
      </w:r>
    </w:p>
    <w:p w14:paraId="34015961" w14:textId="77777777" w:rsidR="00870A2E" w:rsidRPr="00285486" w:rsidRDefault="00870A2E" w:rsidP="00870A2E">
      <w:pPr>
        <w:spacing w:after="0" w:line="240" w:lineRule="auto"/>
        <w:jc w:val="right"/>
        <w:rPr>
          <w:rFonts w:ascii="Verdana" w:hAnsi="Verdana"/>
          <w:sz w:val="18"/>
          <w:szCs w:val="18"/>
        </w:rPr>
      </w:pPr>
      <w:r w:rsidRPr="00285486">
        <w:rPr>
          <w:rFonts w:ascii="Verdana" w:eastAsia="Times New Roman" w:hAnsi="Verdana" w:cs="Times New Roman"/>
          <w:sz w:val="18"/>
          <w:szCs w:val="18"/>
          <w:lang w:eastAsia="pt-BR"/>
        </w:rPr>
        <w:t>(</w:t>
      </w:r>
      <w:r w:rsidRPr="00285486">
        <w:rPr>
          <w:rFonts w:ascii="Verdana" w:eastAsia="Times New Roman" w:hAnsi="Verdana" w:cs="Times New Roman"/>
          <w:sz w:val="18"/>
          <w:szCs w:val="18"/>
          <w:lang w:eastAsia="pt-BR"/>
        </w:rPr>
        <w:t>Provérbio Chinês</w:t>
      </w:r>
      <w:r w:rsidRPr="00285486">
        <w:rPr>
          <w:rFonts w:ascii="Verdana" w:eastAsia="Times New Roman" w:hAnsi="Verdana" w:cs="Times New Roman"/>
          <w:sz w:val="18"/>
          <w:szCs w:val="18"/>
          <w:lang w:eastAsia="pt-BR"/>
        </w:rPr>
        <w:t>)</w:t>
      </w:r>
      <w:r w:rsidRPr="00285486">
        <w:rPr>
          <w:rFonts w:ascii="Verdana" w:hAnsi="Verdana"/>
          <w:sz w:val="18"/>
          <w:szCs w:val="18"/>
        </w:rPr>
        <w:t xml:space="preserve"> </w:t>
      </w:r>
    </w:p>
    <w:p w14:paraId="7596DB7E" w14:textId="2FA04EF2" w:rsidR="00870A2E" w:rsidRPr="00285486" w:rsidRDefault="00870A2E" w:rsidP="00870A2E">
      <w:pPr>
        <w:spacing w:after="0" w:line="240" w:lineRule="auto"/>
        <w:jc w:val="right"/>
        <w:rPr>
          <w:rFonts w:ascii="Verdana" w:hAnsi="Verdana"/>
          <w:b/>
          <w:bCs/>
          <w:sz w:val="18"/>
          <w:szCs w:val="18"/>
        </w:rPr>
      </w:pPr>
      <w:r w:rsidRPr="00285486">
        <w:rPr>
          <w:rFonts w:ascii="Verdana" w:hAnsi="Verdana"/>
          <w:b/>
          <w:bCs/>
          <w:sz w:val="18"/>
          <w:szCs w:val="18"/>
        </w:rPr>
        <w:t>BOA PROVA!</w:t>
      </w:r>
    </w:p>
    <w:p w14:paraId="76E1D317" w14:textId="376F7685" w:rsidR="00FE49FC" w:rsidRPr="00285486" w:rsidRDefault="00FE49FC" w:rsidP="00870A2E">
      <w:pPr>
        <w:spacing w:after="0" w:line="240" w:lineRule="auto"/>
        <w:jc w:val="right"/>
        <w:rPr>
          <w:rFonts w:ascii="Verdana" w:hAnsi="Verdana"/>
          <w:sz w:val="18"/>
          <w:szCs w:val="18"/>
        </w:rPr>
      </w:pPr>
      <w:bookmarkStart w:id="1" w:name="_GoBack"/>
      <w:bookmarkEnd w:id="1"/>
    </w:p>
    <w:sectPr w:rsidR="00FE49FC" w:rsidRPr="00285486" w:rsidSect="00B71635">
      <w:headerReference w:type="default" r:id="rId11"/>
      <w:footerReference w:type="default" r:id="rId12"/>
      <w:footerReference w:type="first" r:id="rId13"/>
      <w:type w:val="continuous"/>
      <w:pgSz w:w="11906" w:h="16838"/>
      <w:pgMar w:top="426" w:right="707" w:bottom="568" w:left="1701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68CF30" w14:textId="77777777" w:rsidR="007E43B8" w:rsidRDefault="007E43B8" w:rsidP="009851F2">
      <w:pPr>
        <w:spacing w:after="0" w:line="240" w:lineRule="auto"/>
      </w:pPr>
      <w:r>
        <w:separator/>
      </w:r>
    </w:p>
  </w:endnote>
  <w:endnote w:type="continuationSeparator" w:id="0">
    <w:p w14:paraId="19B26E6C" w14:textId="77777777" w:rsidR="007E43B8" w:rsidRDefault="007E43B8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nivers LT Std 45 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FrutigerLTStd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ovareseStd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NovareseStd-Book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FrutigerLTStd-Roman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ovareseStd-BookItalic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niversLTStd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rutiger LT Std 45 Light">
    <w:altName w:val="Frutiger LT Std 45 Ligh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ITC Novarese Std Book">
    <w:altName w:val="ITC Novarese Std Book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Frutiger LT Std 55 Roman">
    <w:altName w:val="Frutiger LT Std 55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77777777" w:rsidR="002E0F84" w:rsidRDefault="00E65448">
        <w:pPr>
          <w:pStyle w:val="Rodap"/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BF0FFC">
          <w:rPr>
            <w:noProof/>
          </w:rPr>
          <w:t>2</w:t>
        </w:r>
        <w:r>
          <w:fldChar w:fldCharType="end"/>
        </w:r>
      </w:p>
    </w:sdtContent>
  </w:sdt>
  <w:p w14:paraId="44584CB9" w14:textId="77777777" w:rsidR="002E0F84" w:rsidRDefault="002E0F8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77777777" w:rsidR="002E0F84" w:rsidRDefault="00E65448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BF0FFC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2E0F84" w:rsidRDefault="002E0F8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214A49" w14:textId="77777777" w:rsidR="007E43B8" w:rsidRDefault="007E43B8" w:rsidP="009851F2">
      <w:pPr>
        <w:spacing w:after="0" w:line="240" w:lineRule="auto"/>
      </w:pPr>
      <w:r>
        <w:separator/>
      </w:r>
    </w:p>
  </w:footnote>
  <w:footnote w:type="continuationSeparator" w:id="0">
    <w:p w14:paraId="5364066D" w14:textId="77777777" w:rsidR="007E43B8" w:rsidRDefault="007E43B8" w:rsidP="00985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A106EE" w14:textId="77777777" w:rsidR="002E0F84" w:rsidRDefault="002E0F84" w:rsidP="00093F84">
    <w:pPr>
      <w:pStyle w:val="Cabealho"/>
      <w:tabs>
        <w:tab w:val="clear" w:pos="8504"/>
        <w:tab w:val="right" w:pos="7797"/>
      </w:tabs>
      <w:ind w:left="-851"/>
    </w:pPr>
  </w:p>
  <w:p w14:paraId="7D93B9A4" w14:textId="77777777" w:rsidR="002E0F84" w:rsidRPr="009851F2" w:rsidRDefault="002E0F84" w:rsidP="00093F84">
    <w:pPr>
      <w:pStyle w:val="Cabealho"/>
      <w:pBdr>
        <w:bottom w:val="single" w:sz="12" w:space="1" w:color="auto"/>
      </w:pBdr>
      <w:tabs>
        <w:tab w:val="clear" w:pos="8504"/>
      </w:tabs>
      <w:ind w:left="-1134" w:right="-141"/>
      <w:rPr>
        <w:rFonts w:ascii="Verdana" w:hAnsi="Verdana"/>
        <w:b/>
        <w:sz w:val="18"/>
        <w:szCs w:val="18"/>
      </w:rPr>
    </w:pPr>
    <w:r>
      <w:rPr>
        <w:rFonts w:ascii="Verdana" w:hAnsi="Verdana"/>
        <w:b/>
        <w:sz w:val="18"/>
        <w:szCs w:val="18"/>
      </w:rPr>
      <w:t>COLÉG</w:t>
    </w:r>
    <w:r w:rsidR="00D62933">
      <w:rPr>
        <w:rFonts w:ascii="Verdana" w:hAnsi="Verdana"/>
        <w:b/>
        <w:sz w:val="18"/>
        <w:szCs w:val="18"/>
      </w:rPr>
      <w:t>IO LICEU – UNIDADE II /ESTUDANTE</w:t>
    </w:r>
    <w:r>
      <w:rPr>
        <w:rFonts w:ascii="Verdana" w:hAnsi="Verdana"/>
        <w:b/>
        <w:sz w:val="18"/>
        <w:szCs w:val="18"/>
      </w:rPr>
      <w:t>:                                                                     TURMA:</w:t>
    </w:r>
  </w:p>
  <w:p w14:paraId="2745B8F9" w14:textId="77777777" w:rsidR="002E0F84" w:rsidRDefault="002E0F84" w:rsidP="009851F2">
    <w:pPr>
      <w:pStyle w:val="Cabealho"/>
      <w:tabs>
        <w:tab w:val="clear" w:pos="8504"/>
        <w:tab w:val="right" w:pos="8647"/>
      </w:tabs>
      <w:ind w:left="-1134" w:right="-113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 w15:restartNumberingAfterBreak="0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3" w15:restartNumberingAfterBreak="0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8E6"/>
    <w:rsid w:val="00017493"/>
    <w:rsid w:val="00045F88"/>
    <w:rsid w:val="00052B81"/>
    <w:rsid w:val="0006328F"/>
    <w:rsid w:val="000840B5"/>
    <w:rsid w:val="000865BB"/>
    <w:rsid w:val="00093F84"/>
    <w:rsid w:val="000B39A7"/>
    <w:rsid w:val="000C2CDC"/>
    <w:rsid w:val="000D1D14"/>
    <w:rsid w:val="000F03A2"/>
    <w:rsid w:val="00102A1B"/>
    <w:rsid w:val="00124F9F"/>
    <w:rsid w:val="0016003D"/>
    <w:rsid w:val="0016386B"/>
    <w:rsid w:val="00164A58"/>
    <w:rsid w:val="00182E9E"/>
    <w:rsid w:val="00183B4B"/>
    <w:rsid w:val="001A0715"/>
    <w:rsid w:val="001C4278"/>
    <w:rsid w:val="001C6FF5"/>
    <w:rsid w:val="001E04B2"/>
    <w:rsid w:val="002165E6"/>
    <w:rsid w:val="00285486"/>
    <w:rsid w:val="00292500"/>
    <w:rsid w:val="002B28EF"/>
    <w:rsid w:val="002B3C84"/>
    <w:rsid w:val="002D3140"/>
    <w:rsid w:val="002E0452"/>
    <w:rsid w:val="002E0F84"/>
    <w:rsid w:val="002E1C77"/>
    <w:rsid w:val="002E3D8E"/>
    <w:rsid w:val="002F439A"/>
    <w:rsid w:val="00300FCC"/>
    <w:rsid w:val="00323F29"/>
    <w:rsid w:val="003335D4"/>
    <w:rsid w:val="00333E09"/>
    <w:rsid w:val="00336CFB"/>
    <w:rsid w:val="0034676E"/>
    <w:rsid w:val="00351299"/>
    <w:rsid w:val="00360777"/>
    <w:rsid w:val="003B080B"/>
    <w:rsid w:val="003B4513"/>
    <w:rsid w:val="003C0F22"/>
    <w:rsid w:val="003D20C7"/>
    <w:rsid w:val="0040381F"/>
    <w:rsid w:val="0042634C"/>
    <w:rsid w:val="00446779"/>
    <w:rsid w:val="00466D7A"/>
    <w:rsid w:val="00470804"/>
    <w:rsid w:val="00473C96"/>
    <w:rsid w:val="004A1876"/>
    <w:rsid w:val="004B5FAA"/>
    <w:rsid w:val="004F0ABD"/>
    <w:rsid w:val="004F5938"/>
    <w:rsid w:val="00510D47"/>
    <w:rsid w:val="0054275C"/>
    <w:rsid w:val="00573A8F"/>
    <w:rsid w:val="005C3014"/>
    <w:rsid w:val="005E5BEA"/>
    <w:rsid w:val="005F3A5B"/>
    <w:rsid w:val="005F6252"/>
    <w:rsid w:val="00624538"/>
    <w:rsid w:val="006451D4"/>
    <w:rsid w:val="006C72CA"/>
    <w:rsid w:val="006E1771"/>
    <w:rsid w:val="006E26DF"/>
    <w:rsid w:val="006F5A84"/>
    <w:rsid w:val="007300A8"/>
    <w:rsid w:val="00735AE3"/>
    <w:rsid w:val="0073776A"/>
    <w:rsid w:val="00755526"/>
    <w:rsid w:val="007571C0"/>
    <w:rsid w:val="007D07B0"/>
    <w:rsid w:val="007E3B2B"/>
    <w:rsid w:val="007E43B8"/>
    <w:rsid w:val="007F6974"/>
    <w:rsid w:val="008005D5"/>
    <w:rsid w:val="00824D86"/>
    <w:rsid w:val="00830300"/>
    <w:rsid w:val="0086497B"/>
    <w:rsid w:val="00870A2E"/>
    <w:rsid w:val="00874089"/>
    <w:rsid w:val="0087463C"/>
    <w:rsid w:val="008A5048"/>
    <w:rsid w:val="008D6898"/>
    <w:rsid w:val="008E3648"/>
    <w:rsid w:val="0091198D"/>
    <w:rsid w:val="00914A2F"/>
    <w:rsid w:val="009521D6"/>
    <w:rsid w:val="00965A01"/>
    <w:rsid w:val="0098193B"/>
    <w:rsid w:val="009851F2"/>
    <w:rsid w:val="009A26A2"/>
    <w:rsid w:val="009A7F64"/>
    <w:rsid w:val="009C3431"/>
    <w:rsid w:val="009D122B"/>
    <w:rsid w:val="009F3390"/>
    <w:rsid w:val="00A13C93"/>
    <w:rsid w:val="00A60A0D"/>
    <w:rsid w:val="00A67C08"/>
    <w:rsid w:val="00A76795"/>
    <w:rsid w:val="00A84FD5"/>
    <w:rsid w:val="00AA73EE"/>
    <w:rsid w:val="00AC2CB2"/>
    <w:rsid w:val="00AC2CBC"/>
    <w:rsid w:val="00B008E6"/>
    <w:rsid w:val="00B0295A"/>
    <w:rsid w:val="00B1763C"/>
    <w:rsid w:val="00B46F94"/>
    <w:rsid w:val="00B674E8"/>
    <w:rsid w:val="00B71635"/>
    <w:rsid w:val="00B94D7B"/>
    <w:rsid w:val="00BA2C10"/>
    <w:rsid w:val="00BB343C"/>
    <w:rsid w:val="00BC692B"/>
    <w:rsid w:val="00BD077F"/>
    <w:rsid w:val="00BE09C1"/>
    <w:rsid w:val="00BE32F2"/>
    <w:rsid w:val="00BF0FFC"/>
    <w:rsid w:val="00C16C28"/>
    <w:rsid w:val="00C25F49"/>
    <w:rsid w:val="00C65A96"/>
    <w:rsid w:val="00C914D3"/>
    <w:rsid w:val="00C97F00"/>
    <w:rsid w:val="00CB3C98"/>
    <w:rsid w:val="00CC011E"/>
    <w:rsid w:val="00CC2AD7"/>
    <w:rsid w:val="00CD3049"/>
    <w:rsid w:val="00CD5162"/>
    <w:rsid w:val="00CF052E"/>
    <w:rsid w:val="00CF09CE"/>
    <w:rsid w:val="00D2144E"/>
    <w:rsid w:val="00D26952"/>
    <w:rsid w:val="00D3757A"/>
    <w:rsid w:val="00D62933"/>
    <w:rsid w:val="00D73612"/>
    <w:rsid w:val="00DA176C"/>
    <w:rsid w:val="00DC7A8C"/>
    <w:rsid w:val="00DE030D"/>
    <w:rsid w:val="00E05985"/>
    <w:rsid w:val="00E1678C"/>
    <w:rsid w:val="00E47795"/>
    <w:rsid w:val="00E517CC"/>
    <w:rsid w:val="00E57A59"/>
    <w:rsid w:val="00E6002F"/>
    <w:rsid w:val="00E65448"/>
    <w:rsid w:val="00E77542"/>
    <w:rsid w:val="00EA4710"/>
    <w:rsid w:val="00EA61E8"/>
    <w:rsid w:val="00EC13B8"/>
    <w:rsid w:val="00ED1EBE"/>
    <w:rsid w:val="00ED64D8"/>
    <w:rsid w:val="00F034E6"/>
    <w:rsid w:val="00F03E24"/>
    <w:rsid w:val="00F16B25"/>
    <w:rsid w:val="00F44BF8"/>
    <w:rsid w:val="00F62009"/>
    <w:rsid w:val="00F75909"/>
    <w:rsid w:val="00F95273"/>
    <w:rsid w:val="00FB2E47"/>
    <w:rsid w:val="00FE49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F6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semiHidden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  <w:style w:type="paragraph" w:customStyle="1" w:styleId="Default">
    <w:name w:val="Default"/>
    <w:rsid w:val="00CC011E"/>
    <w:pPr>
      <w:autoSpaceDE w:val="0"/>
      <w:autoSpaceDN w:val="0"/>
      <w:adjustRightInd w:val="0"/>
      <w:spacing w:after="0" w:line="240" w:lineRule="auto"/>
      <w:jc w:val="both"/>
    </w:pPr>
    <w:rPr>
      <w:rFonts w:ascii="Univers LT Std 45 Light" w:hAnsi="Univers LT Std 45 Light" w:cs="Univers LT Std 45 Light"/>
      <w:color w:val="000000"/>
      <w:sz w:val="24"/>
      <w:szCs w:val="24"/>
    </w:rPr>
  </w:style>
  <w:style w:type="paragraph" w:customStyle="1" w:styleId="Pa10">
    <w:name w:val="Pa10"/>
    <w:basedOn w:val="Default"/>
    <w:next w:val="Default"/>
    <w:uiPriority w:val="99"/>
    <w:rsid w:val="00CC011E"/>
    <w:pPr>
      <w:spacing w:line="161" w:lineRule="atLeast"/>
    </w:pPr>
    <w:rPr>
      <w:rFonts w:cstheme="minorBidi"/>
      <w:color w:val="auto"/>
    </w:rPr>
  </w:style>
  <w:style w:type="paragraph" w:customStyle="1" w:styleId="Pa8">
    <w:name w:val="Pa8"/>
    <w:basedOn w:val="Default"/>
    <w:next w:val="Default"/>
    <w:uiPriority w:val="99"/>
    <w:rsid w:val="00CC011E"/>
    <w:pPr>
      <w:spacing w:line="221" w:lineRule="atLeast"/>
    </w:pPr>
    <w:rPr>
      <w:rFonts w:cstheme="minorBidi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AD928-31C4-44B0-90C4-2AC53C48E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1439</Words>
  <Characters>7771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User</cp:lastModifiedBy>
  <cp:revision>16</cp:revision>
  <cp:lastPrinted>2018-08-06T13:00:00Z</cp:lastPrinted>
  <dcterms:created xsi:type="dcterms:W3CDTF">2022-02-22T19:17:00Z</dcterms:created>
  <dcterms:modified xsi:type="dcterms:W3CDTF">2022-02-24T11:35:00Z</dcterms:modified>
</cp:coreProperties>
</file>