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1D31" w14:textId="75B149AF" w:rsidR="00BD1237" w:rsidRDefault="00BD1237" w:rsidP="00BD1237">
      <w:pPr>
        <w:shd w:val="clear" w:color="auto" w:fill="FFFFFF"/>
        <w:spacing w:after="0" w:line="240" w:lineRule="auto"/>
        <w:ind w:firstLine="142"/>
        <w:jc w:val="center"/>
        <w:rPr>
          <w:rFonts w:ascii="Arial" w:eastAsia="Times New Roman" w:hAnsi="Arial" w:cs="Arial"/>
          <w:color w:val="343A40"/>
          <w:sz w:val="20"/>
          <w:szCs w:val="20"/>
          <w:lang w:eastAsia="pt-BR"/>
        </w:rPr>
      </w:pPr>
      <w:r>
        <w:rPr>
          <w:rFonts w:ascii="Arial" w:eastAsia="Times New Roman" w:hAnsi="Arial" w:cs="Arial"/>
          <w:color w:val="343A40"/>
          <w:sz w:val="20"/>
          <w:szCs w:val="20"/>
          <w:lang w:eastAsia="pt-BR"/>
        </w:rPr>
        <w:t>SIMULADO 2 3ª SÉRIE SOCIOLOGIA 3ª-º BIMESTRE</w:t>
      </w:r>
    </w:p>
    <w:p w14:paraId="4652E894" w14:textId="77777777" w:rsidR="00BD1237" w:rsidRDefault="00BD1237" w:rsidP="00BD1237">
      <w:pPr>
        <w:shd w:val="clear" w:color="auto" w:fill="FFFFFF"/>
        <w:spacing w:after="0" w:line="240" w:lineRule="auto"/>
        <w:ind w:firstLine="142"/>
        <w:jc w:val="center"/>
        <w:rPr>
          <w:rFonts w:ascii="Arial" w:eastAsia="Times New Roman" w:hAnsi="Arial" w:cs="Arial"/>
          <w:color w:val="343A40"/>
          <w:sz w:val="20"/>
          <w:szCs w:val="20"/>
          <w:lang w:eastAsia="pt-BR"/>
        </w:rPr>
      </w:pPr>
    </w:p>
    <w:p w14:paraId="6B78D3B6" w14:textId="03C3DFD8" w:rsidR="00A32248" w:rsidRPr="00A32248" w:rsidRDefault="00A32248" w:rsidP="008D5899">
      <w:pPr>
        <w:shd w:val="clear" w:color="auto" w:fill="FFFFFF"/>
        <w:spacing w:after="0" w:line="240" w:lineRule="auto"/>
        <w:ind w:firstLine="142"/>
        <w:rPr>
          <w:rFonts w:ascii="Arial" w:eastAsia="Times New Roman" w:hAnsi="Arial" w:cs="Arial"/>
          <w:color w:val="343A40"/>
          <w:sz w:val="20"/>
          <w:szCs w:val="20"/>
          <w:lang w:eastAsia="pt-BR"/>
        </w:rPr>
      </w:pPr>
      <w:r w:rsidRPr="00A32248">
        <w:rPr>
          <w:rFonts w:ascii="Arial" w:eastAsia="Times New Roman" w:hAnsi="Arial" w:cs="Arial"/>
          <w:color w:val="343A40"/>
          <w:sz w:val="20"/>
          <w:szCs w:val="20"/>
          <w:lang w:eastAsia="pt-BR"/>
        </w:rPr>
        <w:t>O esperado do indivíduo que estaria moralmente comprometido com a intenção de uma vida justa é que ele considere os interesses coletivos; entretanto, não significa que a saída seria colocar em prejuízo os interesses singulares.</w:t>
      </w:r>
      <w:r w:rsidRPr="00A32248">
        <w:rPr>
          <w:rFonts w:ascii="Arial" w:eastAsia="Times New Roman" w:hAnsi="Arial" w:cs="Arial"/>
          <w:color w:val="343A40"/>
          <w:sz w:val="20"/>
          <w:szCs w:val="20"/>
          <w:lang w:eastAsia="pt-BR"/>
        </w:rPr>
        <w:br/>
        <w:t>Quando o indivíduo é tomado pelo sentimento de "vergonha, ao participar da injustiça universal", abre caminho para:</w:t>
      </w:r>
    </w:p>
    <w:p w14:paraId="73844E66" w14:textId="77777777" w:rsidR="00A32248" w:rsidRPr="008D5899" w:rsidRDefault="00A32248" w:rsidP="008D5899">
      <w:pPr>
        <w:pStyle w:val="PargrafodaLista"/>
        <w:numPr>
          <w:ilvl w:val="0"/>
          <w:numId w:val="1"/>
        </w:numPr>
        <w:shd w:val="clear" w:color="auto" w:fill="FFFFFF"/>
        <w:spacing w:after="0" w:line="240" w:lineRule="auto"/>
        <w:ind w:left="0"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a renúncia.</w:t>
      </w:r>
    </w:p>
    <w:p w14:paraId="37ADAFB1" w14:textId="77777777" w:rsidR="00A32248" w:rsidRPr="008D5899" w:rsidRDefault="00A32248" w:rsidP="008D5899">
      <w:pPr>
        <w:pStyle w:val="PargrafodaLista"/>
        <w:numPr>
          <w:ilvl w:val="0"/>
          <w:numId w:val="1"/>
        </w:numPr>
        <w:shd w:val="clear" w:color="auto" w:fill="FFFFFF"/>
        <w:spacing w:after="0" w:line="240" w:lineRule="auto"/>
        <w:ind w:left="0"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 desastre.</w:t>
      </w:r>
    </w:p>
    <w:p w14:paraId="4F8B47C8" w14:textId="77777777" w:rsidR="00A32248" w:rsidRPr="008D5899" w:rsidRDefault="00A32248" w:rsidP="008D5899">
      <w:pPr>
        <w:pStyle w:val="PargrafodaLista"/>
        <w:numPr>
          <w:ilvl w:val="0"/>
          <w:numId w:val="1"/>
        </w:numPr>
        <w:shd w:val="clear" w:color="auto" w:fill="FFFFFF"/>
        <w:spacing w:after="0" w:line="240" w:lineRule="auto"/>
        <w:ind w:left="0" w:firstLine="142"/>
        <w:rPr>
          <w:rFonts w:ascii="Arial" w:eastAsia="Times New Roman" w:hAnsi="Arial" w:cs="Arial"/>
          <w:color w:val="FF0000"/>
          <w:sz w:val="20"/>
          <w:szCs w:val="20"/>
          <w:lang w:eastAsia="pt-BR"/>
        </w:rPr>
      </w:pPr>
      <w:r w:rsidRPr="008D5899">
        <w:rPr>
          <w:rFonts w:ascii="Arial" w:eastAsia="Times New Roman" w:hAnsi="Arial" w:cs="Arial"/>
          <w:color w:val="FF0000"/>
          <w:sz w:val="20"/>
          <w:szCs w:val="20"/>
          <w:lang w:eastAsia="pt-BR"/>
        </w:rPr>
        <w:t>a solidariedade.</w:t>
      </w:r>
    </w:p>
    <w:p w14:paraId="150D4968" w14:textId="77777777" w:rsidR="00A32248" w:rsidRPr="008D5899" w:rsidRDefault="00A32248" w:rsidP="008D5899">
      <w:pPr>
        <w:pStyle w:val="PargrafodaLista"/>
        <w:numPr>
          <w:ilvl w:val="0"/>
          <w:numId w:val="1"/>
        </w:numPr>
        <w:shd w:val="clear" w:color="auto" w:fill="FFFFFF"/>
        <w:spacing w:after="0" w:line="240" w:lineRule="auto"/>
        <w:ind w:left="0"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 fanatismo.</w:t>
      </w:r>
    </w:p>
    <w:p w14:paraId="77358CBD" w14:textId="77777777" w:rsidR="00A32248" w:rsidRPr="008D5899" w:rsidRDefault="00A32248" w:rsidP="008D5899">
      <w:pPr>
        <w:pStyle w:val="PargrafodaLista"/>
        <w:numPr>
          <w:ilvl w:val="0"/>
          <w:numId w:val="1"/>
        </w:numPr>
        <w:shd w:val="clear" w:color="auto" w:fill="FFFFFF"/>
        <w:spacing w:after="0" w:line="240" w:lineRule="auto"/>
        <w:ind w:left="0"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as dificuldades.</w:t>
      </w:r>
    </w:p>
    <w:p w14:paraId="00D79602" w14:textId="06940883" w:rsidR="00A32248" w:rsidRPr="008D5899" w:rsidRDefault="00A32248" w:rsidP="008D5899">
      <w:pPr>
        <w:spacing w:after="0"/>
        <w:ind w:firstLine="142"/>
        <w:rPr>
          <w:rFonts w:ascii="Arial" w:hAnsi="Arial" w:cs="Arial"/>
          <w:sz w:val="20"/>
          <w:szCs w:val="20"/>
        </w:rPr>
      </w:pPr>
    </w:p>
    <w:p w14:paraId="15E0C41E" w14:textId="77777777" w:rsidR="00A32248" w:rsidRPr="00A32248" w:rsidRDefault="00A32248" w:rsidP="008D5899">
      <w:pPr>
        <w:shd w:val="clear" w:color="auto" w:fill="FFFFFF"/>
        <w:spacing w:after="0" w:line="240" w:lineRule="auto"/>
        <w:rPr>
          <w:rFonts w:ascii="Arial" w:eastAsia="Times New Roman" w:hAnsi="Arial" w:cs="Arial"/>
          <w:color w:val="343A40"/>
          <w:sz w:val="20"/>
          <w:szCs w:val="20"/>
          <w:lang w:eastAsia="pt-BR"/>
        </w:rPr>
      </w:pPr>
      <w:r w:rsidRPr="00A32248">
        <w:rPr>
          <w:rFonts w:ascii="Arial" w:eastAsia="Times New Roman" w:hAnsi="Arial" w:cs="Arial"/>
          <w:color w:val="343A40"/>
          <w:sz w:val="20"/>
          <w:szCs w:val="20"/>
          <w:lang w:eastAsia="pt-BR"/>
        </w:rPr>
        <w:t>Conflitos sociais estão presentes na vida social em caráter normal ou patológico. As organizações do trabalho são campos de conflitos sociais de toda ordem. Uma organização do trabalho de grande importância nas sociedades capitalistas é o sindicato, sobre o qual é correto afirmar o seguinte:</w:t>
      </w:r>
    </w:p>
    <w:p w14:paraId="593913EF" w14:textId="77777777" w:rsidR="00A32248" w:rsidRPr="008D5899" w:rsidRDefault="00A32248" w:rsidP="008D5899">
      <w:pPr>
        <w:pStyle w:val="PargrafodaLista"/>
        <w:numPr>
          <w:ilvl w:val="0"/>
          <w:numId w:val="2"/>
        </w:numPr>
        <w:shd w:val="clear" w:color="auto" w:fill="FFFFFF"/>
        <w:spacing w:after="0" w:line="240" w:lineRule="auto"/>
        <w:ind w:left="0" w:firstLine="0"/>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os conflitos mais importantes que intermedia são os relacionados com a criação de benefícios sociais aos trabalhadores.</w:t>
      </w:r>
    </w:p>
    <w:p w14:paraId="120C8243" w14:textId="77777777" w:rsidR="00A32248" w:rsidRPr="008D5899" w:rsidRDefault="00A32248" w:rsidP="008D5899">
      <w:pPr>
        <w:pStyle w:val="PargrafodaLista"/>
        <w:numPr>
          <w:ilvl w:val="0"/>
          <w:numId w:val="2"/>
        </w:numPr>
        <w:shd w:val="clear" w:color="auto" w:fill="FFFFFF"/>
        <w:spacing w:after="0" w:line="240" w:lineRule="auto"/>
        <w:ind w:left="0" w:firstLine="0"/>
        <w:rPr>
          <w:rFonts w:ascii="Arial" w:eastAsia="Times New Roman" w:hAnsi="Arial" w:cs="Arial"/>
          <w:color w:val="343A40"/>
          <w:sz w:val="20"/>
          <w:szCs w:val="20"/>
          <w:lang w:eastAsia="pt-BR"/>
        </w:rPr>
      </w:pPr>
      <w:r w:rsidRPr="008D5899">
        <w:rPr>
          <w:rFonts w:ascii="Arial" w:eastAsia="Times New Roman" w:hAnsi="Arial" w:cs="Arial"/>
          <w:sz w:val="20"/>
          <w:szCs w:val="20"/>
          <w:lang w:eastAsia="pt-BR"/>
        </w:rPr>
        <w:t>os conflitos sociais que explicam sua existência são aqueles relacionados com a luta de classes</w:t>
      </w:r>
      <w:r w:rsidRPr="008D5899">
        <w:rPr>
          <w:rFonts w:ascii="Arial" w:eastAsia="Times New Roman" w:hAnsi="Arial" w:cs="Arial"/>
          <w:color w:val="343A40"/>
          <w:sz w:val="20"/>
          <w:szCs w:val="20"/>
          <w:lang w:eastAsia="pt-BR"/>
        </w:rPr>
        <w:t>.</w:t>
      </w:r>
    </w:p>
    <w:p w14:paraId="392ED441" w14:textId="77777777" w:rsidR="00A32248" w:rsidRPr="008D5899" w:rsidRDefault="00A32248" w:rsidP="008D5899">
      <w:pPr>
        <w:pStyle w:val="PargrafodaLista"/>
        <w:numPr>
          <w:ilvl w:val="0"/>
          <w:numId w:val="2"/>
        </w:numPr>
        <w:shd w:val="clear" w:color="auto" w:fill="FFFFFF"/>
        <w:spacing w:after="0" w:line="240" w:lineRule="auto"/>
        <w:ind w:left="0" w:firstLine="0"/>
        <w:rPr>
          <w:rFonts w:ascii="Arial" w:eastAsia="Times New Roman" w:hAnsi="Arial" w:cs="Arial"/>
          <w:color w:val="343A40"/>
          <w:sz w:val="20"/>
          <w:szCs w:val="20"/>
          <w:lang w:eastAsia="pt-BR"/>
        </w:rPr>
      </w:pPr>
      <w:r w:rsidRPr="008D5899">
        <w:rPr>
          <w:rFonts w:ascii="Arial" w:eastAsia="Times New Roman" w:hAnsi="Arial" w:cs="Arial"/>
          <w:color w:val="FF0000"/>
          <w:sz w:val="20"/>
          <w:szCs w:val="20"/>
          <w:lang w:eastAsia="pt-BR"/>
        </w:rPr>
        <w:t xml:space="preserve">o conflito mais importante que administra está relacionado com a ausência de </w:t>
      </w:r>
      <w:r w:rsidRPr="008D5899">
        <w:rPr>
          <w:rFonts w:ascii="Arial" w:eastAsia="Times New Roman" w:hAnsi="Arial" w:cs="Arial"/>
          <w:color w:val="343A40"/>
          <w:sz w:val="20"/>
          <w:szCs w:val="20"/>
          <w:lang w:eastAsia="pt-BR"/>
        </w:rPr>
        <w:t>cooperação entre os trabalhadores e os patrões.</w:t>
      </w:r>
    </w:p>
    <w:p w14:paraId="6D8A6AE7" w14:textId="47A89CC9" w:rsidR="00A32248" w:rsidRPr="008D5899" w:rsidRDefault="00A32248" w:rsidP="008D5899">
      <w:pPr>
        <w:pStyle w:val="PargrafodaLista"/>
        <w:numPr>
          <w:ilvl w:val="0"/>
          <w:numId w:val="2"/>
        </w:numPr>
        <w:shd w:val="clear" w:color="auto" w:fill="FFFFFF"/>
        <w:spacing w:after="0" w:line="240" w:lineRule="auto"/>
        <w:ind w:left="0" w:firstLine="0"/>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os conflitos que o caracterizam estão relacionados com o patronato, pois os sindicatos querem obter salários elevados sem quebrar o investimento do qual dependem os salários futuros.</w:t>
      </w:r>
    </w:p>
    <w:p w14:paraId="2A9399C5" w14:textId="48782E7F" w:rsidR="00A32248" w:rsidRPr="008D5899" w:rsidRDefault="00A32248" w:rsidP="008D5899">
      <w:pPr>
        <w:pStyle w:val="PargrafodaLista"/>
        <w:numPr>
          <w:ilvl w:val="0"/>
          <w:numId w:val="2"/>
        </w:numPr>
        <w:shd w:val="clear" w:color="auto" w:fill="FFFFFF"/>
        <w:spacing w:after="0" w:line="240" w:lineRule="auto"/>
        <w:ind w:left="0" w:firstLine="0"/>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Nenhuma das anteriores.</w:t>
      </w:r>
    </w:p>
    <w:p w14:paraId="4B791B6E" w14:textId="77777777" w:rsid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285348BA" w14:textId="486450B5"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A Justiça Eleitoral foi criada em 1932, como parte de uma ampla reforma no processo eleitoral incentivada pela Revolução de 1930. Sua criação foi um grande avanço institucional, garantindo que as eleições tivessem o aval de um órgão teoricamente imune à influência dos mandatários.</w:t>
      </w:r>
    </w:p>
    <w:p w14:paraId="1E19C8C3"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TAYLOR, M. Justiça Eleitoral. </w:t>
      </w:r>
      <w:proofErr w:type="spellStart"/>
      <w:r w:rsidRPr="008D5899">
        <w:rPr>
          <w:rFonts w:ascii="Arial" w:eastAsia="Times New Roman" w:hAnsi="Arial" w:cs="Arial"/>
          <w:color w:val="343A40"/>
          <w:sz w:val="20"/>
          <w:szCs w:val="20"/>
          <w:lang w:eastAsia="pt-BR"/>
        </w:rPr>
        <w:t>ln</w:t>
      </w:r>
      <w:proofErr w:type="spellEnd"/>
      <w:r w:rsidRPr="008D5899">
        <w:rPr>
          <w:rFonts w:ascii="Arial" w:eastAsia="Times New Roman" w:hAnsi="Arial" w:cs="Arial"/>
          <w:color w:val="343A40"/>
          <w:sz w:val="20"/>
          <w:szCs w:val="20"/>
          <w:lang w:eastAsia="pt-BR"/>
        </w:rPr>
        <w:t>: AVRITZER, L.; ANASTASIA, F. Reforma política no Brasil. Belo Horizonte: UFMG, 2006 (adaptado).</w:t>
      </w:r>
    </w:p>
    <w:p w14:paraId="5E37955D"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1569F74A"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Em relação ao regime democrático no país, a instituição analisada teve o seguinte papel:</w:t>
      </w:r>
    </w:p>
    <w:p w14:paraId="1D4097F1"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0FCCC2FF" w14:textId="64C27D3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A) </w:t>
      </w:r>
      <w:r w:rsidRPr="008D5899">
        <w:rPr>
          <w:rFonts w:ascii="Arial" w:eastAsia="Times New Roman" w:hAnsi="Arial" w:cs="Arial"/>
          <w:color w:val="343A40"/>
          <w:sz w:val="20"/>
          <w:szCs w:val="20"/>
          <w:lang w:eastAsia="pt-BR"/>
        </w:rPr>
        <w:tab/>
        <w:t>Implementou o voto direto para presidente.</w:t>
      </w:r>
    </w:p>
    <w:p w14:paraId="3D6168AF"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779FCBF9" w14:textId="613C6383" w:rsidR="008D5899" w:rsidRPr="008D5899" w:rsidRDefault="008D5899" w:rsidP="008D5899">
      <w:pPr>
        <w:shd w:val="clear" w:color="auto" w:fill="FFFFFF"/>
        <w:spacing w:after="0" w:line="240" w:lineRule="auto"/>
        <w:ind w:firstLine="142"/>
        <w:rPr>
          <w:rFonts w:ascii="Arial" w:eastAsia="Times New Roman" w:hAnsi="Arial" w:cs="Arial"/>
          <w:color w:val="FF0000"/>
          <w:sz w:val="20"/>
          <w:szCs w:val="20"/>
          <w:lang w:eastAsia="pt-BR"/>
        </w:rPr>
      </w:pPr>
      <w:r w:rsidRPr="008D5899">
        <w:rPr>
          <w:rFonts w:ascii="Arial" w:eastAsia="Times New Roman" w:hAnsi="Arial" w:cs="Arial"/>
          <w:color w:val="FF0000"/>
          <w:sz w:val="20"/>
          <w:szCs w:val="20"/>
          <w:lang w:eastAsia="pt-BR"/>
        </w:rPr>
        <w:t xml:space="preserve">B) </w:t>
      </w:r>
      <w:r w:rsidRPr="008D5899">
        <w:rPr>
          <w:rFonts w:ascii="Arial" w:eastAsia="Times New Roman" w:hAnsi="Arial" w:cs="Arial"/>
          <w:color w:val="FF0000"/>
          <w:sz w:val="20"/>
          <w:szCs w:val="20"/>
          <w:lang w:eastAsia="pt-BR"/>
        </w:rPr>
        <w:tab/>
        <w:t>Combateu as fraudes sistemáticas nas apurações.</w:t>
      </w:r>
    </w:p>
    <w:p w14:paraId="4860F489"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5F21C104" w14:textId="39F759CA"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C) </w:t>
      </w:r>
      <w:r w:rsidRPr="008D5899">
        <w:rPr>
          <w:rFonts w:ascii="Arial" w:eastAsia="Times New Roman" w:hAnsi="Arial" w:cs="Arial"/>
          <w:color w:val="343A40"/>
          <w:sz w:val="20"/>
          <w:szCs w:val="20"/>
          <w:lang w:eastAsia="pt-BR"/>
        </w:rPr>
        <w:tab/>
        <w:t>Alterou as regras para as candidaturas na ditadura.</w:t>
      </w:r>
    </w:p>
    <w:p w14:paraId="2CF69264"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5A9BCBB3" w14:textId="1BC6F024"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D) </w:t>
      </w:r>
      <w:r w:rsidRPr="008D5899">
        <w:rPr>
          <w:rFonts w:ascii="Arial" w:eastAsia="Times New Roman" w:hAnsi="Arial" w:cs="Arial"/>
          <w:color w:val="343A40"/>
          <w:sz w:val="20"/>
          <w:szCs w:val="20"/>
          <w:lang w:eastAsia="pt-BR"/>
        </w:rPr>
        <w:tab/>
        <w:t>Impulsionou as denúncias de corrupção administrativa.</w:t>
      </w:r>
    </w:p>
    <w:p w14:paraId="25E26ABF"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459C9774" w14:textId="24ACFF32" w:rsidR="00A32248"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E) </w:t>
      </w:r>
      <w:r w:rsidRPr="008D5899">
        <w:rPr>
          <w:rFonts w:ascii="Arial" w:eastAsia="Times New Roman" w:hAnsi="Arial" w:cs="Arial"/>
          <w:color w:val="343A40"/>
          <w:sz w:val="20"/>
          <w:szCs w:val="20"/>
          <w:lang w:eastAsia="pt-BR"/>
        </w:rPr>
        <w:tab/>
        <w:t>Expandiu a participação com o fim do critério censitário.</w:t>
      </w:r>
    </w:p>
    <w:p w14:paraId="7EEDD225" w14:textId="04A3C1B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66DB11E9"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 conceito de democracia, no pensamento de Habermas, é construído a partir de uma dimensão procedimental, calcada no discurso e na deliberação. A legitimidade democrática exige que o processo de tomada de decisões políticas ocorra a partir de uma ampla discussão pública, para somente então decidir. Assim, o caráter deliberativo corresponde a um processo coletivo de ponderação e análise, permeado pelo discurso, que antecede a decisão.</w:t>
      </w:r>
    </w:p>
    <w:p w14:paraId="7D4AF287"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VITALE, D. Jürgen Habermas, modernidade e democracia deliberativa. Cadernos do CRH (UFBA), v. 19, 2006 (adaptado).</w:t>
      </w:r>
    </w:p>
    <w:p w14:paraId="3F4731E9"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29527DB4"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O conceito de democracia proposto por Jürgen Habermas pode favorecer processos de inclusão social. De acordo com o texto, é uma condição para que isso aconteça o(a):</w:t>
      </w:r>
    </w:p>
    <w:p w14:paraId="5CAD35DC"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78F43D7D" w14:textId="5A986D7B"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A) </w:t>
      </w:r>
      <w:r w:rsidRPr="008D5899">
        <w:rPr>
          <w:rFonts w:ascii="Arial" w:eastAsia="Times New Roman" w:hAnsi="Arial" w:cs="Arial"/>
          <w:color w:val="343A40"/>
          <w:sz w:val="20"/>
          <w:szCs w:val="20"/>
          <w:lang w:eastAsia="pt-BR"/>
        </w:rPr>
        <w:tab/>
        <w:t>participação direta periódica do cidadão.</w:t>
      </w:r>
    </w:p>
    <w:p w14:paraId="4CE7DF84"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4320B473" w14:textId="78BF3670" w:rsidR="008D5899" w:rsidRPr="008D5899" w:rsidRDefault="008D5899" w:rsidP="008D5899">
      <w:pPr>
        <w:shd w:val="clear" w:color="auto" w:fill="FFFFFF"/>
        <w:spacing w:after="0" w:line="240" w:lineRule="auto"/>
        <w:ind w:firstLine="142"/>
        <w:rPr>
          <w:rFonts w:ascii="Arial" w:eastAsia="Times New Roman" w:hAnsi="Arial" w:cs="Arial"/>
          <w:color w:val="FF0000"/>
          <w:sz w:val="20"/>
          <w:szCs w:val="20"/>
          <w:lang w:eastAsia="pt-BR"/>
        </w:rPr>
      </w:pPr>
      <w:r w:rsidRPr="008D5899">
        <w:rPr>
          <w:rFonts w:ascii="Arial" w:eastAsia="Times New Roman" w:hAnsi="Arial" w:cs="Arial"/>
          <w:color w:val="FF0000"/>
          <w:sz w:val="20"/>
          <w:szCs w:val="20"/>
          <w:lang w:eastAsia="pt-BR"/>
        </w:rPr>
        <w:lastRenderedPageBreak/>
        <w:t xml:space="preserve">B) </w:t>
      </w:r>
      <w:r w:rsidRPr="008D5899">
        <w:rPr>
          <w:rFonts w:ascii="Arial" w:eastAsia="Times New Roman" w:hAnsi="Arial" w:cs="Arial"/>
          <w:color w:val="FF0000"/>
          <w:sz w:val="20"/>
          <w:szCs w:val="20"/>
          <w:lang w:eastAsia="pt-BR"/>
        </w:rPr>
        <w:tab/>
        <w:t>debate livre e racional entre cidadãos e Estado.</w:t>
      </w:r>
    </w:p>
    <w:p w14:paraId="58B776EB"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43A7CBDD" w14:textId="6D1FD1C4"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C) </w:t>
      </w:r>
      <w:r w:rsidRPr="008D5899">
        <w:rPr>
          <w:rFonts w:ascii="Arial" w:eastAsia="Times New Roman" w:hAnsi="Arial" w:cs="Arial"/>
          <w:color w:val="343A40"/>
          <w:sz w:val="20"/>
          <w:szCs w:val="20"/>
          <w:lang w:eastAsia="pt-BR"/>
        </w:rPr>
        <w:tab/>
        <w:t>interlocução entre os poderes governamentais.</w:t>
      </w:r>
    </w:p>
    <w:p w14:paraId="1744C464"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558A2BA5" w14:textId="0CECA26C"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D) </w:t>
      </w:r>
      <w:r w:rsidRPr="008D5899">
        <w:rPr>
          <w:rFonts w:ascii="Arial" w:eastAsia="Times New Roman" w:hAnsi="Arial" w:cs="Arial"/>
          <w:color w:val="343A40"/>
          <w:sz w:val="20"/>
          <w:szCs w:val="20"/>
          <w:lang w:eastAsia="pt-BR"/>
        </w:rPr>
        <w:tab/>
        <w:t>eleição de lideranças políticas com mandatos temporários.</w:t>
      </w:r>
    </w:p>
    <w:p w14:paraId="30B9431E" w14:textId="7777777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p>
    <w:p w14:paraId="194B4F17" w14:textId="034BC5B7" w:rsidR="008D5899" w:rsidRPr="008D5899" w:rsidRDefault="008D5899" w:rsidP="008D5899">
      <w:pPr>
        <w:shd w:val="clear" w:color="auto" w:fill="FFFFFF"/>
        <w:spacing w:after="0" w:line="240" w:lineRule="auto"/>
        <w:ind w:firstLine="142"/>
        <w:rPr>
          <w:rFonts w:ascii="Arial" w:eastAsia="Times New Roman" w:hAnsi="Arial" w:cs="Arial"/>
          <w:color w:val="343A40"/>
          <w:sz w:val="20"/>
          <w:szCs w:val="20"/>
          <w:lang w:eastAsia="pt-BR"/>
        </w:rPr>
      </w:pPr>
      <w:r w:rsidRPr="008D5899">
        <w:rPr>
          <w:rFonts w:ascii="Arial" w:eastAsia="Times New Roman" w:hAnsi="Arial" w:cs="Arial"/>
          <w:color w:val="343A40"/>
          <w:sz w:val="20"/>
          <w:szCs w:val="20"/>
          <w:lang w:eastAsia="pt-BR"/>
        </w:rPr>
        <w:t xml:space="preserve">E) </w:t>
      </w:r>
      <w:r w:rsidRPr="008D5899">
        <w:rPr>
          <w:rFonts w:ascii="Arial" w:eastAsia="Times New Roman" w:hAnsi="Arial" w:cs="Arial"/>
          <w:color w:val="343A40"/>
          <w:sz w:val="20"/>
          <w:szCs w:val="20"/>
          <w:lang w:eastAsia="pt-BR"/>
        </w:rPr>
        <w:tab/>
        <w:t>controle do poder político por cidadãos mais esclarecidos.</w:t>
      </w:r>
    </w:p>
    <w:p w14:paraId="78173A24" w14:textId="77777777" w:rsidR="00A32248" w:rsidRPr="008D5899" w:rsidRDefault="00A32248" w:rsidP="008D5899">
      <w:pPr>
        <w:spacing w:after="0"/>
        <w:ind w:firstLine="142"/>
        <w:rPr>
          <w:rFonts w:ascii="Arial" w:hAnsi="Arial" w:cs="Arial"/>
          <w:sz w:val="20"/>
          <w:szCs w:val="20"/>
        </w:rPr>
      </w:pPr>
    </w:p>
    <w:sectPr w:rsidR="00A32248" w:rsidRPr="008D58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50D"/>
    <w:multiLevelType w:val="hybridMultilevel"/>
    <w:tmpl w:val="EB7A25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224E99"/>
    <w:multiLevelType w:val="hybridMultilevel"/>
    <w:tmpl w:val="305EE2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48"/>
    <w:rsid w:val="008D5899"/>
    <w:rsid w:val="00A32248"/>
    <w:rsid w:val="00BD1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FCF3"/>
  <w15:chartTrackingRefBased/>
  <w15:docId w15:val="{148D80D9-D34D-4838-A740-525B90AC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q-option-item">
    <w:name w:val="q-option-item"/>
    <w:basedOn w:val="Fontepargpadro"/>
    <w:rsid w:val="00A32248"/>
  </w:style>
  <w:style w:type="paragraph" w:styleId="PargrafodaLista">
    <w:name w:val="List Paragraph"/>
    <w:basedOn w:val="Normal"/>
    <w:uiPriority w:val="34"/>
    <w:qFormat/>
    <w:rsid w:val="00A3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922">
      <w:bodyDiv w:val="1"/>
      <w:marLeft w:val="0"/>
      <w:marRight w:val="0"/>
      <w:marTop w:val="0"/>
      <w:marBottom w:val="0"/>
      <w:divBdr>
        <w:top w:val="none" w:sz="0" w:space="0" w:color="auto"/>
        <w:left w:val="none" w:sz="0" w:space="0" w:color="auto"/>
        <w:bottom w:val="none" w:sz="0" w:space="0" w:color="auto"/>
        <w:right w:val="none" w:sz="0" w:space="0" w:color="auto"/>
      </w:divBdr>
    </w:div>
    <w:div w:id="217935099">
      <w:bodyDiv w:val="1"/>
      <w:marLeft w:val="0"/>
      <w:marRight w:val="0"/>
      <w:marTop w:val="0"/>
      <w:marBottom w:val="0"/>
      <w:divBdr>
        <w:top w:val="none" w:sz="0" w:space="0" w:color="auto"/>
        <w:left w:val="none" w:sz="0" w:space="0" w:color="auto"/>
        <w:bottom w:val="none" w:sz="0" w:space="0" w:color="auto"/>
        <w:right w:val="none" w:sz="0" w:space="0" w:color="auto"/>
      </w:divBdr>
      <w:divsChild>
        <w:div w:id="1708526551">
          <w:marLeft w:val="0"/>
          <w:marRight w:val="0"/>
          <w:marTop w:val="0"/>
          <w:marBottom w:val="0"/>
          <w:divBdr>
            <w:top w:val="none" w:sz="0" w:space="0" w:color="auto"/>
            <w:left w:val="none" w:sz="0" w:space="0" w:color="auto"/>
            <w:bottom w:val="none" w:sz="0" w:space="0" w:color="auto"/>
            <w:right w:val="none" w:sz="0" w:space="0" w:color="auto"/>
          </w:divBdr>
        </w:div>
        <w:div w:id="295380037">
          <w:marLeft w:val="0"/>
          <w:marRight w:val="0"/>
          <w:marTop w:val="375"/>
          <w:marBottom w:val="300"/>
          <w:divBdr>
            <w:top w:val="none" w:sz="0" w:space="0" w:color="auto"/>
            <w:left w:val="none" w:sz="0" w:space="0" w:color="auto"/>
            <w:bottom w:val="none" w:sz="0" w:space="0" w:color="auto"/>
            <w:right w:val="none" w:sz="0" w:space="0" w:color="auto"/>
          </w:divBdr>
          <w:divsChild>
            <w:div w:id="1536037223">
              <w:marLeft w:val="0"/>
              <w:marRight w:val="0"/>
              <w:marTop w:val="0"/>
              <w:marBottom w:val="0"/>
              <w:divBdr>
                <w:top w:val="none" w:sz="0" w:space="0" w:color="auto"/>
                <w:left w:val="none" w:sz="0" w:space="0" w:color="auto"/>
                <w:bottom w:val="none" w:sz="0" w:space="0" w:color="auto"/>
                <w:right w:val="none" w:sz="0" w:space="0" w:color="auto"/>
              </w:divBdr>
              <w:divsChild>
                <w:div w:id="1227566552">
                  <w:marLeft w:val="0"/>
                  <w:marRight w:val="0"/>
                  <w:marTop w:val="0"/>
                  <w:marBottom w:val="0"/>
                  <w:divBdr>
                    <w:top w:val="none" w:sz="0" w:space="0" w:color="auto"/>
                    <w:left w:val="none" w:sz="0" w:space="0" w:color="auto"/>
                    <w:bottom w:val="none" w:sz="0" w:space="0" w:color="auto"/>
                    <w:right w:val="none" w:sz="0" w:space="0" w:color="auto"/>
                  </w:divBdr>
                </w:div>
              </w:divsChild>
            </w:div>
            <w:div w:id="825785777">
              <w:marLeft w:val="0"/>
              <w:marRight w:val="0"/>
              <w:marTop w:val="0"/>
              <w:marBottom w:val="0"/>
              <w:divBdr>
                <w:top w:val="none" w:sz="0" w:space="0" w:color="auto"/>
                <w:left w:val="none" w:sz="0" w:space="0" w:color="auto"/>
                <w:bottom w:val="none" w:sz="0" w:space="0" w:color="auto"/>
                <w:right w:val="none" w:sz="0" w:space="0" w:color="auto"/>
              </w:divBdr>
              <w:divsChild>
                <w:div w:id="983046113">
                  <w:marLeft w:val="0"/>
                  <w:marRight w:val="0"/>
                  <w:marTop w:val="0"/>
                  <w:marBottom w:val="0"/>
                  <w:divBdr>
                    <w:top w:val="none" w:sz="0" w:space="0" w:color="auto"/>
                    <w:left w:val="none" w:sz="0" w:space="0" w:color="auto"/>
                    <w:bottom w:val="none" w:sz="0" w:space="0" w:color="auto"/>
                    <w:right w:val="none" w:sz="0" w:space="0" w:color="auto"/>
                  </w:divBdr>
                </w:div>
              </w:divsChild>
            </w:div>
            <w:div w:id="1295019786">
              <w:marLeft w:val="0"/>
              <w:marRight w:val="0"/>
              <w:marTop w:val="0"/>
              <w:marBottom w:val="0"/>
              <w:divBdr>
                <w:top w:val="none" w:sz="0" w:space="0" w:color="auto"/>
                <w:left w:val="none" w:sz="0" w:space="0" w:color="auto"/>
                <w:bottom w:val="none" w:sz="0" w:space="0" w:color="auto"/>
                <w:right w:val="none" w:sz="0" w:space="0" w:color="auto"/>
              </w:divBdr>
              <w:divsChild>
                <w:div w:id="557277316">
                  <w:marLeft w:val="0"/>
                  <w:marRight w:val="0"/>
                  <w:marTop w:val="0"/>
                  <w:marBottom w:val="0"/>
                  <w:divBdr>
                    <w:top w:val="none" w:sz="0" w:space="0" w:color="auto"/>
                    <w:left w:val="none" w:sz="0" w:space="0" w:color="auto"/>
                    <w:bottom w:val="none" w:sz="0" w:space="0" w:color="auto"/>
                    <w:right w:val="none" w:sz="0" w:space="0" w:color="auto"/>
                  </w:divBdr>
                </w:div>
              </w:divsChild>
            </w:div>
            <w:div w:id="995110097">
              <w:marLeft w:val="0"/>
              <w:marRight w:val="0"/>
              <w:marTop w:val="0"/>
              <w:marBottom w:val="0"/>
              <w:divBdr>
                <w:top w:val="none" w:sz="0" w:space="0" w:color="auto"/>
                <w:left w:val="none" w:sz="0" w:space="0" w:color="auto"/>
                <w:bottom w:val="none" w:sz="0" w:space="0" w:color="auto"/>
                <w:right w:val="none" w:sz="0" w:space="0" w:color="auto"/>
              </w:divBdr>
              <w:divsChild>
                <w:div w:id="1968001158">
                  <w:marLeft w:val="0"/>
                  <w:marRight w:val="0"/>
                  <w:marTop w:val="0"/>
                  <w:marBottom w:val="0"/>
                  <w:divBdr>
                    <w:top w:val="none" w:sz="0" w:space="0" w:color="auto"/>
                    <w:left w:val="none" w:sz="0" w:space="0" w:color="auto"/>
                    <w:bottom w:val="none" w:sz="0" w:space="0" w:color="auto"/>
                    <w:right w:val="none" w:sz="0" w:space="0" w:color="auto"/>
                  </w:divBdr>
                </w:div>
              </w:divsChild>
            </w:div>
            <w:div w:id="157354996">
              <w:marLeft w:val="0"/>
              <w:marRight w:val="0"/>
              <w:marTop w:val="0"/>
              <w:marBottom w:val="0"/>
              <w:divBdr>
                <w:top w:val="none" w:sz="0" w:space="0" w:color="auto"/>
                <w:left w:val="none" w:sz="0" w:space="0" w:color="auto"/>
                <w:bottom w:val="none" w:sz="0" w:space="0" w:color="auto"/>
                <w:right w:val="none" w:sz="0" w:space="0" w:color="auto"/>
              </w:divBdr>
              <w:divsChild>
                <w:div w:id="1450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1308">
      <w:bodyDiv w:val="1"/>
      <w:marLeft w:val="0"/>
      <w:marRight w:val="0"/>
      <w:marTop w:val="0"/>
      <w:marBottom w:val="0"/>
      <w:divBdr>
        <w:top w:val="none" w:sz="0" w:space="0" w:color="auto"/>
        <w:left w:val="none" w:sz="0" w:space="0" w:color="auto"/>
        <w:bottom w:val="none" w:sz="0" w:space="0" w:color="auto"/>
        <w:right w:val="none" w:sz="0" w:space="0" w:color="auto"/>
      </w:divBdr>
      <w:divsChild>
        <w:div w:id="1755468572">
          <w:marLeft w:val="0"/>
          <w:marRight w:val="0"/>
          <w:marTop w:val="0"/>
          <w:marBottom w:val="0"/>
          <w:divBdr>
            <w:top w:val="none" w:sz="0" w:space="0" w:color="auto"/>
            <w:left w:val="none" w:sz="0" w:space="0" w:color="auto"/>
            <w:bottom w:val="none" w:sz="0" w:space="0" w:color="auto"/>
            <w:right w:val="none" w:sz="0" w:space="0" w:color="auto"/>
          </w:divBdr>
        </w:div>
        <w:div w:id="1241329782">
          <w:marLeft w:val="0"/>
          <w:marRight w:val="0"/>
          <w:marTop w:val="375"/>
          <w:marBottom w:val="300"/>
          <w:divBdr>
            <w:top w:val="none" w:sz="0" w:space="0" w:color="auto"/>
            <w:left w:val="none" w:sz="0" w:space="0" w:color="auto"/>
            <w:bottom w:val="none" w:sz="0" w:space="0" w:color="auto"/>
            <w:right w:val="none" w:sz="0" w:space="0" w:color="auto"/>
          </w:divBdr>
          <w:divsChild>
            <w:div w:id="1855027748">
              <w:marLeft w:val="0"/>
              <w:marRight w:val="0"/>
              <w:marTop w:val="0"/>
              <w:marBottom w:val="0"/>
              <w:divBdr>
                <w:top w:val="none" w:sz="0" w:space="0" w:color="auto"/>
                <w:left w:val="none" w:sz="0" w:space="0" w:color="auto"/>
                <w:bottom w:val="none" w:sz="0" w:space="0" w:color="auto"/>
                <w:right w:val="none" w:sz="0" w:space="0" w:color="auto"/>
              </w:divBdr>
              <w:divsChild>
                <w:div w:id="2090811703">
                  <w:marLeft w:val="0"/>
                  <w:marRight w:val="0"/>
                  <w:marTop w:val="0"/>
                  <w:marBottom w:val="0"/>
                  <w:divBdr>
                    <w:top w:val="none" w:sz="0" w:space="0" w:color="auto"/>
                    <w:left w:val="none" w:sz="0" w:space="0" w:color="auto"/>
                    <w:bottom w:val="none" w:sz="0" w:space="0" w:color="auto"/>
                    <w:right w:val="none" w:sz="0" w:space="0" w:color="auto"/>
                  </w:divBdr>
                </w:div>
              </w:divsChild>
            </w:div>
            <w:div w:id="656232500">
              <w:marLeft w:val="0"/>
              <w:marRight w:val="0"/>
              <w:marTop w:val="0"/>
              <w:marBottom w:val="0"/>
              <w:divBdr>
                <w:top w:val="none" w:sz="0" w:space="0" w:color="auto"/>
                <w:left w:val="none" w:sz="0" w:space="0" w:color="auto"/>
                <w:bottom w:val="none" w:sz="0" w:space="0" w:color="auto"/>
                <w:right w:val="none" w:sz="0" w:space="0" w:color="auto"/>
              </w:divBdr>
              <w:divsChild>
                <w:div w:id="1958099739">
                  <w:marLeft w:val="0"/>
                  <w:marRight w:val="0"/>
                  <w:marTop w:val="0"/>
                  <w:marBottom w:val="0"/>
                  <w:divBdr>
                    <w:top w:val="none" w:sz="0" w:space="0" w:color="auto"/>
                    <w:left w:val="none" w:sz="0" w:space="0" w:color="auto"/>
                    <w:bottom w:val="none" w:sz="0" w:space="0" w:color="auto"/>
                    <w:right w:val="none" w:sz="0" w:space="0" w:color="auto"/>
                  </w:divBdr>
                </w:div>
              </w:divsChild>
            </w:div>
            <w:div w:id="1443527155">
              <w:marLeft w:val="0"/>
              <w:marRight w:val="0"/>
              <w:marTop w:val="0"/>
              <w:marBottom w:val="0"/>
              <w:divBdr>
                <w:top w:val="none" w:sz="0" w:space="0" w:color="auto"/>
                <w:left w:val="none" w:sz="0" w:space="0" w:color="auto"/>
                <w:bottom w:val="none" w:sz="0" w:space="0" w:color="auto"/>
                <w:right w:val="none" w:sz="0" w:space="0" w:color="auto"/>
              </w:divBdr>
              <w:divsChild>
                <w:div w:id="2081101007">
                  <w:marLeft w:val="0"/>
                  <w:marRight w:val="0"/>
                  <w:marTop w:val="0"/>
                  <w:marBottom w:val="0"/>
                  <w:divBdr>
                    <w:top w:val="none" w:sz="0" w:space="0" w:color="auto"/>
                    <w:left w:val="none" w:sz="0" w:space="0" w:color="auto"/>
                    <w:bottom w:val="none" w:sz="0" w:space="0" w:color="auto"/>
                    <w:right w:val="none" w:sz="0" w:space="0" w:color="auto"/>
                  </w:divBdr>
                </w:div>
              </w:divsChild>
            </w:div>
            <w:div w:id="250044339">
              <w:marLeft w:val="0"/>
              <w:marRight w:val="0"/>
              <w:marTop w:val="0"/>
              <w:marBottom w:val="0"/>
              <w:divBdr>
                <w:top w:val="none" w:sz="0" w:space="0" w:color="auto"/>
                <w:left w:val="none" w:sz="0" w:space="0" w:color="auto"/>
                <w:bottom w:val="none" w:sz="0" w:space="0" w:color="auto"/>
                <w:right w:val="none" w:sz="0" w:space="0" w:color="auto"/>
              </w:divBdr>
              <w:divsChild>
                <w:div w:id="89662053">
                  <w:marLeft w:val="0"/>
                  <w:marRight w:val="0"/>
                  <w:marTop w:val="0"/>
                  <w:marBottom w:val="0"/>
                  <w:divBdr>
                    <w:top w:val="none" w:sz="0" w:space="0" w:color="auto"/>
                    <w:left w:val="none" w:sz="0" w:space="0" w:color="auto"/>
                    <w:bottom w:val="none" w:sz="0" w:space="0" w:color="auto"/>
                    <w:right w:val="none" w:sz="0" w:space="0" w:color="auto"/>
                  </w:divBdr>
                </w:div>
              </w:divsChild>
            </w:div>
            <w:div w:id="249432777">
              <w:marLeft w:val="0"/>
              <w:marRight w:val="0"/>
              <w:marTop w:val="0"/>
              <w:marBottom w:val="0"/>
              <w:divBdr>
                <w:top w:val="none" w:sz="0" w:space="0" w:color="auto"/>
                <w:left w:val="none" w:sz="0" w:space="0" w:color="auto"/>
                <w:bottom w:val="none" w:sz="0" w:space="0" w:color="auto"/>
                <w:right w:val="none" w:sz="0" w:space="0" w:color="auto"/>
              </w:divBdr>
              <w:divsChild>
                <w:div w:id="1759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91300">
      <w:bodyDiv w:val="1"/>
      <w:marLeft w:val="0"/>
      <w:marRight w:val="0"/>
      <w:marTop w:val="0"/>
      <w:marBottom w:val="0"/>
      <w:divBdr>
        <w:top w:val="none" w:sz="0" w:space="0" w:color="auto"/>
        <w:left w:val="none" w:sz="0" w:space="0" w:color="auto"/>
        <w:bottom w:val="none" w:sz="0" w:space="0" w:color="auto"/>
        <w:right w:val="none" w:sz="0" w:space="0" w:color="auto"/>
      </w:divBdr>
      <w:divsChild>
        <w:div w:id="1991979845">
          <w:marLeft w:val="0"/>
          <w:marRight w:val="0"/>
          <w:marTop w:val="0"/>
          <w:marBottom w:val="0"/>
          <w:divBdr>
            <w:top w:val="none" w:sz="0" w:space="0" w:color="auto"/>
            <w:left w:val="none" w:sz="0" w:space="0" w:color="auto"/>
            <w:bottom w:val="none" w:sz="0" w:space="0" w:color="auto"/>
            <w:right w:val="none" w:sz="0" w:space="0" w:color="auto"/>
          </w:divBdr>
        </w:div>
        <w:div w:id="1061708853">
          <w:marLeft w:val="0"/>
          <w:marRight w:val="0"/>
          <w:marTop w:val="375"/>
          <w:marBottom w:val="300"/>
          <w:divBdr>
            <w:top w:val="none" w:sz="0" w:space="0" w:color="auto"/>
            <w:left w:val="none" w:sz="0" w:space="0" w:color="auto"/>
            <w:bottom w:val="none" w:sz="0" w:space="0" w:color="auto"/>
            <w:right w:val="none" w:sz="0" w:space="0" w:color="auto"/>
          </w:divBdr>
          <w:divsChild>
            <w:div w:id="1752703570">
              <w:marLeft w:val="0"/>
              <w:marRight w:val="0"/>
              <w:marTop w:val="0"/>
              <w:marBottom w:val="0"/>
              <w:divBdr>
                <w:top w:val="none" w:sz="0" w:space="0" w:color="auto"/>
                <w:left w:val="none" w:sz="0" w:space="0" w:color="auto"/>
                <w:bottom w:val="none" w:sz="0" w:space="0" w:color="auto"/>
                <w:right w:val="none" w:sz="0" w:space="0" w:color="auto"/>
              </w:divBdr>
              <w:divsChild>
                <w:div w:id="1778209797">
                  <w:marLeft w:val="0"/>
                  <w:marRight w:val="0"/>
                  <w:marTop w:val="0"/>
                  <w:marBottom w:val="0"/>
                  <w:divBdr>
                    <w:top w:val="none" w:sz="0" w:space="0" w:color="auto"/>
                    <w:left w:val="none" w:sz="0" w:space="0" w:color="auto"/>
                    <w:bottom w:val="none" w:sz="0" w:space="0" w:color="auto"/>
                    <w:right w:val="none" w:sz="0" w:space="0" w:color="auto"/>
                  </w:divBdr>
                </w:div>
              </w:divsChild>
            </w:div>
            <w:div w:id="1435399180">
              <w:marLeft w:val="0"/>
              <w:marRight w:val="0"/>
              <w:marTop w:val="0"/>
              <w:marBottom w:val="0"/>
              <w:divBdr>
                <w:top w:val="none" w:sz="0" w:space="0" w:color="auto"/>
                <w:left w:val="none" w:sz="0" w:space="0" w:color="auto"/>
                <w:bottom w:val="none" w:sz="0" w:space="0" w:color="auto"/>
                <w:right w:val="none" w:sz="0" w:space="0" w:color="auto"/>
              </w:divBdr>
              <w:divsChild>
                <w:div w:id="778599979">
                  <w:marLeft w:val="0"/>
                  <w:marRight w:val="0"/>
                  <w:marTop w:val="0"/>
                  <w:marBottom w:val="0"/>
                  <w:divBdr>
                    <w:top w:val="none" w:sz="0" w:space="0" w:color="auto"/>
                    <w:left w:val="none" w:sz="0" w:space="0" w:color="auto"/>
                    <w:bottom w:val="none" w:sz="0" w:space="0" w:color="auto"/>
                    <w:right w:val="none" w:sz="0" w:space="0" w:color="auto"/>
                  </w:divBdr>
                </w:div>
              </w:divsChild>
            </w:div>
            <w:div w:id="721099096">
              <w:marLeft w:val="0"/>
              <w:marRight w:val="0"/>
              <w:marTop w:val="0"/>
              <w:marBottom w:val="0"/>
              <w:divBdr>
                <w:top w:val="none" w:sz="0" w:space="0" w:color="auto"/>
                <w:left w:val="none" w:sz="0" w:space="0" w:color="auto"/>
                <w:bottom w:val="none" w:sz="0" w:space="0" w:color="auto"/>
                <w:right w:val="none" w:sz="0" w:space="0" w:color="auto"/>
              </w:divBdr>
              <w:divsChild>
                <w:div w:id="610089689">
                  <w:marLeft w:val="0"/>
                  <w:marRight w:val="0"/>
                  <w:marTop w:val="0"/>
                  <w:marBottom w:val="0"/>
                  <w:divBdr>
                    <w:top w:val="none" w:sz="0" w:space="0" w:color="auto"/>
                    <w:left w:val="none" w:sz="0" w:space="0" w:color="auto"/>
                    <w:bottom w:val="none" w:sz="0" w:space="0" w:color="auto"/>
                    <w:right w:val="none" w:sz="0" w:space="0" w:color="auto"/>
                  </w:divBdr>
                </w:div>
              </w:divsChild>
            </w:div>
            <w:div w:id="230507833">
              <w:marLeft w:val="0"/>
              <w:marRight w:val="0"/>
              <w:marTop w:val="0"/>
              <w:marBottom w:val="0"/>
              <w:divBdr>
                <w:top w:val="none" w:sz="0" w:space="0" w:color="auto"/>
                <w:left w:val="none" w:sz="0" w:space="0" w:color="auto"/>
                <w:bottom w:val="none" w:sz="0" w:space="0" w:color="auto"/>
                <w:right w:val="none" w:sz="0" w:space="0" w:color="auto"/>
              </w:divBdr>
              <w:divsChild>
                <w:div w:id="1399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9413">
      <w:bodyDiv w:val="1"/>
      <w:marLeft w:val="0"/>
      <w:marRight w:val="0"/>
      <w:marTop w:val="0"/>
      <w:marBottom w:val="0"/>
      <w:divBdr>
        <w:top w:val="none" w:sz="0" w:space="0" w:color="auto"/>
        <w:left w:val="none" w:sz="0" w:space="0" w:color="auto"/>
        <w:bottom w:val="none" w:sz="0" w:space="0" w:color="auto"/>
        <w:right w:val="none" w:sz="0" w:space="0" w:color="auto"/>
      </w:divBdr>
      <w:divsChild>
        <w:div w:id="553154001">
          <w:marLeft w:val="0"/>
          <w:marRight w:val="0"/>
          <w:marTop w:val="0"/>
          <w:marBottom w:val="0"/>
          <w:divBdr>
            <w:top w:val="none" w:sz="0" w:space="0" w:color="auto"/>
            <w:left w:val="none" w:sz="0" w:space="0" w:color="auto"/>
            <w:bottom w:val="none" w:sz="0" w:space="0" w:color="auto"/>
            <w:right w:val="none" w:sz="0" w:space="0" w:color="auto"/>
          </w:divBdr>
        </w:div>
        <w:div w:id="2139762304">
          <w:marLeft w:val="0"/>
          <w:marRight w:val="0"/>
          <w:marTop w:val="375"/>
          <w:marBottom w:val="300"/>
          <w:divBdr>
            <w:top w:val="none" w:sz="0" w:space="0" w:color="auto"/>
            <w:left w:val="none" w:sz="0" w:space="0" w:color="auto"/>
            <w:bottom w:val="none" w:sz="0" w:space="0" w:color="auto"/>
            <w:right w:val="none" w:sz="0" w:space="0" w:color="auto"/>
          </w:divBdr>
          <w:divsChild>
            <w:div w:id="619799122">
              <w:marLeft w:val="0"/>
              <w:marRight w:val="0"/>
              <w:marTop w:val="0"/>
              <w:marBottom w:val="0"/>
              <w:divBdr>
                <w:top w:val="none" w:sz="0" w:space="0" w:color="auto"/>
                <w:left w:val="none" w:sz="0" w:space="0" w:color="auto"/>
                <w:bottom w:val="none" w:sz="0" w:space="0" w:color="auto"/>
                <w:right w:val="none" w:sz="0" w:space="0" w:color="auto"/>
              </w:divBdr>
              <w:divsChild>
                <w:div w:id="1821731228">
                  <w:marLeft w:val="0"/>
                  <w:marRight w:val="0"/>
                  <w:marTop w:val="0"/>
                  <w:marBottom w:val="0"/>
                  <w:divBdr>
                    <w:top w:val="none" w:sz="0" w:space="0" w:color="auto"/>
                    <w:left w:val="none" w:sz="0" w:space="0" w:color="auto"/>
                    <w:bottom w:val="none" w:sz="0" w:space="0" w:color="auto"/>
                    <w:right w:val="none" w:sz="0" w:space="0" w:color="auto"/>
                  </w:divBdr>
                </w:div>
              </w:divsChild>
            </w:div>
            <w:div w:id="2011444391">
              <w:marLeft w:val="0"/>
              <w:marRight w:val="0"/>
              <w:marTop w:val="0"/>
              <w:marBottom w:val="0"/>
              <w:divBdr>
                <w:top w:val="none" w:sz="0" w:space="0" w:color="auto"/>
                <w:left w:val="none" w:sz="0" w:space="0" w:color="auto"/>
                <w:bottom w:val="none" w:sz="0" w:space="0" w:color="auto"/>
                <w:right w:val="none" w:sz="0" w:space="0" w:color="auto"/>
              </w:divBdr>
              <w:divsChild>
                <w:div w:id="19665878">
                  <w:marLeft w:val="0"/>
                  <w:marRight w:val="0"/>
                  <w:marTop w:val="0"/>
                  <w:marBottom w:val="0"/>
                  <w:divBdr>
                    <w:top w:val="none" w:sz="0" w:space="0" w:color="auto"/>
                    <w:left w:val="none" w:sz="0" w:space="0" w:color="auto"/>
                    <w:bottom w:val="none" w:sz="0" w:space="0" w:color="auto"/>
                    <w:right w:val="none" w:sz="0" w:space="0" w:color="auto"/>
                  </w:divBdr>
                </w:div>
              </w:divsChild>
            </w:div>
            <w:div w:id="92172936">
              <w:marLeft w:val="0"/>
              <w:marRight w:val="0"/>
              <w:marTop w:val="0"/>
              <w:marBottom w:val="0"/>
              <w:divBdr>
                <w:top w:val="none" w:sz="0" w:space="0" w:color="auto"/>
                <w:left w:val="none" w:sz="0" w:space="0" w:color="auto"/>
                <w:bottom w:val="none" w:sz="0" w:space="0" w:color="auto"/>
                <w:right w:val="none" w:sz="0" w:space="0" w:color="auto"/>
              </w:divBdr>
              <w:divsChild>
                <w:div w:id="168646312">
                  <w:marLeft w:val="0"/>
                  <w:marRight w:val="0"/>
                  <w:marTop w:val="0"/>
                  <w:marBottom w:val="0"/>
                  <w:divBdr>
                    <w:top w:val="none" w:sz="0" w:space="0" w:color="auto"/>
                    <w:left w:val="none" w:sz="0" w:space="0" w:color="auto"/>
                    <w:bottom w:val="none" w:sz="0" w:space="0" w:color="auto"/>
                    <w:right w:val="none" w:sz="0" w:space="0" w:color="auto"/>
                  </w:divBdr>
                </w:div>
              </w:divsChild>
            </w:div>
            <w:div w:id="1717847608">
              <w:marLeft w:val="0"/>
              <w:marRight w:val="0"/>
              <w:marTop w:val="0"/>
              <w:marBottom w:val="0"/>
              <w:divBdr>
                <w:top w:val="none" w:sz="0" w:space="0" w:color="auto"/>
                <w:left w:val="none" w:sz="0" w:space="0" w:color="auto"/>
                <w:bottom w:val="none" w:sz="0" w:space="0" w:color="auto"/>
                <w:right w:val="none" w:sz="0" w:space="0" w:color="auto"/>
              </w:divBdr>
              <w:divsChild>
                <w:div w:id="2096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75F2-FBCD-430A-9240-5470742C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482</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Almeida</dc:creator>
  <cp:keywords/>
  <dc:description/>
  <cp:lastModifiedBy>Juliano Almeida</cp:lastModifiedBy>
  <cp:revision>2</cp:revision>
  <dcterms:created xsi:type="dcterms:W3CDTF">2021-08-30T20:32:00Z</dcterms:created>
  <dcterms:modified xsi:type="dcterms:W3CDTF">2021-08-30T20:52:00Z</dcterms:modified>
</cp:coreProperties>
</file>