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5622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B6F813" w:rsidR="00A84FD5" w:rsidRPr="00965A01" w:rsidRDefault="002641E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2641ED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7C32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641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6ED8CCB" w14:textId="77777777" w:rsidR="00C60BDE" w:rsidRPr="001B5567" w:rsidRDefault="002641ED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Segoe UI"/>
          <w:lang w:eastAsia="pt-BR"/>
        </w:rPr>
        <w:t xml:space="preserve">1. </w:t>
      </w:r>
      <w:r w:rsidR="00C60BDE"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Os processos de erosão são responsáveis pelo desgaste da superfície terrestre. Assinale a alternativa que contém apenas agentes de erosão:</w:t>
      </w:r>
    </w:p>
    <w:p w14:paraId="123F316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Vulcanismo e tectonismo. </w:t>
      </w:r>
    </w:p>
    <w:p w14:paraId="1D56CE07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Tectonismo, glaciares e ventos.</w:t>
      </w:r>
    </w:p>
    <w:p w14:paraId="262AB052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Chuvas, rios, geleiras e ventos.                                      </w:t>
      </w:r>
    </w:p>
    <w:p w14:paraId="4EBB0218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Erosão eólica, vulcanismo e geleiras.</w:t>
      </w:r>
    </w:p>
    <w:p w14:paraId="774C376B" w14:textId="3D1C165F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Todas as afirmativas correspondem</w:t>
      </w:r>
    </w:p>
    <w:p w14:paraId="41F708DE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bookmarkStart w:id="0" w:name="_GoBack"/>
      <w:bookmarkEnd w:id="0"/>
    </w:p>
    <w:p w14:paraId="1D89C5C7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2. Com relação aos agentes externos que atuam sobre o relevo da superfície terrestre, julgue com </w:t>
      </w:r>
      <w:r w:rsidRPr="001B556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 ou F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 as afirmativas a seguir:</w:t>
      </w:r>
    </w:p>
    <w:p w14:paraId="49752DD9" w14:textId="275206BC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1-(___)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físico corresponde ao processo pelo qual as rochas sofrem alterações de tamanho e forma</w:t>
      </w:r>
    </w:p>
    <w:p w14:paraId="2F6CAD68" w14:textId="2FEC088E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2-(___)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 intemperismo 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eólico pode ser considerado um tipo de intemperismo físico</w:t>
      </w:r>
    </w:p>
    <w:p w14:paraId="774544D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3-(___)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químico é bem menor nas regiões de clima quente e úmido que nas de clima quente e seco.</w:t>
      </w:r>
    </w:p>
    <w:p w14:paraId="377013E7" w14:textId="2F2CAFAF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4-(___)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 ação hídrica dos rios em relação ao seu leito é de escavação, podendo ser considerado um agente transformador do relevo local.</w:t>
      </w:r>
    </w:p>
    <w:p w14:paraId="61B8462E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O ordenamento correto das questões acima é:</w:t>
      </w:r>
    </w:p>
    <w:p w14:paraId="75693490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F-F-V-V                 </w:t>
      </w:r>
    </w:p>
    <w:p w14:paraId="6012810E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F-F-F-F                 </w:t>
      </w:r>
    </w:p>
    <w:p w14:paraId="40EDE2F5" w14:textId="605CA18B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V-V-F-V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                </w:t>
      </w:r>
    </w:p>
    <w:p w14:paraId="0128A7ED" w14:textId="35FC843B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 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F-F-F-F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                </w:t>
      </w:r>
    </w:p>
    <w:p w14:paraId="0FBED730" w14:textId="08E29E90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 V-F-V-V</w:t>
      </w:r>
    </w:p>
    <w:p w14:paraId="33699BAF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7C218D6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3. Considere os itens a seguir:</w:t>
      </w:r>
    </w:p>
    <w:p w14:paraId="3C3F737A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Consiste no derramamento do magma na superfície do planeta, o que pode ocorrer através de fendas ou orifícios na crosta. Na superfície, o magma esfria-se e torna-se sólido, formando uma nova camada rochosa.</w:t>
      </w:r>
    </w:p>
    <w:p w14:paraId="693DEFD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Ocorre em função do contato das rochas com as águas e a umidade, ocasionando reações de destruição da rocha original. Sua ação é mais intensa nas regiões tropicais úmidas e equatoriais.</w:t>
      </w:r>
    </w:p>
    <w:p w14:paraId="0826700F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III.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Trata-se da retirada de material rochoso das áreas mais altas do relevo terrestre pela água, que é transportado como materiais em suspensão para as áreas mais baixas e nelas se depositam, formando camadas de sedimentos.</w:t>
      </w:r>
    </w:p>
    <w:p w14:paraId="45A5B356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Sobre os agentes modificadores do relevo terrestre, descritos em I, II e III, pode-se afirmar que:</w:t>
      </w:r>
    </w:p>
    <w:p w14:paraId="00DDB37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todos são agentes externos, ou seja, atuam modificando somente a parte superficial do relevo terrestre.</w:t>
      </w:r>
    </w:p>
    <w:p w14:paraId="543A080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 é um agente interno, formador do relevo, enquanto II e III são agentes externos esculpidores do relevo.</w:t>
      </w:r>
    </w:p>
    <w:p w14:paraId="51522EA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I e II são agentes internos, por se tratarem de processos de transformações químicas das rochas, enquanto III é um agente erosivo externo.</w:t>
      </w:r>
    </w:p>
    <w:p w14:paraId="58D3F67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apenas o agente III é atual, enquanto I e II atuaram no passado, criando as grandes formas do relevo.</w:t>
      </w:r>
    </w:p>
    <w:p w14:paraId="56A2DF23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são todos agentes erosivos, ou seja, suas ações sobre a superfície destroem o relevo original.</w:t>
      </w:r>
    </w:p>
    <w:p w14:paraId="41572C7D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114FADE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4. A ação dos agentes físicos, químicos e biológicos, separando e decompondo as rochas, dá-se o nome de:</w:t>
      </w:r>
    </w:p>
    <w:p w14:paraId="7CE8F4D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metamorfismo</w:t>
      </w:r>
    </w:p>
    <w:p w14:paraId="1005759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intemperismo</w:t>
      </w:r>
    </w:p>
    <w:p w14:paraId="3C7CA5AD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erosão eólica</w:t>
      </w:r>
    </w:p>
    <w:p w14:paraId="14ECC1CE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sedimentação</w:t>
      </w:r>
    </w:p>
    <w:p w14:paraId="59D3BB26" w14:textId="404FA833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Depressão absoluta</w:t>
      </w:r>
    </w:p>
    <w:p w14:paraId="119C9D6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E6F5A08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5. As águas oceânicas realizam uma ação constante de destruição e de construção do relevo. Através do trabalho de destruição, também chamado de erosão marinha, forma um relevo litorâneo com paredões abruptos em contato com a água do mar denominado(a):</w:t>
      </w:r>
    </w:p>
    <w:p w14:paraId="20DDCDF5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Praias              </w:t>
      </w:r>
    </w:p>
    <w:p w14:paraId="7832FCCD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Restingas              </w:t>
      </w:r>
    </w:p>
    <w:p w14:paraId="57194BA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Tômbolos              </w:t>
      </w:r>
    </w:p>
    <w:p w14:paraId="0077C67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Enseadas              </w:t>
      </w:r>
    </w:p>
    <w:p w14:paraId="0E06A98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e) 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Falésias</w:t>
      </w:r>
    </w:p>
    <w:p w14:paraId="30A2DDD7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</w:p>
    <w:p w14:paraId="53555AB2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6. Sobre o intemperismo podemos marcar como correta:</w:t>
      </w:r>
    </w:p>
    <w:p w14:paraId="0C855128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é um conjunto de processos que transformam internamente o relevo.</w:t>
      </w:r>
    </w:p>
    <w:p w14:paraId="718733F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 processo mecânico de intemperismo ocorre com a variação da temperatura atmosférica.</w:t>
      </w:r>
    </w:p>
    <w:p w14:paraId="6AE23D2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biológico, a água é o principal agente modificador do relevo.</w:t>
      </w:r>
    </w:p>
    <w:p w14:paraId="045230F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mecânico, o relevo é modificado pela ação da água da chuva provocando a decomposição dos minerais ou das rochas.</w:t>
      </w:r>
    </w:p>
    <w:p w14:paraId="602DDF3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químico, plantas, animais e até seres humanos atuam sobre as rochas.</w:t>
      </w:r>
    </w:p>
    <w:p w14:paraId="5AD9B04D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C98D23B" w14:textId="454485A4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7.</w:t>
      </w:r>
      <w:r w:rsidRPr="001B5567">
        <w:rPr>
          <w:rFonts w:ascii="Verdana" w:hAnsi="Verdana" w:cs="Arial"/>
          <w:shd w:val="clear" w:color="auto" w:fill="FFFFFF"/>
        </w:rPr>
        <w:t xml:space="preserve"> </w:t>
      </w:r>
      <w:r w:rsidRPr="001B5567">
        <w:rPr>
          <w:rFonts w:ascii="Verdana" w:hAnsi="Verdana" w:cs="Arial"/>
          <w:shd w:val="clear" w:color="auto" w:fill="FFFFFF"/>
        </w:rPr>
        <w:t>Correlacione as colunas abaixo</w:t>
      </w:r>
      <w:r w:rsidRPr="001B5567">
        <w:rPr>
          <w:rFonts w:ascii="Verdana" w:hAnsi="Verdana" w:cs="Arial"/>
          <w:shd w:val="clear" w:color="auto" w:fill="FFFFFF"/>
        </w:rPr>
        <w:t>:</w:t>
      </w:r>
    </w:p>
    <w:p w14:paraId="0A32388F" w14:textId="7777777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6C4D59F4" w14:textId="5DC5D96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7100061" wp14:editId="7BEB4A93">
            <wp:extent cx="5612130" cy="9086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CF3" w14:textId="7777777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642D61B6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O ordenamento correto das colunas acima é:</w:t>
      </w:r>
    </w:p>
    <w:p w14:paraId="3C0A6B1E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a)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1, 5, 2, 4 e 3                   </w:t>
      </w:r>
    </w:p>
    <w:p w14:paraId="76BC3C3B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5, 1, 2, 4 e 3                   </w:t>
      </w:r>
    </w:p>
    <w:p w14:paraId="2E5F979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1, 5, 2 3 e 4                   </w:t>
      </w:r>
    </w:p>
    <w:p w14:paraId="2446AAD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 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5, 1, 2 3 e 4</w:t>
      </w:r>
    </w:p>
    <w:p w14:paraId="3C0E8774" w14:textId="788D201B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5, 3, 4, 1 e 2</w:t>
      </w:r>
    </w:p>
    <w:p w14:paraId="2D9FF402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724C33" w14:textId="77777777" w:rsidR="00464076" w:rsidRPr="001B5567" w:rsidRDefault="00464076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8. 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indica, de forma correta, exemplos de processos que englobam a ação de agentes externos na formação do relevo terrestre.</w:t>
      </w:r>
    </w:p>
    <w:p w14:paraId="25E23C16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Terremoto, vulcanismo, assoreamento.</w:t>
      </w:r>
    </w:p>
    <w:p w14:paraId="7327DFB2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 </w:t>
      </w:r>
      <w:r w:rsidRPr="0046407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Erosão, transporte, sedimentação.</w:t>
      </w:r>
    </w:p>
    <w:p w14:paraId="5BBDA959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Dobramento, aluvionamento, erupção.</w:t>
      </w:r>
    </w:p>
    <w:p w14:paraId="16169493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Vulcanismo, falhamento, tectonismo.</w:t>
      </w:r>
    </w:p>
    <w:p w14:paraId="7B4E8BB0" w14:textId="6544F089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Vulcanismo, transporte, sedimentação.</w:t>
      </w:r>
    </w:p>
    <w:p w14:paraId="520A03E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AFDF204" w14:textId="77777777" w:rsidR="00464076" w:rsidRPr="001B5567" w:rsidRDefault="00464076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9. As rochas, antes de serem trabalhadas pela erosão, são "preparadas" por um conjunto de reações químicas ou fenômenos físicos, para a ação de desgaste. A essa fase que precede a erosão denominamos:</w:t>
      </w:r>
    </w:p>
    <w:p w14:paraId="3B3A5474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abrasão</w:t>
      </w:r>
    </w:p>
    <w:p w14:paraId="47C6A72E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 </w:t>
      </w:r>
      <w:r w:rsidRPr="0046407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intemperismo</w:t>
      </w:r>
    </w:p>
    <w:p w14:paraId="2B085CAA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orogênese</w:t>
      </w:r>
    </w:p>
    <w:p w14:paraId="7AD7AE23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evapotranspiração</w:t>
      </w:r>
    </w:p>
    <w:p w14:paraId="3F406063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  <w:r w:rsidRPr="00464076">
        <w:rPr>
          <w:rFonts w:ascii="Verdana" w:eastAsia="Times New Roman" w:hAnsi="Verdana" w:cs="Arial"/>
          <w:bCs/>
          <w:bdr w:val="none" w:sz="0" w:space="0" w:color="auto" w:frame="1"/>
          <w:shd w:val="clear" w:color="auto" w:fill="FFFFFF"/>
          <w:lang w:eastAsia="pt-BR"/>
        </w:rPr>
        <w:t>e)</w:t>
      </w:r>
      <w:r w:rsidRPr="00464076"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  <w:t> estratificação</w:t>
      </w:r>
    </w:p>
    <w:p w14:paraId="23BE908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</w:p>
    <w:p w14:paraId="582343B3" w14:textId="77777777" w:rsidR="00464076" w:rsidRPr="001B5567" w:rsidRDefault="00464076" w:rsidP="001B5567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1B5567">
        <w:rPr>
          <w:rFonts w:ascii="Verdana" w:eastAsia="Times New Roman" w:hAnsi="Verdana" w:cs="Arial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10. </w:t>
      </w:r>
      <w:r w:rsidRPr="001B5567">
        <w:rPr>
          <w:rFonts w:ascii="Verdana" w:eastAsia="Times New Roman" w:hAnsi="Verdana"/>
          <w:sz w:val="22"/>
          <w:szCs w:val="22"/>
          <w:lang w:eastAsia="pt-BR"/>
        </w:rPr>
        <w:t>Sobre a formação do relevo é correto afirmar que</w:t>
      </w:r>
    </w:p>
    <w:p w14:paraId="5BE902BE" w14:textId="77777777" w:rsidR="00464076" w:rsidRPr="00464076" w:rsidRDefault="00464076" w:rsidP="001B5567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Times New Roman"/>
          <w:lang w:eastAsia="pt-BR"/>
        </w:rPr>
        <w:t>a) o relevo desde o surgimento da Terra não sofreu modificações em sua estrutura.</w:t>
      </w:r>
      <w:r w:rsidRPr="00464076">
        <w:rPr>
          <w:rFonts w:ascii="Verdana" w:eastAsia="Times New Roman" w:hAnsi="Verdana" w:cs="Times New Roman"/>
          <w:lang w:eastAsia="pt-BR"/>
        </w:rPr>
        <w:br/>
      </w:r>
      <w:r w:rsidRPr="00464076">
        <w:rPr>
          <w:rFonts w:ascii="Verdana" w:eastAsia="Times New Roman" w:hAnsi="Verdana" w:cs="Times New Roman"/>
          <w:b/>
          <w:lang w:eastAsia="pt-BR"/>
        </w:rPr>
        <w:t>b) o relevo é formado por modificações resultantes da ação de agentes internos e externos.</w:t>
      </w:r>
      <w:r w:rsidRPr="00464076">
        <w:rPr>
          <w:rFonts w:ascii="Verdana" w:eastAsia="Times New Roman" w:hAnsi="Verdana" w:cs="Times New Roman"/>
          <w:b/>
          <w:lang w:eastAsia="pt-BR"/>
        </w:rPr>
        <w:br/>
      </w:r>
      <w:r w:rsidRPr="00464076">
        <w:rPr>
          <w:rFonts w:ascii="Verdana" w:eastAsia="Times New Roman" w:hAnsi="Verdana" w:cs="Times New Roman"/>
          <w:lang w:eastAsia="pt-BR"/>
        </w:rPr>
        <w:t>c) o relevo é formado pela ação de agentes exógenos e transformado por agentes endógenos.</w:t>
      </w:r>
      <w:r w:rsidRPr="00464076">
        <w:rPr>
          <w:rFonts w:ascii="Verdana" w:eastAsia="Times New Roman" w:hAnsi="Verdana" w:cs="Times New Roman"/>
          <w:lang w:eastAsia="pt-BR"/>
        </w:rPr>
        <w:br/>
        <w:t>d) o relevo é apenas a manifestação superficial do que ocorre no interior da Terra.</w:t>
      </w:r>
    </w:p>
    <w:p w14:paraId="60BC6236" w14:textId="6353DEC5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todas as afirmativas estão corretas</w:t>
      </w:r>
    </w:p>
    <w:p w14:paraId="2CD7869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8A9254D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11. </w:t>
      </w:r>
      <w:r w:rsidRPr="001B5567">
        <w:rPr>
          <w:rFonts w:ascii="Verdana" w:eastAsia="Times New Roman" w:hAnsi="Verdana"/>
          <w:lang w:eastAsia="pt-BR"/>
        </w:rPr>
        <w:t>Projeções cartográficas são o conjunto de operações que permitem representar, no plano, através de paralelos e meridianos, os fenômenos que estão dispostos na superfície da Terra. Observe as projeções abaixo.</w:t>
      </w:r>
    </w:p>
    <w:p w14:paraId="23960C13" w14:textId="1566877D" w:rsid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  <w:drawing>
          <wp:inline distT="0" distB="0" distL="0" distR="0" wp14:anchorId="1968747E" wp14:editId="5749D472">
            <wp:extent cx="5612130" cy="1651635"/>
            <wp:effectExtent l="0" t="0" r="7620" b="571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1E55A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Assinale a alternativa que identifica, correta e respectivamente, as projeções 1, 2 e 3.</w:t>
      </w:r>
    </w:p>
    <w:p w14:paraId="48D8651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Azimutal, cônica e cilíndrica.</w:t>
      </w:r>
    </w:p>
    <w:p w14:paraId="30AA1FE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Polar, cônica e cilíndrica.</w:t>
      </w:r>
    </w:p>
    <w:p w14:paraId="0997D6B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Azimutal, plana e cônica.</w:t>
      </w:r>
    </w:p>
    <w:p w14:paraId="2115CC0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b/>
          <w:lang w:eastAsia="pt-BR"/>
        </w:rPr>
        <w:t> Cilíndrica, cônica e plana.</w:t>
      </w:r>
    </w:p>
    <w:p w14:paraId="5C4016C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Cônica, cilíndrica e polar.</w:t>
      </w:r>
    </w:p>
    <w:p w14:paraId="73C4511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E74347D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lastRenderedPageBreak/>
        <w:t xml:space="preserve">12. </w:t>
      </w:r>
      <w:r w:rsidRPr="001B5567">
        <w:rPr>
          <w:rFonts w:ascii="Verdana" w:eastAsia="Times New Roman" w:hAnsi="Verdana"/>
          <w:lang w:eastAsia="pt-BR"/>
        </w:rPr>
        <w:t>Observe o mapa a seguir, centrado num ponto do Brasil, que pode ser empregado para uma avaliação estratégica do país no mundo.</w:t>
      </w:r>
    </w:p>
    <w:p w14:paraId="4D680FE3" w14:textId="57D0B69C" w:rsid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  <w:drawing>
          <wp:inline distT="0" distB="0" distL="0" distR="0" wp14:anchorId="7CFA6C97" wp14:editId="2E24C89B">
            <wp:extent cx="5612130" cy="2380615"/>
            <wp:effectExtent l="0" t="0" r="762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C27BFF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Esse mapa foi desenhado segundo a projeção:</w:t>
      </w:r>
    </w:p>
    <w:p w14:paraId="2BFD6D1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de Mercator.</w:t>
      </w:r>
    </w:p>
    <w:p w14:paraId="344F8BF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cônica equidistante.</w:t>
      </w:r>
    </w:p>
    <w:p w14:paraId="6ABA20F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de Peters.</w:t>
      </w:r>
    </w:p>
    <w:p w14:paraId="018F2BC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b/>
          <w:lang w:eastAsia="pt-BR"/>
        </w:rPr>
        <w:t> Azimutal.</w:t>
      </w:r>
    </w:p>
    <w:p w14:paraId="6C8E28E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de Mollweide. </w:t>
      </w:r>
    </w:p>
    <w:p w14:paraId="3AA43497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7962EBE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13. </w:t>
      </w:r>
      <w:r w:rsidRPr="001B5567">
        <w:rPr>
          <w:rFonts w:ascii="Verdana" w:eastAsia="Times New Roman" w:hAnsi="Verdana"/>
          <w:lang w:eastAsia="pt-BR"/>
        </w:rPr>
        <w:t>Sobre o sistema de coordenadas de localização, assinale V ( verdadeiro ) ou F ( falso ):</w:t>
      </w:r>
    </w:p>
    <w:p w14:paraId="578C2D2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1-(__)</w:t>
      </w:r>
      <w:r w:rsidRPr="001B5567">
        <w:rPr>
          <w:rFonts w:ascii="Verdana" w:eastAsia="Times New Roman" w:hAnsi="Verdana" w:cs="Times New Roman"/>
          <w:lang w:eastAsia="pt-BR"/>
        </w:rPr>
        <w:t> A Linha do Equador não exerce função sobre os sistemas de localização, sendo irrelevante para se precisar os graus de latitude.</w:t>
      </w:r>
    </w:p>
    <w:p w14:paraId="37AC197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2-(__)</w:t>
      </w:r>
      <w:r w:rsidRPr="001B5567">
        <w:rPr>
          <w:rFonts w:ascii="Verdana" w:eastAsia="Times New Roman" w:hAnsi="Verdana" w:cs="Times New Roman"/>
          <w:lang w:eastAsia="pt-BR"/>
        </w:rPr>
        <w:t> As longitudes são equivalentes aos meridianos e as latitudes são equivalentes ao paralelos.</w:t>
      </w:r>
    </w:p>
    <w:p w14:paraId="6058BE5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3-(__)</w:t>
      </w:r>
      <w:r w:rsidRPr="001B5567">
        <w:rPr>
          <w:rFonts w:ascii="Verdana" w:eastAsia="Times New Roman" w:hAnsi="Verdana" w:cs="Times New Roman"/>
          <w:lang w:eastAsia="pt-BR"/>
        </w:rPr>
        <w:t> O ponto situado nas coordenadas </w:t>
      </w:r>
      <w:r w:rsidRPr="001B5567">
        <w:rPr>
          <w:rFonts w:ascii="Verdana" w:eastAsia="Times New Roman" w:hAnsi="Verdana" w:cs="Times New Roman"/>
          <w:i/>
          <w:iCs/>
          <w:lang w:eastAsia="pt-BR"/>
        </w:rPr>
        <w:t>Latitude -15º e Longitude -20º</w:t>
      </w:r>
      <w:r w:rsidRPr="001B5567">
        <w:rPr>
          <w:rFonts w:ascii="Verdana" w:eastAsia="Times New Roman" w:hAnsi="Verdana" w:cs="Times New Roman"/>
          <w:lang w:eastAsia="pt-BR"/>
        </w:rPr>
        <w:t> encontra-se nos hemisférios austral e ocidental.</w:t>
      </w:r>
    </w:p>
    <w:p w14:paraId="478B1BF2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4-(__)</w:t>
      </w:r>
      <w:r w:rsidRPr="001B5567">
        <w:rPr>
          <w:rFonts w:ascii="Verdana" w:eastAsia="Times New Roman" w:hAnsi="Verdana" w:cs="Times New Roman"/>
          <w:lang w:eastAsia="pt-BR"/>
        </w:rPr>
        <w:t> O território brasileiro encontra-se em dois hemisférios diferentes.</w:t>
      </w:r>
    </w:p>
    <w:p w14:paraId="3EBBF4E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O ordenamento correto das questões acima é:</w:t>
      </w:r>
    </w:p>
    <w:p w14:paraId="4BAFCBB0" w14:textId="798E1F88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b/>
          <w:lang w:eastAsia="pt-BR"/>
        </w:rPr>
        <w:t> F-V-V-V                  </w:t>
      </w:r>
    </w:p>
    <w:p w14:paraId="3226037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V-F-F-V                  </w:t>
      </w:r>
    </w:p>
    <w:p w14:paraId="7760C97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F-V-F-V                  </w:t>
      </w:r>
    </w:p>
    <w:p w14:paraId="571DF27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V-V-V-F                  </w:t>
      </w:r>
    </w:p>
    <w:p w14:paraId="488255A1" w14:textId="32EC5C7C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F-F-V-F</w:t>
      </w:r>
    </w:p>
    <w:p w14:paraId="5C5CADC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92D3173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14. </w:t>
      </w:r>
      <w:r w:rsidRPr="001B5567">
        <w:rPr>
          <w:rFonts w:ascii="Verdana" w:eastAsia="Times New Roman" w:hAnsi="Verdana"/>
          <w:lang w:eastAsia="pt-BR"/>
        </w:rPr>
        <w:t>______________________ é a distância, em graus, de qualquer ponto da superfície terrestre em relação à Linha do Equador, principal ______________________ da Terra. Além disso, ______________________ é a distância, em graus, de qualquer ponto da Terra em relação a Greenwich, estabelecido como o principal ______________________ do planeta.</w:t>
      </w:r>
    </w:p>
    <w:p w14:paraId="05CF059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 alternativa que melhor completa as lacunas acima é:</w:t>
      </w:r>
    </w:p>
    <w:p w14:paraId="15C6654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16FCA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Coordenada geográfica, Ponto Cardeal, linha cartográfica, ponto de localização.</w:t>
      </w:r>
    </w:p>
    <w:p w14:paraId="76E84BD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Ponto cardeal, coordenada geográfica, linha cartográfica, ponto de localização.</w:t>
      </w:r>
    </w:p>
    <w:p w14:paraId="48B3676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b/>
          <w:lang w:eastAsia="pt-BR"/>
        </w:rPr>
        <w:t> Latitude, paralelo, longitude, meridiano.</w:t>
      </w:r>
    </w:p>
    <w:p w14:paraId="2591C516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Longitude, latitude, meridiano, paralelo.</w:t>
      </w:r>
    </w:p>
    <w:p w14:paraId="6442B67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Latitude, longitude, meridiano, paralelo.</w:t>
      </w:r>
    </w:p>
    <w:p w14:paraId="7728648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F407455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15. </w:t>
      </w:r>
      <w:r w:rsidRPr="001B5567">
        <w:rPr>
          <w:rFonts w:ascii="Verdana" w:eastAsia="Times New Roman" w:hAnsi="Verdana"/>
          <w:lang w:eastAsia="pt-BR"/>
        </w:rPr>
        <w:t>Preencha o espaço em branco com a alternativa que convém:</w:t>
      </w:r>
    </w:p>
    <w:p w14:paraId="56BBA5A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lastRenderedPageBreak/>
        <w:t>O Brasil localiza-se a oeste do meridiano inicial ou de Greenwich, situando-se, portanto, inteiramente no hemisfério ocidental. Sendo cortado ao norte, pela linha_______________ apresenta 7% de suas terras no hemisfério______________ e 93% no hemisfério______________, ao sul é cortado pelo trópico de_____________.</w:t>
      </w:r>
    </w:p>
    <w:p w14:paraId="77CF3ADA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b/>
          <w:lang w:eastAsia="pt-BR"/>
        </w:rPr>
        <w:t> do Equador - setentrional - meridional - Capricórnio</w:t>
      </w:r>
    </w:p>
    <w:p w14:paraId="6411C41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do meridiano de Greenwich - meridional - setentrional -Câncer</w:t>
      </w:r>
    </w:p>
    <w:p w14:paraId="189B983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inicial - oriental - ocidental - Câncer</w:t>
      </w:r>
    </w:p>
    <w:p w14:paraId="242B603B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do Equador - ocidental - oriental - Câncer</w:t>
      </w:r>
    </w:p>
    <w:p w14:paraId="2F1780A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do meridiano de Greenwich - setentrional - meridional - Câncer.</w:t>
      </w:r>
    </w:p>
    <w:p w14:paraId="4939CA46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0923710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16. </w:t>
      </w:r>
      <w:r w:rsidRPr="001B5567">
        <w:rPr>
          <w:rFonts w:ascii="Verdana" w:eastAsia="Times New Roman" w:hAnsi="Verdana"/>
          <w:lang w:eastAsia="pt-BR"/>
        </w:rPr>
        <w:t>Sobre as projeções cartográficas, é correto afirmar que:</w:t>
      </w:r>
    </w:p>
    <w:p w14:paraId="34575C85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são meios de se representar o espaço terrestre, havendo uma possibilidade ainda não encontrada de não realizar distorções da forma ou das áreas da superfície.</w:t>
      </w:r>
    </w:p>
    <w:p w14:paraId="16852FF6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são formas de representar a Terra em uma superfície de iguais características externas (forma, tamanho e área)</w:t>
      </w:r>
    </w:p>
    <w:p w14:paraId="0E8DBB73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b/>
          <w:lang w:eastAsia="pt-BR"/>
        </w:rPr>
        <w:t> são formas de representar a Terra, que é esférica, em um plano. Por conta disso, sempre haverá distorções.</w:t>
      </w:r>
    </w:p>
    <w:p w14:paraId="6E5CDE67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dividem-se apenas em projeções planas e projeções polares.</w:t>
      </w:r>
    </w:p>
    <w:p w14:paraId="7BCCF506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graças às distorções, não podem ser utilizadas para representar a superfície dos continentes da Terra, apenas os oceanos.</w:t>
      </w:r>
    </w:p>
    <w:p w14:paraId="25E2D09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8E17D77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16. </w:t>
      </w:r>
      <w:r w:rsidRPr="001B5567">
        <w:rPr>
          <w:rFonts w:ascii="Verdana" w:eastAsia="Times New Roman" w:hAnsi="Verdana"/>
          <w:lang w:eastAsia="pt-BR"/>
        </w:rPr>
        <w:t>Ao dividir os 360 graus da esfera terrestre pelas 24 horas de duração do movimento de __________, o resultado é 15 graus. A cada 15 graus que a Terra gira, passa-se uma hora. Assim, cada uma das 24 divisões da Terra corresponde a um __________.</w:t>
      </w:r>
    </w:p>
    <w:p w14:paraId="2D97299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Para que o texto fique adequadamente preenchido, as lacunas devem ser completadas, respectivamente, por:</w:t>
      </w:r>
    </w:p>
    <w:p w14:paraId="1B23DDF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translação e meridiano </w:t>
      </w:r>
    </w:p>
    <w:p w14:paraId="4A06876C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translação e paralelo  </w:t>
      </w:r>
    </w:p>
    <w:p w14:paraId="77861365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rotação e círculo   </w:t>
      </w:r>
    </w:p>
    <w:p w14:paraId="6DA30FBC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b/>
          <w:lang w:eastAsia="pt-BR"/>
        </w:rPr>
        <w:t> rotação e fuso horário</w:t>
      </w:r>
    </w:p>
    <w:p w14:paraId="0969CC2A" w14:textId="6A1F5B40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nenhuma das afirmativas</w:t>
      </w:r>
    </w:p>
    <w:p w14:paraId="4FFCA6C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451B11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17. </w:t>
      </w:r>
      <w:r w:rsidRPr="001B5567">
        <w:rPr>
          <w:rFonts w:ascii="Verdana" w:eastAsia="Times New Roman" w:hAnsi="Verdana"/>
          <w:lang w:eastAsia="pt-BR"/>
        </w:rPr>
        <w:t>O Brasil possui uma relativa diversidade em termos de horas legais, ou seja, aqueles horários oficialmente adotados para as diferentes localidades. Essa característica pode ser explicada por um fator territorial brasileiro e um aspecto geofísico da Terra, que são, respectivamente:</w:t>
      </w:r>
    </w:p>
    <w:p w14:paraId="142C3A6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b/>
          <w:lang w:eastAsia="pt-BR"/>
        </w:rPr>
        <w:t> ampla extensão longitudinal – movimento de rotação</w:t>
      </w:r>
    </w:p>
    <w:p w14:paraId="7FC9A2C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posição territorial específica – formato geoide do planeta</w:t>
      </w:r>
    </w:p>
    <w:p w14:paraId="7577E92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longa distanciação norte-sul – movimento em torno do sol</w:t>
      </w:r>
    </w:p>
    <w:p w14:paraId="1437F35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expansão colonial interna – transformações geomorfológicas</w:t>
      </w:r>
    </w:p>
    <w:p w14:paraId="417FA57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fragmentação sociopolítica – deslocamento aparente do sol</w:t>
      </w:r>
    </w:p>
    <w:p w14:paraId="534C444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D04EA8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18. </w:t>
      </w:r>
      <w:r w:rsidRPr="001B5567">
        <w:rPr>
          <w:rFonts w:ascii="Verdana" w:eastAsia="Times New Roman" w:hAnsi="Verdana"/>
          <w:lang w:eastAsia="pt-BR"/>
        </w:rPr>
        <w:t>Assinale a alternativa que descreve corretamente a metodologia utilizada na elaboração dos fusos horários:</w:t>
      </w:r>
    </w:p>
    <w:p w14:paraId="706653E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b/>
          <w:lang w:eastAsia="pt-BR"/>
        </w:rPr>
        <w:t> Divisão dos 360º da circunferência terrestre em 24 partes, cujos limites entre uma e outra são de 15º, o que equivale à uma hora do dia.</w:t>
      </w:r>
    </w:p>
    <w:p w14:paraId="20ACB83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Divisão dos 180º da Terra em 12 partes, que se tornam dia conforme a presença da luz do sol e se tornam noite conforme a ausência desta.</w:t>
      </w:r>
    </w:p>
    <w:p w14:paraId="1D23783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Mapeamento do movimento de translação, que resulta na sucessão das horas, e registro do momento exato em que a luz solar incide sobre cada ponto da Terra.</w:t>
      </w:r>
    </w:p>
    <w:p w14:paraId="74C86B5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Observação do movimento aparente do Sol que, por definição, nasce às 6h e se põe às 18h.</w:t>
      </w:r>
    </w:p>
    <w:p w14:paraId="47CBB942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lastRenderedPageBreak/>
        <w:t>e)</w:t>
      </w:r>
      <w:r w:rsidRPr="001B5567">
        <w:rPr>
          <w:rFonts w:ascii="Verdana" w:eastAsia="Times New Roman" w:hAnsi="Verdana" w:cs="Times New Roman"/>
          <w:lang w:eastAsia="pt-BR"/>
        </w:rPr>
        <w:t> Criação de uma convenção em que se padronizou o horário mundial com base na hora legal da cidade de Nova York.</w:t>
      </w:r>
    </w:p>
    <w:p w14:paraId="090673D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A9E1666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19. </w:t>
      </w:r>
      <w:r w:rsidRPr="001B5567">
        <w:rPr>
          <w:rFonts w:ascii="Verdana" w:eastAsia="Times New Roman" w:hAnsi="Verdana"/>
          <w:lang w:eastAsia="pt-BR"/>
        </w:rPr>
        <w:t>Um terremoto de 6,9 graus de magnitude abalou a costa leste do Japão nesta quarta-feira, sem provocar alerta de tsunami, anunciou a agência sismológica japonesa. O tremor, às 9h19min no horário local, ocorreu a 400 km de profundidade no oceano Pacífico, a cerca de 600 km ao sul de Tóquio, onde os prédios balançaram.</w:t>
      </w:r>
    </w:p>
    <w:p w14:paraId="2DCE279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Jornal Zero Hora, 03/09/2013.</w:t>
      </w:r>
    </w:p>
    <w:p w14:paraId="58D0975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Sabendo que a região afetada pelo terremoto citado na reportagem acima se situa na longitude de 135º Leste, podemos dizer que, no horário de Brasília (45º Oeste), o incidente ocorreu às:</w:t>
      </w:r>
    </w:p>
    <w:p w14:paraId="554B41F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07h19min do dia seguinte</w:t>
      </w:r>
    </w:p>
    <w:p w14:paraId="432DAA1E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b/>
          <w:lang w:eastAsia="pt-BR"/>
        </w:rPr>
        <w:t> 19h19min do dia anterior</w:t>
      </w:r>
    </w:p>
    <w:p w14:paraId="49E42C7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lang w:eastAsia="pt-BR"/>
        </w:rPr>
        <w:t> 09h19min do dia anterior</w:t>
      </w:r>
    </w:p>
    <w:p w14:paraId="518BD7AE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06h19min do dia seguinte</w:t>
      </w:r>
    </w:p>
    <w:p w14:paraId="7CDE1C5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</w:t>
      </w:r>
      <w:r w:rsidRPr="001B5567">
        <w:rPr>
          <w:rFonts w:ascii="Verdana" w:eastAsia="Times New Roman" w:hAnsi="Verdana" w:cs="Times New Roman"/>
          <w:lang w:eastAsia="pt-BR"/>
        </w:rPr>
        <w:t> 21h19min do dia anterior</w:t>
      </w:r>
    </w:p>
    <w:p w14:paraId="7E70DCE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CF102F3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20. </w:t>
      </w:r>
      <w:r w:rsidRPr="001B5567">
        <w:rPr>
          <w:rFonts w:ascii="Verdana" w:eastAsia="Times New Roman" w:hAnsi="Verdana"/>
          <w:lang w:eastAsia="pt-BR"/>
        </w:rPr>
        <w:t>Um time de futebol do estado de São Paulo (localizado no fuso 45° O) irá realizar uma partida em Boa Vista (60° O), capital de Roraima. A equipe irá embarcar às 14h e a viagem terá duração de 6 horas. Considerando o horário de Roraima, a que horas os jogadores de São Paulo desembarcarão em seu destino final:</w:t>
      </w:r>
    </w:p>
    <w:p w14:paraId="250B0756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a)</w:t>
      </w:r>
      <w:r w:rsidRPr="001B5567">
        <w:rPr>
          <w:rFonts w:ascii="Verdana" w:eastAsia="Times New Roman" w:hAnsi="Verdana" w:cs="Times New Roman"/>
          <w:lang w:eastAsia="pt-BR"/>
        </w:rPr>
        <w:t> 17h                        </w:t>
      </w:r>
    </w:p>
    <w:p w14:paraId="332526A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r w:rsidRPr="001B5567">
        <w:rPr>
          <w:rFonts w:ascii="Verdana" w:eastAsia="Times New Roman" w:hAnsi="Verdana" w:cs="Times New Roman"/>
          <w:lang w:eastAsia="pt-BR"/>
        </w:rPr>
        <w:t> 18h                           </w:t>
      </w:r>
    </w:p>
    <w:p w14:paraId="334918F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r w:rsidRPr="001B5567">
        <w:rPr>
          <w:rFonts w:ascii="Verdana" w:eastAsia="Times New Roman" w:hAnsi="Verdana" w:cs="Times New Roman"/>
          <w:b/>
          <w:lang w:eastAsia="pt-BR"/>
        </w:rPr>
        <w:t> 19h                       </w:t>
      </w:r>
    </w:p>
    <w:p w14:paraId="16502B2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r w:rsidRPr="001B5567">
        <w:rPr>
          <w:rFonts w:ascii="Verdana" w:eastAsia="Times New Roman" w:hAnsi="Verdana" w:cs="Times New Roman"/>
          <w:lang w:eastAsia="pt-BR"/>
        </w:rPr>
        <w:t> 20h                     </w:t>
      </w:r>
    </w:p>
    <w:p w14:paraId="1C93519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Cs/>
          <w:lang w:eastAsia="pt-BR"/>
        </w:rPr>
        <w:t>e) </w:t>
      </w:r>
      <w:r w:rsidRPr="001B5567">
        <w:rPr>
          <w:rFonts w:ascii="Verdana" w:eastAsia="Times New Roman" w:hAnsi="Verdana" w:cs="Times New Roman"/>
          <w:lang w:eastAsia="pt-BR"/>
        </w:rPr>
        <w:t>21h</w:t>
      </w:r>
    </w:p>
    <w:p w14:paraId="4AD8BA8E" w14:textId="7779ABA1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797A01A" w14:textId="6EE5F5D6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FE35040" w14:textId="3E8A6A89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A96014C" w14:textId="57BC8983" w:rsidR="001B5567" w:rsidRPr="00464076" w:rsidRDefault="001B5567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911CC13" w14:textId="4ACEDD4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3A49189" w14:textId="3B702B88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A8276A3" w14:textId="2A0E4DE4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7D0C59E" w14:textId="7777777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B1EAEE5" w14:textId="7777777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0CCB161" w14:textId="67BDA882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C60BEE0" w14:textId="56878285" w:rsidR="00464076" w:rsidRPr="00C60BDE" w:rsidRDefault="00464076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32543C0" w14:textId="77A51F9C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AF48B50" w14:textId="22914D49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8528B08" w14:textId="21AC80A8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8650A7" w14:textId="3CD10CD5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9931FA9" w14:textId="1C329ED7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205015B" w14:textId="0B6B3B1A" w:rsidR="002641ED" w:rsidRPr="002B7518" w:rsidRDefault="002641ED" w:rsidP="002641ED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0EE98D" w14:textId="4AC456B2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2B7518" w:rsidRPr="002B7518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8C5C" w14:textId="77777777" w:rsidR="00984811" w:rsidRDefault="00984811" w:rsidP="009851F2">
      <w:pPr>
        <w:spacing w:after="0" w:line="240" w:lineRule="auto"/>
      </w:pPr>
      <w:r>
        <w:separator/>
      </w:r>
    </w:p>
  </w:endnote>
  <w:endnote w:type="continuationSeparator" w:id="0">
    <w:p w14:paraId="2032CB3A" w14:textId="77777777" w:rsidR="00984811" w:rsidRDefault="0098481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641ED" w:rsidRDefault="00264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56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641ED" w:rsidRDefault="002641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641ED" w:rsidRDefault="002641E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56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641ED" w:rsidRDefault="002641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F9513" w14:textId="77777777" w:rsidR="00984811" w:rsidRDefault="00984811" w:rsidP="009851F2">
      <w:pPr>
        <w:spacing w:after="0" w:line="240" w:lineRule="auto"/>
      </w:pPr>
      <w:r>
        <w:separator/>
      </w:r>
    </w:p>
  </w:footnote>
  <w:footnote w:type="continuationSeparator" w:id="0">
    <w:p w14:paraId="357B43DD" w14:textId="77777777" w:rsidR="00984811" w:rsidRDefault="0098481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641ED" w:rsidRDefault="002641ED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641ED" w:rsidRPr="009851F2" w:rsidRDefault="002641E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641ED" w:rsidRDefault="002641E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5567"/>
    <w:rsid w:val="001C4278"/>
    <w:rsid w:val="001C6FF5"/>
    <w:rsid w:val="002165E6"/>
    <w:rsid w:val="002641ED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4076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5F2"/>
    <w:rsid w:val="007D07B0"/>
    <w:rsid w:val="007E3B2B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4811"/>
    <w:rsid w:val="009851F2"/>
    <w:rsid w:val="009A26A2"/>
    <w:rsid w:val="009A7F6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0BDE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75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F911-EEC4-453C-8892-2C4FE597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1937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2021-10-20T22:43:00Z</dcterms:created>
  <dcterms:modified xsi:type="dcterms:W3CDTF">2021-10-20T22:43:00Z</dcterms:modified>
</cp:coreProperties>
</file>