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B63CA25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1F1A5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</w:t>
            </w:r>
            <w:r w:rsidR="0054681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F8979F" w:rsidR="00A84FD5" w:rsidRPr="00965A01" w:rsidRDefault="0054681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084C5F">
        <w:trPr>
          <w:trHeight w:val="217"/>
        </w:trPr>
        <w:tc>
          <w:tcPr>
            <w:tcW w:w="7858" w:type="dxa"/>
            <w:gridSpan w:val="3"/>
          </w:tcPr>
          <w:p w14:paraId="7A0E914C" w14:textId="1288238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BDC17C8" w:rsidR="00093F84" w:rsidRPr="0086497B" w:rsidRDefault="001F1A5B" w:rsidP="008D2D41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SUBSTITUTIVA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54681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HISTÓRIA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6D805D08" w14:textId="77777777" w:rsidR="00965D1E" w:rsidRDefault="00965D1E" w:rsidP="00EA6A78">
      <w:pPr>
        <w:tabs>
          <w:tab w:val="left" w:pos="1125"/>
        </w:tabs>
        <w:ind w:left="-1134"/>
        <w:rPr>
          <w:rFonts w:ascii="Verdana" w:hAnsi="Verdana"/>
          <w:sz w:val="16"/>
          <w:szCs w:val="16"/>
        </w:rPr>
      </w:pPr>
    </w:p>
    <w:p w14:paraId="6931AD51" w14:textId="176B63D9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F7AE5AA" wp14:editId="3AD31AFF">
            <wp:simplePos x="0" y="0"/>
            <wp:positionH relativeFrom="column">
              <wp:posOffset>-680085</wp:posOffset>
            </wp:positionH>
            <wp:positionV relativeFrom="paragraph">
              <wp:posOffset>3810</wp:posOffset>
            </wp:positionV>
            <wp:extent cx="2536540" cy="2438400"/>
            <wp:effectExtent l="0" t="0" r="0" b="0"/>
            <wp:wrapSquare wrapText="bothSides"/>
            <wp:docPr id="1" name="Imagem 1" descr="https://www.infoescola.com/wp-content/uploads/2018/02/Clipboard01-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infoescola.com/wp-content/uploads/2018/02/Clipboard01-55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5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51B9">
        <w:rPr>
          <w:rFonts w:ascii="Arial" w:hAnsi="Arial" w:cs="Arial"/>
        </w:rPr>
        <w:t>A Conferência de Berlim (1884) e a subsequente “Partilha da África” pelas potências europeias tiveram um papel fundamental na transição de uma dominação informal para um colonialismo bastante agressivo, o chamado “novo imperialismo”.</w:t>
      </w:r>
    </w:p>
    <w:p w14:paraId="01A93269" w14:textId="77777777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6451B9">
        <w:rPr>
          <w:rFonts w:ascii="Arial" w:hAnsi="Arial" w:cs="Arial"/>
        </w:rPr>
        <w:t>Uma das principais características desse novo imperialismo foi:</w:t>
      </w:r>
    </w:p>
    <w:p w14:paraId="2DAB8ED7" w14:textId="726DD5D1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6451B9">
        <w:rPr>
          <w:rFonts w:ascii="Arial" w:hAnsi="Arial" w:cs="Arial"/>
        </w:rPr>
        <w:t>A) o convívio pacífico entre africanos e europeus, com ampla extensão de direitos políticos e sociais aos primeiros, nas regiões colonizadas.</w:t>
      </w:r>
    </w:p>
    <w:p w14:paraId="230D93E9" w14:textId="68F71D99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6451B9">
        <w:rPr>
          <w:rFonts w:ascii="Arial" w:hAnsi="Arial" w:cs="Arial"/>
        </w:rPr>
        <w:t>B) o fomento ao processo de descolonização da África, iniciado na década de 1830 e encerrado na década de 1890, com amplo apoio das principais potências europeias.</w:t>
      </w:r>
    </w:p>
    <w:p w14:paraId="46EF6856" w14:textId="44E40798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highlight w:val="yellow"/>
        </w:rPr>
        <w:t>C) a exploração econômica direta dos territórios ocupados e a criação de estruturas coloniais de administração excludentes e violentas.</w:t>
      </w:r>
    </w:p>
    <w:p w14:paraId="62D2D5DB" w14:textId="6B967C0C" w:rsidR="006451B9" w:rsidRP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6451B9">
        <w:rPr>
          <w:rFonts w:ascii="Arial" w:hAnsi="Arial" w:cs="Arial"/>
        </w:rPr>
        <w:t>D) a dominação indireta, pelas potências europeias, das regiões colonizadas, restrita somente a 10% de todo o território africano.</w:t>
      </w:r>
    </w:p>
    <w:p w14:paraId="73A67805" w14:textId="3769EA7A" w:rsidR="006451B9" w:rsidRDefault="006451B9" w:rsidP="006451B9">
      <w:pPr>
        <w:tabs>
          <w:tab w:val="left" w:pos="1125"/>
        </w:tabs>
        <w:ind w:left="-1074"/>
        <w:rPr>
          <w:rFonts w:ascii="Arial" w:hAnsi="Arial" w:cs="Arial"/>
        </w:rPr>
      </w:pPr>
      <w:r w:rsidRPr="006451B9">
        <w:rPr>
          <w:rFonts w:ascii="Arial" w:hAnsi="Arial" w:cs="Arial"/>
        </w:rPr>
        <w:t>E) a limitação do imperialismo europeu somente à África e a exclusão da Ásia e da Oceania das pretensões imperiais das potências em disputa.</w:t>
      </w:r>
    </w:p>
    <w:p w14:paraId="51BE7CCE" w14:textId="77777777" w:rsidR="00113AB9" w:rsidRDefault="00113AB9" w:rsidP="00113AB9">
      <w:pPr>
        <w:tabs>
          <w:tab w:val="left" w:pos="1125"/>
        </w:tabs>
        <w:ind w:left="-1074"/>
        <w:rPr>
          <w:rFonts w:ascii="Arial" w:hAnsi="Arial" w:cs="Arial"/>
          <w:b/>
          <w:bCs/>
        </w:rPr>
      </w:pPr>
    </w:p>
    <w:p w14:paraId="4BFC4176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</w:rPr>
        <w:t>(UNIFICADO RJ/1994) </w:t>
      </w:r>
      <w:r w:rsidRPr="00113AB9">
        <w:rPr>
          <w:rFonts w:ascii="Arial" w:hAnsi="Arial" w:cs="Arial"/>
        </w:rPr>
        <w:t xml:space="preserve">A industrialização acelerada de diversos países, ao longo do século XIX, alterou o equilíbrio e a dinâmica das relações internacionais. Com a Segunda Revolução Industrial emergiu o Imperialismo, cuja característica marcante foi </w:t>
      </w:r>
      <w:proofErr w:type="gramStart"/>
      <w:r w:rsidRPr="00113AB9">
        <w:rPr>
          <w:rFonts w:ascii="Arial" w:hAnsi="Arial" w:cs="Arial"/>
        </w:rPr>
        <w:t>o(</w:t>
      </w:r>
      <w:proofErr w:type="gramEnd"/>
      <w:r w:rsidRPr="00113AB9">
        <w:rPr>
          <w:rFonts w:ascii="Arial" w:hAnsi="Arial" w:cs="Arial"/>
        </w:rPr>
        <w:t>a):</w:t>
      </w:r>
    </w:p>
    <w:p w14:paraId="27682F39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</w:rPr>
        <w:t>a)</w:t>
      </w:r>
      <w:r w:rsidRPr="00113AB9">
        <w:rPr>
          <w:rFonts w:ascii="Arial" w:hAnsi="Arial" w:cs="Arial"/>
        </w:rPr>
        <w:t> substituição das intervenções militares pelo uso da diplomacia internacional.</w:t>
      </w:r>
    </w:p>
    <w:p w14:paraId="62E87200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  <w:highlight w:val="yellow"/>
        </w:rPr>
        <w:t>b)</w:t>
      </w:r>
      <w:r w:rsidRPr="00113AB9">
        <w:rPr>
          <w:rFonts w:ascii="Arial" w:hAnsi="Arial" w:cs="Arial"/>
          <w:highlight w:val="yellow"/>
        </w:rPr>
        <w:t> busca de novos mercados consumidores para as manufaturas e os capitais excedentes dos países industrializados.</w:t>
      </w:r>
    </w:p>
    <w:p w14:paraId="0A6A511B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</w:rPr>
        <w:t>c)</w:t>
      </w:r>
      <w:r w:rsidRPr="00113AB9">
        <w:rPr>
          <w:rFonts w:ascii="Arial" w:hAnsi="Arial" w:cs="Arial"/>
        </w:rPr>
        <w:t> manutenção da autonomia administrativa e dos governos nativos nas áreas conquistadas.</w:t>
      </w:r>
    </w:p>
    <w:p w14:paraId="2BB629E3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</w:rPr>
        <w:t>d)</w:t>
      </w:r>
      <w:r w:rsidRPr="00113AB9">
        <w:rPr>
          <w:rFonts w:ascii="Arial" w:hAnsi="Arial" w:cs="Arial"/>
        </w:rPr>
        <w:t> procura de especiarias, ouro e produtos tropicais inexistentes na Europa.</w:t>
      </w:r>
    </w:p>
    <w:p w14:paraId="0671C255" w14:textId="77777777" w:rsidR="00113AB9" w:rsidRPr="00113AB9" w:rsidRDefault="00113AB9" w:rsidP="00113AB9">
      <w:pPr>
        <w:tabs>
          <w:tab w:val="left" w:pos="1125"/>
        </w:tabs>
        <w:ind w:left="-1074"/>
        <w:rPr>
          <w:rFonts w:ascii="Arial" w:hAnsi="Arial" w:cs="Arial"/>
        </w:rPr>
      </w:pPr>
      <w:r w:rsidRPr="00113AB9">
        <w:rPr>
          <w:rFonts w:ascii="Arial" w:hAnsi="Arial" w:cs="Arial"/>
          <w:b/>
          <w:bCs/>
        </w:rPr>
        <w:t>e)</w:t>
      </w:r>
      <w:r w:rsidRPr="00113AB9">
        <w:rPr>
          <w:rFonts w:ascii="Arial" w:hAnsi="Arial" w:cs="Arial"/>
        </w:rPr>
        <w:t> transferência de tecnologia, estimulada por uma política não-intervencionista.</w:t>
      </w:r>
    </w:p>
    <w:p w14:paraId="41BFA436" w14:textId="1447935C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43DF13D1" wp14:editId="2F7D099F">
            <wp:simplePos x="0" y="0"/>
            <wp:positionH relativeFrom="column">
              <wp:posOffset>-718185</wp:posOffset>
            </wp:positionH>
            <wp:positionV relativeFrom="paragraph">
              <wp:posOffset>2540</wp:posOffset>
            </wp:positionV>
            <wp:extent cx="3125000" cy="2381250"/>
            <wp:effectExtent l="0" t="0" r="0" b="0"/>
            <wp:wrapSquare wrapText="bothSides"/>
            <wp:docPr id="9" name="Imagem 9" descr="Charge sobre antiga prática eleitoral. Reprodução/Fuvest. Disponível em http://educacao.globo.com/provas/fuvest-2014/questoes/68.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ge sobre antiga prática eleitoral. Reprodução/Fuvest. Disponível em http://educacao.globo.com/provas/fuvest-2014/questoes/68.ht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2B47">
        <w:rPr>
          <w:rFonts w:ascii="Arial" w:hAnsi="Arial" w:cs="Arial"/>
        </w:rPr>
        <w:t xml:space="preserve">A charge satiriza uma </w:t>
      </w:r>
      <w:proofErr w:type="spellStart"/>
      <w:r w:rsidRPr="00AD2B47">
        <w:rPr>
          <w:rFonts w:ascii="Arial" w:hAnsi="Arial" w:cs="Arial"/>
        </w:rPr>
        <w:t>prática</w:t>
      </w:r>
      <w:proofErr w:type="spellEnd"/>
      <w:r w:rsidRPr="00AD2B47">
        <w:rPr>
          <w:rFonts w:ascii="Arial" w:hAnsi="Arial" w:cs="Arial"/>
        </w:rPr>
        <w:t xml:space="preserve"> eleitoral presente no Brasil da chamada “Primeira </w:t>
      </w:r>
      <w:proofErr w:type="spellStart"/>
      <w:r w:rsidRPr="00AD2B47">
        <w:rPr>
          <w:rFonts w:ascii="Arial" w:hAnsi="Arial" w:cs="Arial"/>
        </w:rPr>
        <w:t>República</w:t>
      </w:r>
      <w:proofErr w:type="spellEnd"/>
      <w:r w:rsidRPr="00AD2B47">
        <w:rPr>
          <w:rFonts w:ascii="Arial" w:hAnsi="Arial" w:cs="Arial"/>
        </w:rPr>
        <w:t xml:space="preserve">”. Tal </w:t>
      </w:r>
      <w:proofErr w:type="spellStart"/>
      <w:r w:rsidRPr="00AD2B47">
        <w:rPr>
          <w:rFonts w:ascii="Arial" w:hAnsi="Arial" w:cs="Arial"/>
        </w:rPr>
        <w:t>prática</w:t>
      </w:r>
      <w:proofErr w:type="spellEnd"/>
      <w:r w:rsidRPr="00AD2B47">
        <w:rPr>
          <w:rFonts w:ascii="Arial" w:hAnsi="Arial" w:cs="Arial"/>
        </w:rPr>
        <w:t xml:space="preserve"> revelava a</w:t>
      </w:r>
    </w:p>
    <w:p w14:paraId="700B7BCA" w14:textId="77777777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 w:rsidRPr="00AD2B47">
        <w:rPr>
          <w:rFonts w:ascii="Arial" w:hAnsi="Arial" w:cs="Arial"/>
        </w:rPr>
        <w:t xml:space="preserve">a) </w:t>
      </w:r>
      <w:proofErr w:type="spellStart"/>
      <w:r w:rsidRPr="00AD2B47">
        <w:rPr>
          <w:rFonts w:ascii="Arial" w:hAnsi="Arial" w:cs="Arial"/>
        </w:rPr>
        <w:t>Ignorância</w:t>
      </w:r>
      <w:proofErr w:type="spellEnd"/>
      <w:r w:rsidRPr="00AD2B47">
        <w:rPr>
          <w:rFonts w:ascii="Arial" w:hAnsi="Arial" w:cs="Arial"/>
        </w:rPr>
        <w:t>, por parte dos eleitores, dos rumos políticos do país, tornando esses eleitores adeptos de ideologias políticas nazifascistas.</w:t>
      </w:r>
    </w:p>
    <w:p w14:paraId="0398DBDD" w14:textId="77777777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 w:rsidRPr="002B7BB8">
        <w:rPr>
          <w:rFonts w:ascii="Arial" w:hAnsi="Arial" w:cs="Arial"/>
          <w:highlight w:val="yellow"/>
        </w:rPr>
        <w:t xml:space="preserve">b) Ausência de autonomia dos eleitores e sua fidelidade forçada a alguns políticos, as quais limitavam o direito de escolha e demonstravam a fragilidade das </w:t>
      </w:r>
      <w:proofErr w:type="spellStart"/>
      <w:r w:rsidRPr="002B7BB8">
        <w:rPr>
          <w:rFonts w:ascii="Arial" w:hAnsi="Arial" w:cs="Arial"/>
          <w:highlight w:val="yellow"/>
        </w:rPr>
        <w:t>instituições</w:t>
      </w:r>
      <w:proofErr w:type="spellEnd"/>
      <w:r w:rsidRPr="002B7BB8">
        <w:rPr>
          <w:rFonts w:ascii="Arial" w:hAnsi="Arial" w:cs="Arial"/>
          <w:highlight w:val="yellow"/>
        </w:rPr>
        <w:t xml:space="preserve"> republicanas.</w:t>
      </w:r>
    </w:p>
    <w:p w14:paraId="1A375AEB" w14:textId="77777777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 w:rsidRPr="00AD2B47">
        <w:rPr>
          <w:rFonts w:ascii="Arial" w:hAnsi="Arial" w:cs="Arial"/>
        </w:rPr>
        <w:t xml:space="preserve">c) Restrição provocada pelo voto </w:t>
      </w:r>
      <w:proofErr w:type="spellStart"/>
      <w:r w:rsidRPr="00AD2B47">
        <w:rPr>
          <w:rFonts w:ascii="Arial" w:hAnsi="Arial" w:cs="Arial"/>
        </w:rPr>
        <w:t>censitário</w:t>
      </w:r>
      <w:proofErr w:type="spellEnd"/>
      <w:r w:rsidRPr="00AD2B47">
        <w:rPr>
          <w:rFonts w:ascii="Arial" w:hAnsi="Arial" w:cs="Arial"/>
        </w:rPr>
        <w:t xml:space="preserve">, que limitava o direito de </w:t>
      </w:r>
      <w:proofErr w:type="spellStart"/>
      <w:r w:rsidRPr="00AD2B47">
        <w:rPr>
          <w:rFonts w:ascii="Arial" w:hAnsi="Arial" w:cs="Arial"/>
        </w:rPr>
        <w:t>participação</w:t>
      </w:r>
      <w:proofErr w:type="spellEnd"/>
      <w:r w:rsidRPr="00AD2B47">
        <w:rPr>
          <w:rFonts w:ascii="Arial" w:hAnsi="Arial" w:cs="Arial"/>
        </w:rPr>
        <w:t xml:space="preserve"> política àqueles que possuíam um certo número de animais.</w:t>
      </w:r>
    </w:p>
    <w:p w14:paraId="58A7B499" w14:textId="77777777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 w:rsidRPr="00AD2B47">
        <w:rPr>
          <w:rFonts w:ascii="Arial" w:hAnsi="Arial" w:cs="Arial"/>
        </w:rPr>
        <w:t xml:space="preserve">d) Facilidade de acesso à </w:t>
      </w:r>
      <w:proofErr w:type="spellStart"/>
      <w:r w:rsidRPr="00AD2B47">
        <w:rPr>
          <w:rFonts w:ascii="Arial" w:hAnsi="Arial" w:cs="Arial"/>
        </w:rPr>
        <w:t>informação</w:t>
      </w:r>
      <w:proofErr w:type="spellEnd"/>
      <w:r w:rsidRPr="00AD2B47">
        <w:rPr>
          <w:rFonts w:ascii="Arial" w:hAnsi="Arial" w:cs="Arial"/>
        </w:rPr>
        <w:t xml:space="preserve"> e propaganda </w:t>
      </w:r>
      <w:proofErr w:type="spellStart"/>
      <w:r w:rsidRPr="00AD2B47">
        <w:rPr>
          <w:rFonts w:ascii="Arial" w:hAnsi="Arial" w:cs="Arial"/>
        </w:rPr>
        <w:t>política</w:t>
      </w:r>
      <w:proofErr w:type="spellEnd"/>
      <w:r w:rsidRPr="00AD2B47">
        <w:rPr>
          <w:rFonts w:ascii="Arial" w:hAnsi="Arial" w:cs="Arial"/>
        </w:rPr>
        <w:t xml:space="preserve">, permitindo aos eleitores a rápida </w:t>
      </w:r>
      <w:proofErr w:type="spellStart"/>
      <w:r w:rsidRPr="00AD2B47">
        <w:rPr>
          <w:rFonts w:ascii="Arial" w:hAnsi="Arial" w:cs="Arial"/>
        </w:rPr>
        <w:t>identificação</w:t>
      </w:r>
      <w:proofErr w:type="spellEnd"/>
      <w:r w:rsidRPr="00AD2B47">
        <w:rPr>
          <w:rFonts w:ascii="Arial" w:hAnsi="Arial" w:cs="Arial"/>
        </w:rPr>
        <w:t xml:space="preserve"> dos candidatos que defendiam a soberania nacional frente às ameaças estrangeiras.</w:t>
      </w:r>
    </w:p>
    <w:p w14:paraId="34C83982" w14:textId="77777777" w:rsidR="00AD2B47" w:rsidRPr="00AD2B47" w:rsidRDefault="00AD2B47" w:rsidP="00AD2B47">
      <w:pPr>
        <w:tabs>
          <w:tab w:val="left" w:pos="1125"/>
        </w:tabs>
        <w:ind w:left="-1134"/>
        <w:rPr>
          <w:rFonts w:ascii="Arial" w:hAnsi="Arial" w:cs="Arial"/>
        </w:rPr>
      </w:pPr>
      <w:r w:rsidRPr="00AD2B47">
        <w:rPr>
          <w:rFonts w:ascii="Arial" w:hAnsi="Arial" w:cs="Arial"/>
        </w:rPr>
        <w:t xml:space="preserve">e) </w:t>
      </w:r>
      <w:proofErr w:type="spellStart"/>
      <w:r w:rsidRPr="00AD2B47">
        <w:rPr>
          <w:rFonts w:ascii="Arial" w:hAnsi="Arial" w:cs="Arial"/>
        </w:rPr>
        <w:t>Ampliação</w:t>
      </w:r>
      <w:proofErr w:type="spellEnd"/>
      <w:r w:rsidRPr="00AD2B47">
        <w:rPr>
          <w:rFonts w:ascii="Arial" w:hAnsi="Arial" w:cs="Arial"/>
        </w:rPr>
        <w:t xml:space="preserve"> do direito de voto trazida pela República, que passou a incluir os analfabetos e facilitou sua </w:t>
      </w:r>
      <w:proofErr w:type="spellStart"/>
      <w:r w:rsidRPr="00AD2B47">
        <w:rPr>
          <w:rFonts w:ascii="Arial" w:hAnsi="Arial" w:cs="Arial"/>
        </w:rPr>
        <w:t>manipulação</w:t>
      </w:r>
      <w:proofErr w:type="spellEnd"/>
      <w:r w:rsidRPr="00AD2B47">
        <w:rPr>
          <w:rFonts w:ascii="Arial" w:hAnsi="Arial" w:cs="Arial"/>
        </w:rPr>
        <w:t xml:space="preserve"> por políticos inescrupulosos.</w:t>
      </w:r>
    </w:p>
    <w:p w14:paraId="355B3F25" w14:textId="77777777" w:rsidR="00AD2B47" w:rsidRPr="00BC2412" w:rsidRDefault="00AD2B47" w:rsidP="00BC2412">
      <w:pPr>
        <w:tabs>
          <w:tab w:val="left" w:pos="1125"/>
        </w:tabs>
        <w:ind w:left="-1134"/>
        <w:rPr>
          <w:rFonts w:ascii="Arial" w:hAnsi="Arial" w:cs="Arial"/>
        </w:rPr>
      </w:pPr>
    </w:p>
    <w:p w14:paraId="6238B38C" w14:textId="115C12BD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  <w:b/>
        </w:rPr>
      </w:pPr>
      <w:r w:rsidRPr="00BC2412">
        <w:rPr>
          <w:rFonts w:ascii="Arial" w:hAnsi="Arial" w:cs="Arial"/>
        </w:rPr>
        <w:t>(Mackenzie 98) "Assumi o fardo do homem branco, enviai os melhores dos vossos filhos, condenai vossos filhos ao exílio para que sejam os servidores de seus cativos</w:t>
      </w:r>
      <w:r w:rsidRPr="00BC2412">
        <w:rPr>
          <w:rFonts w:ascii="Arial" w:hAnsi="Arial" w:cs="Arial"/>
          <w:b/>
        </w:rPr>
        <w:t xml:space="preserve">. </w:t>
      </w:r>
    </w:p>
    <w:p w14:paraId="344CE19E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" </w:t>
      </w:r>
      <w:proofErr w:type="spellStart"/>
      <w:r w:rsidRPr="00BC2412">
        <w:rPr>
          <w:rFonts w:ascii="Arial" w:hAnsi="Arial" w:cs="Arial"/>
        </w:rPr>
        <w:t>Rudyard</w:t>
      </w:r>
      <w:proofErr w:type="spellEnd"/>
      <w:r w:rsidRPr="00BC2412">
        <w:rPr>
          <w:rFonts w:ascii="Arial" w:hAnsi="Arial" w:cs="Arial"/>
        </w:rPr>
        <w:t xml:space="preserve"> </w:t>
      </w:r>
      <w:proofErr w:type="spellStart"/>
      <w:r w:rsidRPr="00BC2412">
        <w:rPr>
          <w:rFonts w:ascii="Arial" w:hAnsi="Arial" w:cs="Arial"/>
        </w:rPr>
        <w:t>Kipling</w:t>
      </w:r>
      <w:proofErr w:type="spellEnd"/>
      <w:r w:rsidRPr="00BC2412">
        <w:rPr>
          <w:rFonts w:ascii="Arial" w:hAnsi="Arial" w:cs="Arial"/>
        </w:rPr>
        <w:t xml:space="preserve"> </w:t>
      </w:r>
    </w:p>
    <w:p w14:paraId="0478497D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A ideologia expressa por esse poeta, que recebeu em 1907 o prêmio Nobel de literatura, serviu para justificar: </w:t>
      </w:r>
    </w:p>
    <w:p w14:paraId="15A7E0C8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a) A implantação do socialismo na África, cuja a ideologia era levar a igualdade financeira e qualidade de vida </w:t>
      </w:r>
      <w:proofErr w:type="gramStart"/>
      <w:r w:rsidRPr="00BC2412">
        <w:rPr>
          <w:rFonts w:ascii="Arial" w:hAnsi="Arial" w:cs="Arial"/>
        </w:rPr>
        <w:t>à</w:t>
      </w:r>
      <w:proofErr w:type="gramEnd"/>
      <w:r w:rsidRPr="00BC2412">
        <w:rPr>
          <w:rFonts w:ascii="Arial" w:hAnsi="Arial" w:cs="Arial"/>
        </w:rPr>
        <w:t xml:space="preserve"> todos os cidadãos.</w:t>
      </w:r>
    </w:p>
    <w:p w14:paraId="64671E1D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b) A aniquilação do anarquismo e da xenofobia. A ideia era que houvesse uma coexistência pacífica entre brancos e negros e que o homem branco assumiria o difícil fardo desse processo de aproximação. </w:t>
      </w:r>
    </w:p>
    <w:p w14:paraId="62FB26FC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2B7BB8">
        <w:rPr>
          <w:rFonts w:ascii="Arial" w:hAnsi="Arial" w:cs="Arial"/>
          <w:highlight w:val="yellow"/>
        </w:rPr>
        <w:t>c) Ações do imperialismo sobre os povos conquistados, dando a entender que os europeus os beneficiariam em muitos sentidos: econômicos, científicos, políticos e culturalmente.</w:t>
      </w:r>
      <w:r w:rsidRPr="00BC2412">
        <w:rPr>
          <w:rFonts w:ascii="Arial" w:hAnsi="Arial" w:cs="Arial"/>
        </w:rPr>
        <w:t xml:space="preserve"> </w:t>
      </w:r>
    </w:p>
    <w:p w14:paraId="58137354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d) O ensinamento do iluminismo nas escolas para que as dificuldades e os fardos tanto de brancos quanto de negros fossem </w:t>
      </w:r>
      <w:proofErr w:type="gramStart"/>
      <w:r w:rsidRPr="00BC2412">
        <w:rPr>
          <w:rFonts w:ascii="Arial" w:hAnsi="Arial" w:cs="Arial"/>
        </w:rPr>
        <w:t>diminuídas</w:t>
      </w:r>
      <w:proofErr w:type="gramEnd"/>
      <w:r w:rsidRPr="00BC2412">
        <w:rPr>
          <w:rFonts w:ascii="Arial" w:hAnsi="Arial" w:cs="Arial"/>
        </w:rPr>
        <w:t xml:space="preserve"> através da educação. </w:t>
      </w:r>
    </w:p>
    <w:p w14:paraId="7D3C38ED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e) A troca das economias primitivas africanas pelo mercantilismo dos homens brancos europeus, onde a possibilidade de ganho e progresso seriam de fato verdadeiras entre a sociedade carente.</w:t>
      </w:r>
      <w:r w:rsidRPr="00BC2412">
        <w:rPr>
          <w:rFonts w:ascii="Arial" w:hAnsi="Arial" w:cs="Arial"/>
        </w:rPr>
        <w:tab/>
      </w:r>
    </w:p>
    <w:p w14:paraId="1E27DE56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bookmarkStart w:id="0" w:name="_GoBack"/>
      <w:bookmarkEnd w:id="0"/>
    </w:p>
    <w:p w14:paraId="51CCD917" w14:textId="18A8D244" w:rsidR="00F8775B" w:rsidRPr="00F8775B" w:rsidRDefault="00BC2412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 </w:t>
      </w:r>
      <w:hyperlink r:id="rId11" w:tgtFrame="_blank" w:history="1">
        <w:r w:rsidR="00F8775B" w:rsidRPr="00F8775B">
          <w:rPr>
            <w:rStyle w:val="Hyperlink"/>
            <w:rFonts w:ascii="Arial" w:hAnsi="Arial" w:cs="Arial"/>
          </w:rPr>
          <w:t>(UFSC)</w:t>
        </w:r>
      </w:hyperlink>
      <w:r w:rsidR="00F8775B" w:rsidRPr="00F8775B">
        <w:rPr>
          <w:rFonts w:ascii="Arial" w:hAnsi="Arial" w:cs="Arial"/>
        </w:rPr>
        <w:t> O campo de batalha é terrível. Há um cheiro de azedo, pesado e penetrante de cadáveres. Homens que foram mortos no último outubro estão meio afundados no pântano e nos campos de nabos em crescimento. As pernas de um soldado inglês, ainda envoltas em polainas, irrompem de uma trincheira, o corpo está empilhado com outros; um soldado apoia o seu rifle sobre eles. Um pequeno veio de água corre através da trincheira, e todo mundo usa a água para beber e se lavar; é a única água disponível. Ninguém se importa com o inglês pálido que apodrece alguns passos adiante.</w:t>
      </w:r>
    </w:p>
    <w:p w14:paraId="3AB12012" w14:textId="77777777" w:rsidR="00F8775B" w:rsidRP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F8775B">
        <w:rPr>
          <w:rFonts w:ascii="Arial" w:hAnsi="Arial" w:cs="Arial"/>
        </w:rPr>
        <w:t>BINDING, Rudolf Georg. Um fatalista na guerra. In: MARQUES, Adhemar et alii. História contemporânea através de textos. 11. ed. São Paulo: Contexto, 2005. p. 119.</w:t>
      </w:r>
    </w:p>
    <w:p w14:paraId="38282EC7" w14:textId="77777777" w:rsidR="00F8775B" w:rsidRP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F8775B">
        <w:rPr>
          <w:rFonts w:ascii="Arial" w:hAnsi="Arial" w:cs="Arial"/>
        </w:rPr>
        <w:t>Sobre a Primeira Guerra Mundial, é CORRETO afirmar que:</w:t>
      </w:r>
    </w:p>
    <w:p w14:paraId="789752C5" w14:textId="77777777" w:rsidR="00F8775B" w:rsidRP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2B7BB8">
        <w:rPr>
          <w:rFonts w:ascii="Arial" w:hAnsi="Arial" w:cs="Arial"/>
          <w:b/>
          <w:bCs/>
          <w:highlight w:val="yellow"/>
        </w:rPr>
        <w:lastRenderedPageBreak/>
        <w:t>a)</w:t>
      </w:r>
      <w:r w:rsidRPr="002B7BB8">
        <w:rPr>
          <w:rFonts w:ascii="Arial" w:hAnsi="Arial" w:cs="Arial"/>
          <w:highlight w:val="yellow"/>
        </w:rPr>
        <w:t> a Primeira Guerra Mundial tem suas motivações vinculadas às disputas nacionalistas e imperialistas articuladas à política de alianças das grandes potências da época</w:t>
      </w:r>
    </w:p>
    <w:p w14:paraId="604F3E89" w14:textId="77777777" w:rsidR="00F8775B" w:rsidRP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F8775B">
        <w:rPr>
          <w:rFonts w:ascii="Arial" w:hAnsi="Arial" w:cs="Arial"/>
          <w:b/>
          <w:bCs/>
        </w:rPr>
        <w:t>b)</w:t>
      </w:r>
      <w:r w:rsidRPr="00F8775B">
        <w:rPr>
          <w:rFonts w:ascii="Arial" w:hAnsi="Arial" w:cs="Arial"/>
        </w:rPr>
        <w:t> a entrada da Rússia na guerra, logo após a Revolução Bolchevique de 1917, foi decisiva para o desfecho favorável aos países vinculados à Tríplice Aliança</w:t>
      </w:r>
    </w:p>
    <w:p w14:paraId="5B1EE80F" w14:textId="77777777" w:rsidR="00F8775B" w:rsidRP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F8775B">
        <w:rPr>
          <w:rFonts w:ascii="Arial" w:hAnsi="Arial" w:cs="Arial"/>
          <w:b/>
          <w:bCs/>
        </w:rPr>
        <w:t>c) </w:t>
      </w:r>
      <w:r w:rsidRPr="00F8775B">
        <w:rPr>
          <w:rFonts w:ascii="Arial" w:hAnsi="Arial" w:cs="Arial"/>
        </w:rPr>
        <w:t>não houve participação brasileira na Primeira Guerra, pois a organização do país como República, imprescindível para a formação de tropas militares, ainda era muito recente</w:t>
      </w:r>
    </w:p>
    <w:p w14:paraId="4BB95C91" w14:textId="77777777" w:rsidR="00F8775B" w:rsidRDefault="00F8775B" w:rsidP="00F8775B">
      <w:pPr>
        <w:tabs>
          <w:tab w:val="left" w:pos="1125"/>
        </w:tabs>
        <w:ind w:left="-1134"/>
        <w:rPr>
          <w:rFonts w:ascii="Arial" w:hAnsi="Arial" w:cs="Arial"/>
        </w:rPr>
      </w:pPr>
      <w:r w:rsidRPr="00F8775B">
        <w:rPr>
          <w:rFonts w:ascii="Arial" w:hAnsi="Arial" w:cs="Arial"/>
          <w:b/>
          <w:bCs/>
        </w:rPr>
        <w:t>d)</w:t>
      </w:r>
      <w:r w:rsidRPr="00F8775B">
        <w:rPr>
          <w:rFonts w:ascii="Arial" w:hAnsi="Arial" w:cs="Arial"/>
        </w:rPr>
        <w:t> a gripe espanhola ocorreu durante a Primeira Guerra Mundial e foi vista como ameaça para as nações em conflito; porém, com o desenvolvimento dos antibióticos no início do século XX, a doença foi controlada sem gerar maiores consequências</w:t>
      </w:r>
    </w:p>
    <w:p w14:paraId="34101B25" w14:textId="0A1A1732" w:rsidR="002B7BB8" w:rsidRPr="002B7BB8" w:rsidRDefault="002B7BB8" w:rsidP="00F8775B">
      <w:pPr>
        <w:tabs>
          <w:tab w:val="left" w:pos="1125"/>
        </w:tabs>
        <w:ind w:left="-1134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e) </w:t>
      </w:r>
      <w:r w:rsidRPr="002B7BB8">
        <w:rPr>
          <w:rFonts w:ascii="Arial" w:hAnsi="Arial" w:cs="Arial"/>
          <w:bCs/>
        </w:rPr>
        <w:t>Adolf Hitler, através da ideologia do Espaço Vital,</w:t>
      </w:r>
      <w:r>
        <w:rPr>
          <w:rFonts w:ascii="Arial" w:hAnsi="Arial" w:cs="Arial"/>
          <w:bCs/>
        </w:rPr>
        <w:t xml:space="preserve"> anexou vários países em um curto espaço de tempo</w:t>
      </w:r>
    </w:p>
    <w:p w14:paraId="4BF21633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</w:p>
    <w:p w14:paraId="214A70FB" w14:textId="061E2906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  <w:b/>
          <w:bCs/>
        </w:rPr>
        <w:t>(</w:t>
      </w:r>
      <w:proofErr w:type="spellStart"/>
      <w:r w:rsidRPr="00BC2412">
        <w:rPr>
          <w:rFonts w:ascii="Arial" w:hAnsi="Arial" w:cs="Arial"/>
          <w:b/>
          <w:bCs/>
        </w:rPr>
        <w:t>Espm</w:t>
      </w:r>
      <w:proofErr w:type="spellEnd"/>
      <w:r w:rsidRPr="00BC2412">
        <w:rPr>
          <w:rFonts w:ascii="Arial" w:hAnsi="Arial" w:cs="Arial"/>
          <w:b/>
          <w:bCs/>
        </w:rPr>
        <w:t xml:space="preserve"> 2018</w:t>
      </w:r>
      <w:proofErr w:type="gramStart"/>
      <w:r w:rsidRPr="00BC2412">
        <w:rPr>
          <w:rFonts w:ascii="Arial" w:hAnsi="Arial" w:cs="Arial"/>
          <w:b/>
          <w:bCs/>
        </w:rPr>
        <w:t>)</w:t>
      </w:r>
      <w:r w:rsidRPr="00BC2412">
        <w:rPr>
          <w:rFonts w:ascii="Arial" w:hAnsi="Arial" w:cs="Arial"/>
        </w:rPr>
        <w:t> À</w:t>
      </w:r>
      <w:proofErr w:type="gramEnd"/>
      <w:r w:rsidRPr="00BC2412">
        <w:rPr>
          <w:rFonts w:ascii="Arial" w:hAnsi="Arial" w:cs="Arial"/>
        </w:rPr>
        <w:t xml:space="preserve"> noite, arrastando-se pela cratera de projétil e enchendo-a, a lama observa, como um enorme polvo. Chega à vítima. Deita-lhe a sua baba venenosa, cega-a, aperta o círculo à volta dela, enterra-a. Mais um disparo, mais um que se foi… os homens morrem da lama, como morrem de balas, mas é mais horrível. A lama é onde os homens se afundam e – o que é pior – onde afundam suas almas. A lama esconde os galões das divisas, há apenas pobres bestas que sofrem. Vejam, ali, manchas vermelhas num mar de lama – sangue de um homem ferido. O inferno não é o fogo, isso não seria o máximo do sofrimento. O inferno é a lama!</w:t>
      </w:r>
    </w:p>
    <w:p w14:paraId="3FDD077A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(Martin Gilbert. A Primeira Guerra Mundial)</w:t>
      </w:r>
    </w:p>
    <w:p w14:paraId="1D74B94D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 xml:space="preserve">O texto, escrito por soldados franceses, testemunho do que ocorria em 1917, é uma perfeita descrição </w:t>
      </w:r>
      <w:proofErr w:type="gramStart"/>
      <w:r w:rsidRPr="00BC2412">
        <w:rPr>
          <w:rFonts w:ascii="Arial" w:hAnsi="Arial" w:cs="Arial"/>
        </w:rPr>
        <w:t>da:</w:t>
      </w:r>
      <w:r w:rsidRPr="00BC2412">
        <w:rPr>
          <w:rFonts w:ascii="Arial" w:hAnsi="Arial" w:cs="Arial"/>
        </w:rPr>
        <w:br/>
        <w:t>a</w:t>
      </w:r>
      <w:proofErr w:type="gramEnd"/>
      <w:r w:rsidRPr="00BC2412">
        <w:rPr>
          <w:rFonts w:ascii="Arial" w:hAnsi="Arial" w:cs="Arial"/>
        </w:rPr>
        <w:t>) Guerra de movimento;</w:t>
      </w:r>
      <w:r w:rsidRPr="00BC2412">
        <w:rPr>
          <w:rFonts w:ascii="Arial" w:hAnsi="Arial" w:cs="Arial"/>
        </w:rPr>
        <w:br/>
        <w:t>b) Blitzkrieg;</w:t>
      </w:r>
      <w:r w:rsidRPr="00BC2412">
        <w:rPr>
          <w:rFonts w:ascii="Arial" w:hAnsi="Arial" w:cs="Arial"/>
        </w:rPr>
        <w:br/>
      </w:r>
      <w:r w:rsidRPr="002B7BB8">
        <w:rPr>
          <w:rFonts w:ascii="Arial" w:hAnsi="Arial" w:cs="Arial"/>
          <w:highlight w:val="yellow"/>
        </w:rPr>
        <w:t>c) Guerra de trincheiras;</w:t>
      </w:r>
      <w:r w:rsidRPr="00BC2412">
        <w:rPr>
          <w:rFonts w:ascii="Arial" w:hAnsi="Arial" w:cs="Arial"/>
        </w:rPr>
        <w:br/>
        <w:t>d) Guerra de mentira;</w:t>
      </w:r>
      <w:r w:rsidRPr="00BC2412">
        <w:rPr>
          <w:rFonts w:ascii="Arial" w:hAnsi="Arial" w:cs="Arial"/>
        </w:rPr>
        <w:br/>
        <w:t>e) Guerra suja.</w:t>
      </w:r>
    </w:p>
    <w:p w14:paraId="21F57A9E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</w:p>
    <w:p w14:paraId="616DC95A" w14:textId="4E188626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Os países envolvidos na I Guerra Mundial dividiram-se em duas coligações de nações que se enfrentaram durante os anos da guerra, formadas inicialmente por seis países. Qual das alternativas indica corretamente as coligações de nações e os países participantes?</w:t>
      </w:r>
    </w:p>
    <w:p w14:paraId="4BD26640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a) Entente, formado por Alemanha, Itália e Japão; e os Aliados, composto por França, Inglaterra e Estados Unidos.</w:t>
      </w:r>
    </w:p>
    <w:p w14:paraId="61A975F2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2B7BB8">
        <w:rPr>
          <w:rFonts w:ascii="Arial" w:hAnsi="Arial" w:cs="Arial"/>
          <w:highlight w:val="yellow"/>
        </w:rPr>
        <w:t>b) Tríplice Aliança, composta pela Alemanha, Áustria-Hungria e Itália; e a Tríplice Entente, formada pela França, Inglaterra e Rússia.</w:t>
      </w:r>
    </w:p>
    <w:p w14:paraId="3D1EB6CE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c) Entente, formado por Alemanha, Itália e Japão; e Tríplice Entente, formada pela França, Inglaterra e Rússia.</w:t>
      </w:r>
    </w:p>
    <w:p w14:paraId="5E57DA45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d) Tríplice Aliança, composta pela Alemanha, Áustria-Hungria e Itália; e os Aliados, composto por França, Inglaterra e Estados Unidos.</w:t>
      </w:r>
    </w:p>
    <w:p w14:paraId="6B5D764F" w14:textId="05BD1465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  <w:r w:rsidRPr="00BC2412">
        <w:rPr>
          <w:rFonts w:ascii="Arial" w:hAnsi="Arial" w:cs="Arial"/>
        </w:rPr>
        <w:t>e) Tríplice Aliança, composta por Alemanha, Itália e Rússia; e a Tríplice Entente formada por Inglaterra, Fran</w:t>
      </w:r>
      <w:r w:rsidR="002B7BB8">
        <w:rPr>
          <w:rFonts w:ascii="Arial" w:hAnsi="Arial" w:cs="Arial"/>
        </w:rPr>
        <w:t>ça e Áustria-Hung</w:t>
      </w:r>
      <w:r w:rsidRPr="00BC2412">
        <w:rPr>
          <w:rFonts w:ascii="Arial" w:hAnsi="Arial" w:cs="Arial"/>
        </w:rPr>
        <w:t>ria</w:t>
      </w:r>
    </w:p>
    <w:p w14:paraId="7B90AE74" w14:textId="77777777" w:rsidR="00BC2412" w:rsidRPr="00BC2412" w:rsidRDefault="00BC2412" w:rsidP="00BC2412">
      <w:pPr>
        <w:tabs>
          <w:tab w:val="left" w:pos="1125"/>
        </w:tabs>
        <w:ind w:left="-1134"/>
        <w:rPr>
          <w:rFonts w:ascii="Arial" w:hAnsi="Arial" w:cs="Arial"/>
        </w:rPr>
      </w:pPr>
    </w:p>
    <w:sectPr w:rsidR="00BC2412" w:rsidRPr="00BC2412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C94FD" w14:textId="77777777" w:rsidR="00662F0C" w:rsidRDefault="00662F0C" w:rsidP="009851F2">
      <w:pPr>
        <w:spacing w:after="0" w:line="240" w:lineRule="auto"/>
      </w:pPr>
      <w:r>
        <w:separator/>
      </w:r>
    </w:p>
  </w:endnote>
  <w:endnote w:type="continuationSeparator" w:id="0">
    <w:p w14:paraId="171606E5" w14:textId="77777777" w:rsidR="00662F0C" w:rsidRDefault="00662F0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5FE1405" w:rsidR="00084C5F" w:rsidRDefault="00084C5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B9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084C5F" w:rsidRDefault="00084C5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DB5E7A5" w:rsidR="00084C5F" w:rsidRDefault="00084C5F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AB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084C5F" w:rsidRDefault="00084C5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FBD49" w14:textId="77777777" w:rsidR="00662F0C" w:rsidRDefault="00662F0C" w:rsidP="009851F2">
      <w:pPr>
        <w:spacing w:after="0" w:line="240" w:lineRule="auto"/>
      </w:pPr>
      <w:r>
        <w:separator/>
      </w:r>
    </w:p>
  </w:footnote>
  <w:footnote w:type="continuationSeparator" w:id="0">
    <w:p w14:paraId="5115640D" w14:textId="77777777" w:rsidR="00662F0C" w:rsidRDefault="00662F0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084C5F" w:rsidRDefault="00084C5F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084C5F" w:rsidRPr="009851F2" w:rsidRDefault="00084C5F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084C5F" w:rsidRDefault="00084C5F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693C"/>
    <w:multiLevelType w:val="hybridMultilevel"/>
    <w:tmpl w:val="D964877E"/>
    <w:lvl w:ilvl="0" w:tplc="6868DF0E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2C5614"/>
    <w:multiLevelType w:val="hybridMultilevel"/>
    <w:tmpl w:val="9D425812"/>
    <w:lvl w:ilvl="0" w:tplc="06FE7CE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7C769EA"/>
    <w:multiLevelType w:val="hybridMultilevel"/>
    <w:tmpl w:val="D23E5056"/>
    <w:lvl w:ilvl="0" w:tplc="FBC0926C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23CE4315"/>
    <w:multiLevelType w:val="hybridMultilevel"/>
    <w:tmpl w:val="2C180632"/>
    <w:lvl w:ilvl="0" w:tplc="68F01A82">
      <w:start w:val="1"/>
      <w:numFmt w:val="lowerLetter"/>
      <w:lvlText w:val="%1-"/>
      <w:lvlJc w:val="left"/>
      <w:pPr>
        <w:ind w:left="-7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1" w:hanging="360"/>
      </w:pPr>
    </w:lvl>
    <w:lvl w:ilvl="2" w:tplc="0416001B" w:tentative="1">
      <w:start w:val="1"/>
      <w:numFmt w:val="lowerRoman"/>
      <w:lvlText w:val="%3."/>
      <w:lvlJc w:val="right"/>
      <w:pPr>
        <w:ind w:left="669" w:hanging="180"/>
      </w:pPr>
    </w:lvl>
    <w:lvl w:ilvl="3" w:tplc="0416000F" w:tentative="1">
      <w:start w:val="1"/>
      <w:numFmt w:val="decimal"/>
      <w:lvlText w:val="%4."/>
      <w:lvlJc w:val="left"/>
      <w:pPr>
        <w:ind w:left="1389" w:hanging="360"/>
      </w:pPr>
    </w:lvl>
    <w:lvl w:ilvl="4" w:tplc="04160019" w:tentative="1">
      <w:start w:val="1"/>
      <w:numFmt w:val="lowerLetter"/>
      <w:lvlText w:val="%5."/>
      <w:lvlJc w:val="left"/>
      <w:pPr>
        <w:ind w:left="2109" w:hanging="360"/>
      </w:pPr>
    </w:lvl>
    <w:lvl w:ilvl="5" w:tplc="0416001B" w:tentative="1">
      <w:start w:val="1"/>
      <w:numFmt w:val="lowerRoman"/>
      <w:lvlText w:val="%6."/>
      <w:lvlJc w:val="right"/>
      <w:pPr>
        <w:ind w:left="2829" w:hanging="180"/>
      </w:pPr>
    </w:lvl>
    <w:lvl w:ilvl="6" w:tplc="0416000F" w:tentative="1">
      <w:start w:val="1"/>
      <w:numFmt w:val="decimal"/>
      <w:lvlText w:val="%7."/>
      <w:lvlJc w:val="left"/>
      <w:pPr>
        <w:ind w:left="3549" w:hanging="360"/>
      </w:pPr>
    </w:lvl>
    <w:lvl w:ilvl="7" w:tplc="04160019" w:tentative="1">
      <w:start w:val="1"/>
      <w:numFmt w:val="lowerLetter"/>
      <w:lvlText w:val="%8."/>
      <w:lvlJc w:val="left"/>
      <w:pPr>
        <w:ind w:left="4269" w:hanging="360"/>
      </w:pPr>
    </w:lvl>
    <w:lvl w:ilvl="8" w:tplc="0416001B" w:tentative="1">
      <w:start w:val="1"/>
      <w:numFmt w:val="lowerRoman"/>
      <w:lvlText w:val="%9."/>
      <w:lvlJc w:val="right"/>
      <w:pPr>
        <w:ind w:left="4989" w:hanging="180"/>
      </w:pPr>
    </w:lvl>
  </w:abstractNum>
  <w:abstractNum w:abstractNumId="5" w15:restartNumberingAfterBreak="0">
    <w:nsid w:val="37A45BB9"/>
    <w:multiLevelType w:val="hybridMultilevel"/>
    <w:tmpl w:val="99BAF92C"/>
    <w:lvl w:ilvl="0" w:tplc="BA8E791E">
      <w:start w:val="1"/>
      <w:numFmt w:val="decimalZero"/>
      <w:lvlText w:val="%1-"/>
      <w:lvlJc w:val="left"/>
      <w:pPr>
        <w:ind w:left="-639" w:hanging="435"/>
      </w:pPr>
      <w:rPr>
        <w:rFonts w:ascii="Arial" w:hAnsi="Arial" w:cs="Arial" w:hint="default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6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A1109"/>
    <w:multiLevelType w:val="hybridMultilevel"/>
    <w:tmpl w:val="AE1A8730"/>
    <w:lvl w:ilvl="0" w:tplc="7004D7C2">
      <w:start w:val="1"/>
      <w:numFmt w:val="lowerLetter"/>
      <w:lvlText w:val="%1)"/>
      <w:lvlJc w:val="left"/>
      <w:pPr>
        <w:ind w:left="-7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" w:hanging="360"/>
      </w:pPr>
    </w:lvl>
    <w:lvl w:ilvl="2" w:tplc="0416001B" w:tentative="1">
      <w:start w:val="1"/>
      <w:numFmt w:val="lowerRoman"/>
      <w:lvlText w:val="%3."/>
      <w:lvlJc w:val="right"/>
      <w:pPr>
        <w:ind w:left="726" w:hanging="180"/>
      </w:pPr>
    </w:lvl>
    <w:lvl w:ilvl="3" w:tplc="0416000F" w:tentative="1">
      <w:start w:val="1"/>
      <w:numFmt w:val="decimal"/>
      <w:lvlText w:val="%4."/>
      <w:lvlJc w:val="left"/>
      <w:pPr>
        <w:ind w:left="1446" w:hanging="360"/>
      </w:pPr>
    </w:lvl>
    <w:lvl w:ilvl="4" w:tplc="04160019" w:tentative="1">
      <w:start w:val="1"/>
      <w:numFmt w:val="lowerLetter"/>
      <w:lvlText w:val="%5."/>
      <w:lvlJc w:val="left"/>
      <w:pPr>
        <w:ind w:left="2166" w:hanging="360"/>
      </w:pPr>
    </w:lvl>
    <w:lvl w:ilvl="5" w:tplc="0416001B" w:tentative="1">
      <w:start w:val="1"/>
      <w:numFmt w:val="lowerRoman"/>
      <w:lvlText w:val="%6."/>
      <w:lvlJc w:val="right"/>
      <w:pPr>
        <w:ind w:left="2886" w:hanging="180"/>
      </w:pPr>
    </w:lvl>
    <w:lvl w:ilvl="6" w:tplc="0416000F" w:tentative="1">
      <w:start w:val="1"/>
      <w:numFmt w:val="decimal"/>
      <w:lvlText w:val="%7."/>
      <w:lvlJc w:val="left"/>
      <w:pPr>
        <w:ind w:left="3606" w:hanging="360"/>
      </w:pPr>
    </w:lvl>
    <w:lvl w:ilvl="7" w:tplc="04160019" w:tentative="1">
      <w:start w:val="1"/>
      <w:numFmt w:val="lowerLetter"/>
      <w:lvlText w:val="%8."/>
      <w:lvlJc w:val="left"/>
      <w:pPr>
        <w:ind w:left="4326" w:hanging="360"/>
      </w:pPr>
    </w:lvl>
    <w:lvl w:ilvl="8" w:tplc="0416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8" w15:restartNumberingAfterBreak="0">
    <w:nsid w:val="4A4F0527"/>
    <w:multiLevelType w:val="hybridMultilevel"/>
    <w:tmpl w:val="DE5288C0"/>
    <w:lvl w:ilvl="0" w:tplc="BC92D64C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9" w15:restartNumberingAfterBreak="0">
    <w:nsid w:val="4EDB5DB0"/>
    <w:multiLevelType w:val="hybridMultilevel"/>
    <w:tmpl w:val="9370B74E"/>
    <w:lvl w:ilvl="0" w:tplc="A192E032">
      <w:start w:val="1"/>
      <w:numFmt w:val="upperLetter"/>
      <w:lvlText w:val="%1-"/>
      <w:lvlJc w:val="left"/>
      <w:pPr>
        <w:ind w:left="-717" w:hanging="360"/>
      </w:pPr>
    </w:lvl>
    <w:lvl w:ilvl="1" w:tplc="04160019">
      <w:start w:val="1"/>
      <w:numFmt w:val="lowerLetter"/>
      <w:lvlText w:val="%2."/>
      <w:lvlJc w:val="left"/>
      <w:pPr>
        <w:ind w:left="3" w:hanging="360"/>
      </w:pPr>
    </w:lvl>
    <w:lvl w:ilvl="2" w:tplc="0416001B">
      <w:start w:val="1"/>
      <w:numFmt w:val="lowerRoman"/>
      <w:lvlText w:val="%3."/>
      <w:lvlJc w:val="right"/>
      <w:pPr>
        <w:ind w:left="723" w:hanging="180"/>
      </w:pPr>
    </w:lvl>
    <w:lvl w:ilvl="3" w:tplc="0416000F">
      <w:start w:val="1"/>
      <w:numFmt w:val="decimal"/>
      <w:lvlText w:val="%4."/>
      <w:lvlJc w:val="left"/>
      <w:pPr>
        <w:ind w:left="1443" w:hanging="360"/>
      </w:pPr>
    </w:lvl>
    <w:lvl w:ilvl="4" w:tplc="04160019">
      <w:start w:val="1"/>
      <w:numFmt w:val="lowerLetter"/>
      <w:lvlText w:val="%5."/>
      <w:lvlJc w:val="left"/>
      <w:pPr>
        <w:ind w:left="2163" w:hanging="360"/>
      </w:pPr>
    </w:lvl>
    <w:lvl w:ilvl="5" w:tplc="0416001B">
      <w:start w:val="1"/>
      <w:numFmt w:val="lowerRoman"/>
      <w:lvlText w:val="%6."/>
      <w:lvlJc w:val="right"/>
      <w:pPr>
        <w:ind w:left="2883" w:hanging="180"/>
      </w:pPr>
    </w:lvl>
    <w:lvl w:ilvl="6" w:tplc="0416000F">
      <w:start w:val="1"/>
      <w:numFmt w:val="decimal"/>
      <w:lvlText w:val="%7."/>
      <w:lvlJc w:val="left"/>
      <w:pPr>
        <w:ind w:left="3603" w:hanging="360"/>
      </w:pPr>
    </w:lvl>
    <w:lvl w:ilvl="7" w:tplc="04160019">
      <w:start w:val="1"/>
      <w:numFmt w:val="lowerLetter"/>
      <w:lvlText w:val="%8."/>
      <w:lvlJc w:val="left"/>
      <w:pPr>
        <w:ind w:left="4323" w:hanging="360"/>
      </w:pPr>
    </w:lvl>
    <w:lvl w:ilvl="8" w:tplc="0416001B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542A10BD"/>
    <w:multiLevelType w:val="hybridMultilevel"/>
    <w:tmpl w:val="EF96FD98"/>
    <w:lvl w:ilvl="0" w:tplc="7FCAD04E">
      <w:start w:val="1"/>
      <w:numFmt w:val="upperLetter"/>
      <w:lvlText w:val="%1-"/>
      <w:lvlJc w:val="left"/>
      <w:pPr>
        <w:ind w:left="-717" w:hanging="360"/>
      </w:pPr>
    </w:lvl>
    <w:lvl w:ilvl="1" w:tplc="04160019">
      <w:start w:val="1"/>
      <w:numFmt w:val="lowerLetter"/>
      <w:lvlText w:val="%2."/>
      <w:lvlJc w:val="left"/>
      <w:pPr>
        <w:ind w:left="3" w:hanging="360"/>
      </w:pPr>
    </w:lvl>
    <w:lvl w:ilvl="2" w:tplc="0416001B">
      <w:start w:val="1"/>
      <w:numFmt w:val="lowerRoman"/>
      <w:lvlText w:val="%3."/>
      <w:lvlJc w:val="right"/>
      <w:pPr>
        <w:ind w:left="723" w:hanging="180"/>
      </w:pPr>
    </w:lvl>
    <w:lvl w:ilvl="3" w:tplc="0416000F">
      <w:start w:val="1"/>
      <w:numFmt w:val="decimal"/>
      <w:lvlText w:val="%4."/>
      <w:lvlJc w:val="left"/>
      <w:pPr>
        <w:ind w:left="1443" w:hanging="360"/>
      </w:pPr>
    </w:lvl>
    <w:lvl w:ilvl="4" w:tplc="04160019">
      <w:start w:val="1"/>
      <w:numFmt w:val="lowerLetter"/>
      <w:lvlText w:val="%5."/>
      <w:lvlJc w:val="left"/>
      <w:pPr>
        <w:ind w:left="2163" w:hanging="360"/>
      </w:pPr>
    </w:lvl>
    <w:lvl w:ilvl="5" w:tplc="0416001B">
      <w:start w:val="1"/>
      <w:numFmt w:val="lowerRoman"/>
      <w:lvlText w:val="%6."/>
      <w:lvlJc w:val="right"/>
      <w:pPr>
        <w:ind w:left="2883" w:hanging="180"/>
      </w:pPr>
    </w:lvl>
    <w:lvl w:ilvl="6" w:tplc="0416000F">
      <w:start w:val="1"/>
      <w:numFmt w:val="decimal"/>
      <w:lvlText w:val="%7."/>
      <w:lvlJc w:val="left"/>
      <w:pPr>
        <w:ind w:left="3603" w:hanging="360"/>
      </w:pPr>
    </w:lvl>
    <w:lvl w:ilvl="7" w:tplc="04160019">
      <w:start w:val="1"/>
      <w:numFmt w:val="lowerLetter"/>
      <w:lvlText w:val="%8."/>
      <w:lvlJc w:val="left"/>
      <w:pPr>
        <w:ind w:left="4323" w:hanging="360"/>
      </w:pPr>
    </w:lvl>
    <w:lvl w:ilvl="8" w:tplc="0416001B">
      <w:start w:val="1"/>
      <w:numFmt w:val="lowerRoman"/>
      <w:lvlText w:val="%9."/>
      <w:lvlJc w:val="right"/>
      <w:pPr>
        <w:ind w:left="5043" w:hanging="180"/>
      </w:pPr>
    </w:lvl>
  </w:abstractNum>
  <w:abstractNum w:abstractNumId="11" w15:restartNumberingAfterBreak="0">
    <w:nsid w:val="555578A2"/>
    <w:multiLevelType w:val="hybridMultilevel"/>
    <w:tmpl w:val="9782BCD6"/>
    <w:lvl w:ilvl="0" w:tplc="E208EB96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2" w15:restartNumberingAfterBreak="0">
    <w:nsid w:val="5E291C25"/>
    <w:multiLevelType w:val="hybridMultilevel"/>
    <w:tmpl w:val="AA1ED4CE"/>
    <w:lvl w:ilvl="0" w:tplc="05CA9ACA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3714218"/>
    <w:multiLevelType w:val="hybridMultilevel"/>
    <w:tmpl w:val="F38CE33A"/>
    <w:lvl w:ilvl="0" w:tplc="4CE2D06A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5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37FCC"/>
    <w:multiLevelType w:val="hybridMultilevel"/>
    <w:tmpl w:val="7EF4FC10"/>
    <w:lvl w:ilvl="0" w:tplc="C200F264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247503"/>
    <w:multiLevelType w:val="hybridMultilevel"/>
    <w:tmpl w:val="0F4C1CAC"/>
    <w:lvl w:ilvl="0" w:tplc="774E46FE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9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19"/>
  </w:num>
  <w:num w:numId="5">
    <w:abstractNumId w:val="13"/>
  </w:num>
  <w:num w:numId="6">
    <w:abstractNumId w:val="17"/>
  </w:num>
  <w:num w:numId="7">
    <w:abstractNumId w:val="0"/>
  </w:num>
  <w:num w:numId="8">
    <w:abstractNumId w:val="12"/>
  </w:num>
  <w:num w:numId="9">
    <w:abstractNumId w:val="5"/>
  </w:num>
  <w:num w:numId="10">
    <w:abstractNumId w:val="7"/>
  </w:num>
  <w:num w:numId="11">
    <w:abstractNumId w:val="14"/>
  </w:num>
  <w:num w:numId="12">
    <w:abstractNumId w:val="4"/>
  </w:num>
  <w:num w:numId="13">
    <w:abstractNumId w:val="16"/>
  </w:num>
  <w:num w:numId="14">
    <w:abstractNumId w:val="8"/>
  </w:num>
  <w:num w:numId="15">
    <w:abstractNumId w:val="1"/>
  </w:num>
  <w:num w:numId="16">
    <w:abstractNumId w:val="3"/>
  </w:num>
  <w:num w:numId="17">
    <w:abstractNumId w:val="18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40B5"/>
    <w:rsid w:val="00084C5F"/>
    <w:rsid w:val="00093F84"/>
    <w:rsid w:val="000B25C6"/>
    <w:rsid w:val="000B39A7"/>
    <w:rsid w:val="000C2CDC"/>
    <w:rsid w:val="000C2F43"/>
    <w:rsid w:val="000D1D14"/>
    <w:rsid w:val="000E1953"/>
    <w:rsid w:val="000E2807"/>
    <w:rsid w:val="000F03A2"/>
    <w:rsid w:val="0010069C"/>
    <w:rsid w:val="00102A1B"/>
    <w:rsid w:val="00113AB9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E28B9"/>
    <w:rsid w:val="001F1A5B"/>
    <w:rsid w:val="002165E6"/>
    <w:rsid w:val="00240B78"/>
    <w:rsid w:val="0027104B"/>
    <w:rsid w:val="00292500"/>
    <w:rsid w:val="002B28EF"/>
    <w:rsid w:val="002B3C84"/>
    <w:rsid w:val="002B7BB8"/>
    <w:rsid w:val="002D3140"/>
    <w:rsid w:val="002E0452"/>
    <w:rsid w:val="002E0F84"/>
    <w:rsid w:val="002E1C77"/>
    <w:rsid w:val="002E3D8E"/>
    <w:rsid w:val="002F6F18"/>
    <w:rsid w:val="00300FCC"/>
    <w:rsid w:val="00301BB7"/>
    <w:rsid w:val="0030675A"/>
    <w:rsid w:val="003138F9"/>
    <w:rsid w:val="0031471F"/>
    <w:rsid w:val="00323F29"/>
    <w:rsid w:val="003335D4"/>
    <w:rsid w:val="00333E09"/>
    <w:rsid w:val="0034676E"/>
    <w:rsid w:val="00360777"/>
    <w:rsid w:val="00364A68"/>
    <w:rsid w:val="003660AD"/>
    <w:rsid w:val="00373D88"/>
    <w:rsid w:val="00374F36"/>
    <w:rsid w:val="003B080B"/>
    <w:rsid w:val="003B4513"/>
    <w:rsid w:val="003C0F22"/>
    <w:rsid w:val="003D20C7"/>
    <w:rsid w:val="0040381F"/>
    <w:rsid w:val="00403E21"/>
    <w:rsid w:val="0042634C"/>
    <w:rsid w:val="00430934"/>
    <w:rsid w:val="00446779"/>
    <w:rsid w:val="00466D7A"/>
    <w:rsid w:val="00473C96"/>
    <w:rsid w:val="004A1876"/>
    <w:rsid w:val="004B5FAA"/>
    <w:rsid w:val="004F04B3"/>
    <w:rsid w:val="004F0ABD"/>
    <w:rsid w:val="004F5938"/>
    <w:rsid w:val="00510D47"/>
    <w:rsid w:val="00526F9B"/>
    <w:rsid w:val="0054275C"/>
    <w:rsid w:val="00546814"/>
    <w:rsid w:val="00580327"/>
    <w:rsid w:val="005C3014"/>
    <w:rsid w:val="005C305C"/>
    <w:rsid w:val="005E1AB4"/>
    <w:rsid w:val="005E5BEA"/>
    <w:rsid w:val="005F6252"/>
    <w:rsid w:val="00604FD1"/>
    <w:rsid w:val="00624538"/>
    <w:rsid w:val="006451B9"/>
    <w:rsid w:val="006451D4"/>
    <w:rsid w:val="00652BC9"/>
    <w:rsid w:val="00662516"/>
    <w:rsid w:val="00662F0C"/>
    <w:rsid w:val="006C72CA"/>
    <w:rsid w:val="006E1771"/>
    <w:rsid w:val="006E26DF"/>
    <w:rsid w:val="006E375B"/>
    <w:rsid w:val="006F5A84"/>
    <w:rsid w:val="00716767"/>
    <w:rsid w:val="007300A8"/>
    <w:rsid w:val="00735AE3"/>
    <w:rsid w:val="0073682C"/>
    <w:rsid w:val="0073776A"/>
    <w:rsid w:val="00755526"/>
    <w:rsid w:val="007571C0"/>
    <w:rsid w:val="007D07B0"/>
    <w:rsid w:val="007E3B2B"/>
    <w:rsid w:val="007F6974"/>
    <w:rsid w:val="007F6E2E"/>
    <w:rsid w:val="008005D5"/>
    <w:rsid w:val="008120F1"/>
    <w:rsid w:val="00824D86"/>
    <w:rsid w:val="0086497B"/>
    <w:rsid w:val="00874089"/>
    <w:rsid w:val="0087463C"/>
    <w:rsid w:val="008A5048"/>
    <w:rsid w:val="008D2D41"/>
    <w:rsid w:val="008D6898"/>
    <w:rsid w:val="008E3648"/>
    <w:rsid w:val="008E7849"/>
    <w:rsid w:val="0091198D"/>
    <w:rsid w:val="00914A2F"/>
    <w:rsid w:val="009521D6"/>
    <w:rsid w:val="00952DAA"/>
    <w:rsid w:val="00960BF7"/>
    <w:rsid w:val="00965A01"/>
    <w:rsid w:val="00965D1E"/>
    <w:rsid w:val="0098193B"/>
    <w:rsid w:val="009851F2"/>
    <w:rsid w:val="009A26A2"/>
    <w:rsid w:val="009A62AF"/>
    <w:rsid w:val="009A7F64"/>
    <w:rsid w:val="009C3431"/>
    <w:rsid w:val="009D122B"/>
    <w:rsid w:val="009D37F5"/>
    <w:rsid w:val="00A133F5"/>
    <w:rsid w:val="00A13C93"/>
    <w:rsid w:val="00A146A4"/>
    <w:rsid w:val="00A40D69"/>
    <w:rsid w:val="00A44F9D"/>
    <w:rsid w:val="00A60A0D"/>
    <w:rsid w:val="00A62517"/>
    <w:rsid w:val="00A76795"/>
    <w:rsid w:val="00A84FD5"/>
    <w:rsid w:val="00AA68CE"/>
    <w:rsid w:val="00AA73EE"/>
    <w:rsid w:val="00AB2E81"/>
    <w:rsid w:val="00AC2CB2"/>
    <w:rsid w:val="00AC2CBC"/>
    <w:rsid w:val="00AD2B47"/>
    <w:rsid w:val="00AF5DAA"/>
    <w:rsid w:val="00B008E6"/>
    <w:rsid w:val="00B0295A"/>
    <w:rsid w:val="00B06474"/>
    <w:rsid w:val="00B34364"/>
    <w:rsid w:val="00B41F3A"/>
    <w:rsid w:val="00B4375E"/>
    <w:rsid w:val="00B46F94"/>
    <w:rsid w:val="00B674E8"/>
    <w:rsid w:val="00B71635"/>
    <w:rsid w:val="00B855A7"/>
    <w:rsid w:val="00B94D7B"/>
    <w:rsid w:val="00BA2C10"/>
    <w:rsid w:val="00BB343C"/>
    <w:rsid w:val="00BB3BEE"/>
    <w:rsid w:val="00BC2412"/>
    <w:rsid w:val="00BC692B"/>
    <w:rsid w:val="00BD077F"/>
    <w:rsid w:val="00BE09C1"/>
    <w:rsid w:val="00BE32F2"/>
    <w:rsid w:val="00BF0FFC"/>
    <w:rsid w:val="00BF2F46"/>
    <w:rsid w:val="00BF6B64"/>
    <w:rsid w:val="00C22F88"/>
    <w:rsid w:val="00C25F49"/>
    <w:rsid w:val="00C65A96"/>
    <w:rsid w:val="00C914D3"/>
    <w:rsid w:val="00CB3C98"/>
    <w:rsid w:val="00CC2AD7"/>
    <w:rsid w:val="00CC66E5"/>
    <w:rsid w:val="00CD3049"/>
    <w:rsid w:val="00CF052E"/>
    <w:rsid w:val="00CF09CE"/>
    <w:rsid w:val="00D00305"/>
    <w:rsid w:val="00D21224"/>
    <w:rsid w:val="00D2144E"/>
    <w:rsid w:val="00D25F2B"/>
    <w:rsid w:val="00D26952"/>
    <w:rsid w:val="00D2743C"/>
    <w:rsid w:val="00D3757A"/>
    <w:rsid w:val="00D62933"/>
    <w:rsid w:val="00D73612"/>
    <w:rsid w:val="00D85B1B"/>
    <w:rsid w:val="00DA176C"/>
    <w:rsid w:val="00DC7A8C"/>
    <w:rsid w:val="00DE030D"/>
    <w:rsid w:val="00DE38A2"/>
    <w:rsid w:val="00DF6D41"/>
    <w:rsid w:val="00E05985"/>
    <w:rsid w:val="00E32CAE"/>
    <w:rsid w:val="00E47795"/>
    <w:rsid w:val="00E517CC"/>
    <w:rsid w:val="00E57A59"/>
    <w:rsid w:val="00E6002F"/>
    <w:rsid w:val="00E65448"/>
    <w:rsid w:val="00E70587"/>
    <w:rsid w:val="00E77542"/>
    <w:rsid w:val="00EA4710"/>
    <w:rsid w:val="00EA61E8"/>
    <w:rsid w:val="00EA6A78"/>
    <w:rsid w:val="00EC13B8"/>
    <w:rsid w:val="00ED1EBE"/>
    <w:rsid w:val="00ED64D8"/>
    <w:rsid w:val="00F034E6"/>
    <w:rsid w:val="00F03E24"/>
    <w:rsid w:val="00F16B25"/>
    <w:rsid w:val="00F40D6B"/>
    <w:rsid w:val="00F414D2"/>
    <w:rsid w:val="00F44BF8"/>
    <w:rsid w:val="00F62009"/>
    <w:rsid w:val="00F75909"/>
    <w:rsid w:val="00F8775B"/>
    <w:rsid w:val="00F95273"/>
    <w:rsid w:val="00FB2E47"/>
    <w:rsid w:val="00FB6FC7"/>
    <w:rsid w:val="00FB7E79"/>
    <w:rsid w:val="00FE4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1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4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4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53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507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8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5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61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23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fsc.br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11693-A301-4F7E-B6DF-830A04B2E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</Pages>
  <Words>1329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35</cp:revision>
  <cp:lastPrinted>2018-08-06T13:00:00Z</cp:lastPrinted>
  <dcterms:created xsi:type="dcterms:W3CDTF">2021-02-25T16:08:00Z</dcterms:created>
  <dcterms:modified xsi:type="dcterms:W3CDTF">2021-06-16T17:38:00Z</dcterms:modified>
</cp:coreProperties>
</file>