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54FF8CA"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544C7F">
              <w:rPr>
                <w:rFonts w:ascii="Verdana" w:hAnsi="Verdana" w:cs="Arial"/>
                <w:b/>
                <w:i/>
                <w:color w:val="000000" w:themeColor="text1"/>
                <w:sz w:val="20"/>
                <w:szCs w:val="20"/>
              </w:rPr>
              <w:t xml:space="preserve"> </w:t>
            </w:r>
            <w:r w:rsidR="009C3006">
              <w:rPr>
                <w:rFonts w:ascii="Verdana" w:hAnsi="Verdana" w:cs="Arial"/>
                <w:b/>
                <w:i/>
                <w:color w:val="000000" w:themeColor="text1"/>
                <w:sz w:val="20"/>
                <w:szCs w:val="20"/>
              </w:rPr>
              <w:t>2</w:t>
            </w:r>
            <w:r w:rsidR="00544C7F">
              <w:rPr>
                <w:rFonts w:ascii="Verdana" w:hAnsi="Verdana" w:cs="Arial"/>
                <w:b/>
                <w:i/>
                <w:color w:val="000000" w:themeColor="text1"/>
                <w:sz w:val="20"/>
                <w:szCs w:val="20"/>
              </w:rPr>
              <w:t>° ano EM</w:t>
            </w:r>
          </w:p>
        </w:tc>
        <w:tc>
          <w:tcPr>
            <w:tcW w:w="2211" w:type="dxa"/>
          </w:tcPr>
          <w:p w14:paraId="4D2354B2" w14:textId="6FD1D300"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544C7F">
              <w:rPr>
                <w:rFonts w:ascii="Verdana" w:hAnsi="Verdana" w:cs="Arial"/>
                <w:b/>
                <w:i/>
                <w:sz w:val="20"/>
                <w:szCs w:val="20"/>
              </w:rPr>
              <w:t xml:space="preserve"> Integral</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7987BCE1"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Pr="00965A01">
              <w:rPr>
                <w:rFonts w:ascii="Verdana" w:hAnsi="Verdana" w:cs="Arial"/>
                <w:b/>
                <w:bCs/>
                <w:i/>
                <w:iCs/>
                <w:color w:val="000000" w:themeColor="text1"/>
                <w:sz w:val="20"/>
                <w:szCs w:val="20"/>
              </w:rPr>
              <w:t xml:space="preserve">. </w:t>
            </w:r>
            <w:r w:rsidR="00544C7F">
              <w:rPr>
                <w:rFonts w:ascii="Verdana" w:hAnsi="Verdana" w:cs="Arial"/>
                <w:b/>
                <w:bCs/>
                <w:i/>
                <w:iCs/>
                <w:color w:val="000000" w:themeColor="text1"/>
                <w:sz w:val="20"/>
                <w:szCs w:val="20"/>
              </w:rPr>
              <w:t>Milton Basto Lira</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AFD43DA"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w:t>
            </w:r>
            <w:r w:rsidR="00544C7F">
              <w:rPr>
                <w:rFonts w:ascii="Verdana" w:hAnsi="Verdana" w:cs="Arial"/>
                <w:b/>
                <w:bCs/>
                <w:i/>
                <w:iCs/>
                <w:color w:val="000000" w:themeColor="text1"/>
                <w:sz w:val="20"/>
                <w:szCs w:val="20"/>
              </w:rPr>
              <w:t xml:space="preserve"> QUÍMICA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006F05EF"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w:t>
            </w:r>
            <w:r w:rsidR="00E3371B">
              <w:rPr>
                <w:rFonts w:ascii="Verdana" w:hAnsi="Verdana" w:cs="Arial"/>
                <w:b/>
                <w:bCs/>
                <w:iCs/>
                <w:sz w:val="12"/>
                <w:szCs w:val="12"/>
              </w:rPr>
              <w:t>,0</w:t>
            </w:r>
            <w:r w:rsidR="00C914D3">
              <w:rPr>
                <w:rFonts w:ascii="Verdana" w:hAnsi="Verdana" w:cs="Arial"/>
                <w:b/>
                <w:bCs/>
                <w:iCs/>
                <w:sz w:val="12"/>
                <w:szCs w:val="12"/>
              </w:rPr>
              <w:t xml:space="preserve"> a 10</w:t>
            </w:r>
            <w:r w:rsidR="00E3371B">
              <w:rPr>
                <w:rFonts w:ascii="Verdana" w:hAnsi="Verdana" w:cs="Arial"/>
                <w:b/>
                <w:bCs/>
                <w:iCs/>
                <w:sz w:val="12"/>
                <w:szCs w:val="12"/>
              </w:rPr>
              <w:t>,0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r w:rsidR="00E3371B">
              <w:rPr>
                <w:rFonts w:ascii="Verdana" w:hAnsi="Verdana" w:cs="Arial"/>
                <w:b/>
                <w:bCs/>
                <w:iCs/>
                <w:sz w:val="12"/>
                <w:szCs w:val="12"/>
              </w:rPr>
              <w:t xml:space="preserve"> pontos, sendo que cada castão vale 1,0 ponto.</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7E441C7E" w14:textId="433C6DFE" w:rsidR="006540DD" w:rsidRPr="006F0AC2" w:rsidRDefault="00653418" w:rsidP="006F0AC2">
      <w:pPr>
        <w:pStyle w:val="PargrafodaLista"/>
        <w:numPr>
          <w:ilvl w:val="0"/>
          <w:numId w:val="8"/>
        </w:numPr>
        <w:spacing w:after="0" w:line="240" w:lineRule="auto"/>
        <w:rPr>
          <w:rFonts w:ascii="Verdana" w:hAnsi="Verdana"/>
          <w:sz w:val="20"/>
          <w:szCs w:val="20"/>
        </w:rPr>
      </w:pPr>
      <w:r w:rsidRPr="006F0AC2">
        <w:rPr>
          <w:rFonts w:ascii="Verdana" w:hAnsi="Verdana"/>
          <w:sz w:val="20"/>
          <w:szCs w:val="20"/>
        </w:rPr>
        <w:t>P</w:t>
      </w:r>
      <w:r w:rsidR="006540DD" w:rsidRPr="006F0AC2">
        <w:rPr>
          <w:rFonts w:ascii="Verdana" w:hAnsi="Verdana"/>
          <w:sz w:val="20"/>
          <w:szCs w:val="20"/>
        </w:rPr>
        <w:t>ara diminuir a emissão de gases poluentes, os veículos automotores possuem equipamentos providos de substâncias capazes de converter monóxido de carbono em dióxido de carbono.</w:t>
      </w:r>
    </w:p>
    <w:p w14:paraId="16060968"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 </w:t>
      </w:r>
    </w:p>
    <w:p w14:paraId="00A3A989"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A substância que desempenha essa função é o</w:t>
      </w:r>
    </w:p>
    <w:p w14:paraId="21AB9C93"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 </w:t>
      </w:r>
    </w:p>
    <w:p w14:paraId="4FA288E5"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a)     inibidor.</w:t>
      </w:r>
    </w:p>
    <w:p w14:paraId="296AA833"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b)     redutor.</w:t>
      </w:r>
    </w:p>
    <w:p w14:paraId="7BC37701"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c)      promotor.</w:t>
      </w:r>
    </w:p>
    <w:p w14:paraId="14B95056" w14:textId="3AF7E5EC" w:rsidR="006540DD" w:rsidRPr="006F0AC2" w:rsidRDefault="006540DD" w:rsidP="006F0AC2">
      <w:pPr>
        <w:spacing w:after="0" w:line="240" w:lineRule="auto"/>
        <w:ind w:left="-993"/>
        <w:rPr>
          <w:rFonts w:ascii="Verdana" w:hAnsi="Verdana"/>
          <w:sz w:val="20"/>
          <w:szCs w:val="20"/>
        </w:rPr>
      </w:pPr>
      <w:r w:rsidRPr="006540DD">
        <w:rPr>
          <w:rFonts w:ascii="Verdana" w:hAnsi="Verdana"/>
          <w:sz w:val="20"/>
          <w:szCs w:val="20"/>
        </w:rPr>
        <w:t>d)     catalisador.</w:t>
      </w:r>
    </w:p>
    <w:p w14:paraId="533C5E28" w14:textId="4DF5130D" w:rsidR="006540DD" w:rsidRPr="006F0AC2" w:rsidRDefault="006540DD" w:rsidP="006F0AC2">
      <w:pPr>
        <w:spacing w:after="0" w:line="240" w:lineRule="auto"/>
        <w:ind w:left="-993"/>
        <w:rPr>
          <w:rFonts w:ascii="Verdana" w:hAnsi="Verdana"/>
          <w:sz w:val="20"/>
          <w:szCs w:val="20"/>
        </w:rPr>
      </w:pPr>
    </w:p>
    <w:p w14:paraId="5E53EF62" w14:textId="618B850E" w:rsidR="006540DD" w:rsidRPr="006F0AC2" w:rsidRDefault="006540DD" w:rsidP="006F0AC2">
      <w:pPr>
        <w:pStyle w:val="PargrafodaLista"/>
        <w:numPr>
          <w:ilvl w:val="0"/>
          <w:numId w:val="8"/>
        </w:numPr>
        <w:spacing w:after="0" w:line="240" w:lineRule="auto"/>
        <w:rPr>
          <w:rFonts w:ascii="Verdana" w:hAnsi="Verdana"/>
          <w:sz w:val="20"/>
          <w:szCs w:val="20"/>
        </w:rPr>
      </w:pPr>
      <w:r w:rsidRPr="006F0AC2">
        <w:rPr>
          <w:rFonts w:ascii="Verdana" w:hAnsi="Verdana"/>
          <w:sz w:val="20"/>
          <w:szCs w:val="20"/>
        </w:rPr>
        <w:t>Para aliviar o mal-estar digestivo, dois irmãos colocaram água do filtro em dois copos. Em um deles, foi colocado um antiácido na forma de comprimido e, no outro, na forma de pó. Apesar de os antiácidos possuírem mesma composição e mesma massa, um deles dissolveu mais rápido que o outro.</w:t>
      </w:r>
    </w:p>
    <w:p w14:paraId="55136821"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 </w:t>
      </w:r>
    </w:p>
    <w:p w14:paraId="648E988C"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A diferença no tempo da reação deve-se ao(à)</w:t>
      </w:r>
    </w:p>
    <w:p w14:paraId="4D7F158A"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 </w:t>
      </w:r>
    </w:p>
    <w:p w14:paraId="1F6A3171"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a)     catalisador.</w:t>
      </w:r>
    </w:p>
    <w:p w14:paraId="47F77B84"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b)     temperatura.</w:t>
      </w:r>
    </w:p>
    <w:p w14:paraId="7C4A4B05"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c)      concentração.</w:t>
      </w:r>
    </w:p>
    <w:p w14:paraId="492CF760"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d)     área de contato.</w:t>
      </w:r>
    </w:p>
    <w:p w14:paraId="4DE8B07D" w14:textId="63C44C88" w:rsidR="006540DD" w:rsidRPr="006F0AC2" w:rsidRDefault="006540DD" w:rsidP="006F0AC2">
      <w:pPr>
        <w:spacing w:after="0" w:line="240" w:lineRule="auto"/>
        <w:ind w:left="-993"/>
        <w:rPr>
          <w:rFonts w:ascii="Verdana" w:hAnsi="Verdana"/>
          <w:sz w:val="20"/>
          <w:szCs w:val="20"/>
        </w:rPr>
      </w:pPr>
    </w:p>
    <w:p w14:paraId="273B9DF6" w14:textId="0FB69349" w:rsidR="006540DD" w:rsidRPr="006F0AC2" w:rsidRDefault="006540DD" w:rsidP="006F0AC2">
      <w:pPr>
        <w:pStyle w:val="PargrafodaLista"/>
        <w:numPr>
          <w:ilvl w:val="0"/>
          <w:numId w:val="8"/>
        </w:numPr>
        <w:spacing w:after="0" w:line="240" w:lineRule="auto"/>
        <w:rPr>
          <w:rFonts w:ascii="Verdana" w:hAnsi="Verdana"/>
          <w:sz w:val="20"/>
          <w:szCs w:val="20"/>
        </w:rPr>
      </w:pPr>
      <w:r w:rsidRPr="006F0AC2">
        <w:rPr>
          <w:rFonts w:ascii="Verdana" w:hAnsi="Verdana"/>
          <w:sz w:val="20"/>
          <w:szCs w:val="20"/>
        </w:rPr>
        <w:t>Os catalisadores são substâncias utilizadas com o intuito de acelerar a velocidade das reações químicas. De uma forma geral, esses compostos não são consumidos durante as reações. Assim, o efeito que causam para acelerar a velocidade das reações é</w:t>
      </w:r>
    </w:p>
    <w:p w14:paraId="3527C0A8"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 </w:t>
      </w:r>
    </w:p>
    <w:p w14:paraId="5116C226"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a)    aumentar a energia de ativação.</w:t>
      </w:r>
    </w:p>
    <w:p w14:paraId="712312D4"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b)    não formar o complexo ativado.</w:t>
      </w:r>
    </w:p>
    <w:p w14:paraId="699645DA"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c)    gerar instabilidade dos produtos.</w:t>
      </w:r>
    </w:p>
    <w:p w14:paraId="45029955"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d)    reduzir a energia de ativação.</w:t>
      </w:r>
    </w:p>
    <w:p w14:paraId="0FC12341"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e)    alterar os produtos obtidos na reação.</w:t>
      </w:r>
    </w:p>
    <w:p w14:paraId="7CB8EED8" w14:textId="5EF9575A" w:rsidR="006540DD" w:rsidRPr="006F0AC2" w:rsidRDefault="006540DD" w:rsidP="006F0AC2">
      <w:pPr>
        <w:spacing w:after="0" w:line="240" w:lineRule="auto"/>
        <w:ind w:left="-993"/>
        <w:rPr>
          <w:rFonts w:ascii="Verdana" w:hAnsi="Verdana"/>
          <w:sz w:val="20"/>
          <w:szCs w:val="20"/>
        </w:rPr>
      </w:pPr>
    </w:p>
    <w:p w14:paraId="0D6D9C37" w14:textId="6A18FA52" w:rsidR="006540DD" w:rsidRPr="006F0AC2" w:rsidRDefault="006540DD" w:rsidP="006F0AC2">
      <w:pPr>
        <w:pStyle w:val="PargrafodaLista"/>
        <w:numPr>
          <w:ilvl w:val="0"/>
          <w:numId w:val="8"/>
        </w:numPr>
        <w:spacing w:after="0" w:line="240" w:lineRule="auto"/>
        <w:rPr>
          <w:rFonts w:ascii="Verdana" w:hAnsi="Verdana"/>
          <w:sz w:val="20"/>
          <w:szCs w:val="20"/>
        </w:rPr>
      </w:pPr>
      <w:r w:rsidRPr="006F0AC2">
        <w:rPr>
          <w:rFonts w:ascii="Verdana" w:hAnsi="Verdana"/>
          <w:sz w:val="20"/>
          <w:szCs w:val="20"/>
        </w:rPr>
        <w:t xml:space="preserve">O </w:t>
      </w:r>
      <w:proofErr w:type="spellStart"/>
      <w:r w:rsidRPr="006F0AC2">
        <w:rPr>
          <w:rFonts w:ascii="Verdana" w:hAnsi="Verdana"/>
          <w:sz w:val="20"/>
          <w:szCs w:val="20"/>
        </w:rPr>
        <w:t>trióxido</w:t>
      </w:r>
      <w:proofErr w:type="spellEnd"/>
      <w:r w:rsidRPr="006F0AC2">
        <w:rPr>
          <w:rFonts w:ascii="Verdana" w:hAnsi="Verdana"/>
          <w:sz w:val="20"/>
          <w:szCs w:val="20"/>
        </w:rPr>
        <w:t xml:space="preserve"> de enxofre (SO</w:t>
      </w:r>
      <w:r w:rsidRPr="006F0AC2">
        <w:rPr>
          <w:rFonts w:ascii="Verdana" w:hAnsi="Verdana"/>
          <w:sz w:val="20"/>
          <w:szCs w:val="20"/>
          <w:vertAlign w:val="subscript"/>
        </w:rPr>
        <w:t>3</w:t>
      </w:r>
      <w:r w:rsidRPr="006F0AC2">
        <w:rPr>
          <w:rFonts w:ascii="Verdana" w:hAnsi="Verdana"/>
          <w:sz w:val="20"/>
          <w:szCs w:val="20"/>
        </w:rPr>
        <w:t>) pode ser obtido através da oxidação do dióxido de enxofre, utilizando um catalisador. Na atmosfera, a emissão de grande quantidade de enxofre na forma do gás SO</w:t>
      </w:r>
      <w:r w:rsidRPr="006F0AC2">
        <w:rPr>
          <w:rFonts w:ascii="Verdana" w:hAnsi="Verdana"/>
          <w:sz w:val="20"/>
          <w:szCs w:val="20"/>
          <w:vertAlign w:val="subscript"/>
        </w:rPr>
        <w:t>2</w:t>
      </w:r>
      <w:r w:rsidRPr="006F0AC2">
        <w:rPr>
          <w:rFonts w:ascii="Verdana" w:hAnsi="Verdana"/>
          <w:sz w:val="20"/>
          <w:szCs w:val="20"/>
        </w:rPr>
        <w:t>, subproduto de combustíveis fósseis, sofre nova oxidação, formando SO</w:t>
      </w:r>
      <w:r w:rsidRPr="006F0AC2">
        <w:rPr>
          <w:rFonts w:ascii="Verdana" w:hAnsi="Verdana"/>
          <w:sz w:val="20"/>
          <w:szCs w:val="20"/>
          <w:vertAlign w:val="subscript"/>
        </w:rPr>
        <w:t>3</w:t>
      </w:r>
      <w:r w:rsidRPr="006F0AC2">
        <w:rPr>
          <w:rFonts w:ascii="Verdana" w:hAnsi="Verdana"/>
          <w:sz w:val="20"/>
          <w:szCs w:val="20"/>
        </w:rPr>
        <w:t>. Esse SO</w:t>
      </w:r>
      <w:r w:rsidRPr="006F0AC2">
        <w:rPr>
          <w:rFonts w:ascii="Verdana" w:hAnsi="Verdana"/>
          <w:sz w:val="20"/>
          <w:szCs w:val="20"/>
          <w:vertAlign w:val="subscript"/>
        </w:rPr>
        <w:t>3</w:t>
      </w:r>
      <w:r w:rsidRPr="006F0AC2">
        <w:rPr>
          <w:rFonts w:ascii="Verdana" w:hAnsi="Verdana"/>
          <w:sz w:val="20"/>
          <w:szCs w:val="20"/>
        </w:rPr>
        <w:t> reage com água, formando o ácido sulfúrico que aumenta a acidez da água da chuva. Dado o diagrama abaixo referente ao equilíbrio SO</w:t>
      </w:r>
      <w:r w:rsidRPr="006F0AC2">
        <w:rPr>
          <w:rFonts w:ascii="Verdana" w:hAnsi="Verdana"/>
          <w:sz w:val="20"/>
          <w:szCs w:val="20"/>
          <w:vertAlign w:val="subscript"/>
        </w:rPr>
        <w:t>2</w:t>
      </w:r>
      <w:r w:rsidRPr="006F0AC2">
        <w:rPr>
          <w:rFonts w:ascii="Verdana" w:hAnsi="Verdana"/>
          <w:sz w:val="20"/>
          <w:szCs w:val="20"/>
        </w:rPr>
        <w:t>(g) + O</w:t>
      </w:r>
      <w:r w:rsidRPr="006F0AC2">
        <w:rPr>
          <w:rFonts w:ascii="Verdana" w:hAnsi="Verdana"/>
          <w:sz w:val="20"/>
          <w:szCs w:val="20"/>
          <w:vertAlign w:val="subscript"/>
        </w:rPr>
        <w:t>2</w:t>
      </w:r>
      <w:r w:rsidRPr="006F0AC2">
        <w:rPr>
          <w:rFonts w:ascii="Verdana" w:hAnsi="Verdana"/>
          <w:sz w:val="20"/>
          <w:szCs w:val="20"/>
        </w:rPr>
        <w:t>(g)</w:t>
      </w:r>
      <w:r w:rsidRPr="006F0AC2">
        <w:rPr>
          <w:rFonts w:ascii="Verdana" w:hAnsi="Verdana"/>
          <w:sz w:val="20"/>
          <w:szCs w:val="20"/>
          <w:vertAlign w:val="subscript"/>
        </w:rPr>
        <w:drawing>
          <wp:inline distT="0" distB="0" distL="0" distR="0" wp14:anchorId="656F5AFE" wp14:editId="0C2FAAE6">
            <wp:extent cx="161925" cy="1238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6F0AC2">
        <w:rPr>
          <w:rFonts w:ascii="Verdana" w:hAnsi="Verdana"/>
          <w:sz w:val="20"/>
          <w:szCs w:val="20"/>
        </w:rPr>
        <w:t>SO</w:t>
      </w:r>
      <w:r w:rsidRPr="006F0AC2">
        <w:rPr>
          <w:rFonts w:ascii="Verdana" w:hAnsi="Verdana"/>
          <w:sz w:val="20"/>
          <w:szCs w:val="20"/>
          <w:vertAlign w:val="subscript"/>
        </w:rPr>
        <w:t>3</w:t>
      </w:r>
      <w:r w:rsidRPr="006F0AC2">
        <w:rPr>
          <w:rFonts w:ascii="Verdana" w:hAnsi="Verdana"/>
          <w:sz w:val="20"/>
          <w:szCs w:val="20"/>
        </w:rPr>
        <w:t>(g),</w:t>
      </w:r>
    </w:p>
    <w:p w14:paraId="410EACBE"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 </w:t>
      </w:r>
    </w:p>
    <w:p w14:paraId="6B05C8CA" w14:textId="2DF651A2" w:rsidR="006540DD" w:rsidRPr="006540DD" w:rsidRDefault="006540DD" w:rsidP="006F0AC2">
      <w:pPr>
        <w:spacing w:after="0" w:line="240" w:lineRule="auto"/>
        <w:ind w:left="-993"/>
        <w:rPr>
          <w:rFonts w:ascii="Verdana" w:hAnsi="Verdana"/>
          <w:sz w:val="20"/>
          <w:szCs w:val="20"/>
        </w:rPr>
      </w:pPr>
      <w:r w:rsidRPr="006F0AC2">
        <w:rPr>
          <w:rFonts w:ascii="Verdana" w:hAnsi="Verdana"/>
          <w:sz w:val="20"/>
          <w:szCs w:val="20"/>
        </w:rPr>
        <w:lastRenderedPageBreak/>
        <w:drawing>
          <wp:inline distT="0" distB="0" distL="0" distR="0" wp14:anchorId="7C02AB2B" wp14:editId="256BA71A">
            <wp:extent cx="2571750" cy="18954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1895475"/>
                    </a:xfrm>
                    <a:prstGeom prst="rect">
                      <a:avLst/>
                    </a:prstGeom>
                    <a:noFill/>
                    <a:ln>
                      <a:noFill/>
                    </a:ln>
                  </pic:spPr>
                </pic:pic>
              </a:graphicData>
            </a:graphic>
          </wp:inline>
        </w:drawing>
      </w:r>
    </w:p>
    <w:p w14:paraId="57F4F06E"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 </w:t>
      </w:r>
    </w:p>
    <w:p w14:paraId="6AB8A053"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a adição de um catalisador</w:t>
      </w:r>
    </w:p>
    <w:p w14:paraId="47EB6D5D"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 </w:t>
      </w:r>
    </w:p>
    <w:p w14:paraId="2DCF6121"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a)    diminui apenas a energia de ativação.</w:t>
      </w:r>
    </w:p>
    <w:p w14:paraId="07CDE863"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b)    diminui apenas a entalpia dos produtos.</w:t>
      </w:r>
    </w:p>
    <w:p w14:paraId="0158D6B1"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c)    aumenta a entalpia dos reagentes e dos produtos.</w:t>
      </w:r>
    </w:p>
    <w:p w14:paraId="4830E4AB"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d)    diminui a energia de ativação e a entalpia dos produtos.</w:t>
      </w:r>
    </w:p>
    <w:p w14:paraId="16C15FF2"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e)    aumenta a energia de ativação e a entalpia dos reagentes.</w:t>
      </w:r>
    </w:p>
    <w:p w14:paraId="1E98FBE0" w14:textId="3A89B977" w:rsidR="006540DD" w:rsidRPr="006F0AC2" w:rsidRDefault="006540DD" w:rsidP="006F0AC2">
      <w:pPr>
        <w:spacing w:after="0" w:line="240" w:lineRule="auto"/>
        <w:ind w:left="-993"/>
        <w:rPr>
          <w:rFonts w:ascii="Verdana" w:hAnsi="Verdana"/>
          <w:sz w:val="20"/>
          <w:szCs w:val="20"/>
        </w:rPr>
      </w:pPr>
    </w:p>
    <w:p w14:paraId="509CDF9C" w14:textId="77777777" w:rsidR="006540DD" w:rsidRPr="006F0AC2" w:rsidRDefault="006540DD" w:rsidP="006F0AC2">
      <w:pPr>
        <w:spacing w:after="0" w:line="240" w:lineRule="auto"/>
        <w:ind w:left="-993"/>
        <w:rPr>
          <w:rFonts w:ascii="Verdana" w:hAnsi="Verdana"/>
          <w:sz w:val="20"/>
          <w:szCs w:val="20"/>
        </w:rPr>
      </w:pPr>
    </w:p>
    <w:p w14:paraId="7AE8BAF5" w14:textId="700CBD34" w:rsidR="006540DD" w:rsidRPr="006F0AC2" w:rsidRDefault="006540DD" w:rsidP="006F0AC2">
      <w:pPr>
        <w:pStyle w:val="PargrafodaLista"/>
        <w:numPr>
          <w:ilvl w:val="0"/>
          <w:numId w:val="8"/>
        </w:numPr>
        <w:spacing w:after="0" w:line="240" w:lineRule="auto"/>
        <w:rPr>
          <w:rFonts w:ascii="Verdana" w:hAnsi="Verdana"/>
          <w:sz w:val="20"/>
          <w:szCs w:val="20"/>
        </w:rPr>
      </w:pPr>
      <w:r w:rsidRPr="006F0AC2">
        <w:rPr>
          <w:rFonts w:ascii="Verdana" w:hAnsi="Verdana"/>
          <w:sz w:val="20"/>
          <w:szCs w:val="20"/>
        </w:rPr>
        <w:t>O emprego de catalisadores é de grande importância para o meio ambiente, pois eles criam caminhos alternativos de menor energia de ativação para que as reações químicas se processem, o que permite o emprego de menores temperaturas de reação, diminuindo-se, assim, o consumo de energia. O esquema a seguir apresenta a energia para reagentes, produtos e estado ativado de uma reação genérica “reagentes </w:t>
      </w:r>
      <w:r w:rsidRPr="006F0AC2">
        <w:rPr>
          <w:rFonts w:ascii="Verdana" w:hAnsi="Verdana"/>
          <w:sz w:val="20"/>
          <w:szCs w:val="20"/>
        </w:rPr>
        <w:drawing>
          <wp:inline distT="0" distB="0" distL="0" distR="0" wp14:anchorId="2D9D0B25" wp14:editId="10D41D35">
            <wp:extent cx="161925" cy="1238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6F0AC2">
        <w:rPr>
          <w:rFonts w:ascii="Verdana" w:hAnsi="Verdana"/>
          <w:sz w:val="20"/>
          <w:szCs w:val="20"/>
        </w:rPr>
        <w:t> produtos” catalisada e não catalisada.</w:t>
      </w:r>
    </w:p>
    <w:p w14:paraId="4D593D5E"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 </w:t>
      </w:r>
    </w:p>
    <w:p w14:paraId="73941C6E" w14:textId="3772C87A" w:rsidR="006540DD" w:rsidRPr="006540DD" w:rsidRDefault="006540DD" w:rsidP="006F0AC2">
      <w:pPr>
        <w:spacing w:after="0" w:line="240" w:lineRule="auto"/>
        <w:ind w:left="-993"/>
        <w:rPr>
          <w:rFonts w:ascii="Verdana" w:hAnsi="Verdana"/>
          <w:sz w:val="20"/>
          <w:szCs w:val="20"/>
        </w:rPr>
      </w:pPr>
      <w:r w:rsidRPr="006F0AC2">
        <w:rPr>
          <w:rFonts w:ascii="Verdana" w:hAnsi="Verdana"/>
          <w:sz w:val="20"/>
          <w:szCs w:val="20"/>
        </w:rPr>
        <w:drawing>
          <wp:inline distT="0" distB="0" distL="0" distR="0" wp14:anchorId="7CC15644" wp14:editId="2589EDC1">
            <wp:extent cx="2876550" cy="19716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1971675"/>
                    </a:xfrm>
                    <a:prstGeom prst="rect">
                      <a:avLst/>
                    </a:prstGeom>
                    <a:noFill/>
                    <a:ln>
                      <a:noFill/>
                    </a:ln>
                  </pic:spPr>
                </pic:pic>
              </a:graphicData>
            </a:graphic>
          </wp:inline>
        </w:drawing>
      </w:r>
    </w:p>
    <w:p w14:paraId="1413ADA3"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 </w:t>
      </w:r>
    </w:p>
    <w:p w14:paraId="51F8FB7D"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De acordo com o diagrama de energia apresentado, a energia de ativação da reação catalisada corresponde a</w:t>
      </w:r>
    </w:p>
    <w:p w14:paraId="57D4C9DE"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 </w:t>
      </w:r>
    </w:p>
    <w:p w14:paraId="1951333A"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a)     50% da energia de ativação da mesma reação não catalisada.</w:t>
      </w:r>
    </w:p>
    <w:p w14:paraId="5B26E8EC"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b)     60% da energia de ativação da mesma reação não catalisada.</w:t>
      </w:r>
    </w:p>
    <w:p w14:paraId="7EC2900E" w14:textId="7777777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c)      80% da energia de ativação da mesma reação não catalisada.</w:t>
      </w:r>
    </w:p>
    <w:p w14:paraId="091D5FA0" w14:textId="0D7E32C7" w:rsidR="006540DD" w:rsidRPr="006540DD" w:rsidRDefault="006540DD" w:rsidP="006F0AC2">
      <w:pPr>
        <w:spacing w:after="0" w:line="240" w:lineRule="auto"/>
        <w:ind w:left="-993"/>
        <w:rPr>
          <w:rFonts w:ascii="Verdana" w:hAnsi="Verdana"/>
          <w:sz w:val="20"/>
          <w:szCs w:val="20"/>
        </w:rPr>
      </w:pPr>
      <w:r w:rsidRPr="006540DD">
        <w:rPr>
          <w:rFonts w:ascii="Verdana" w:hAnsi="Verdana"/>
          <w:sz w:val="20"/>
          <w:szCs w:val="20"/>
        </w:rPr>
        <w:t>d)     </w:t>
      </w:r>
      <w:r w:rsidRPr="006F0AC2">
        <w:rPr>
          <w:rFonts w:ascii="Verdana" w:hAnsi="Verdana"/>
          <w:sz w:val="20"/>
          <w:szCs w:val="20"/>
        </w:rPr>
        <w:t xml:space="preserve">1/3 </w:t>
      </w:r>
      <w:r w:rsidRPr="006540DD">
        <w:rPr>
          <w:rFonts w:ascii="Verdana" w:hAnsi="Verdana"/>
          <w:sz w:val="20"/>
          <w:szCs w:val="20"/>
        </w:rPr>
        <w:t>da energia de ativação da mesma reação não catalisada.</w:t>
      </w:r>
    </w:p>
    <w:p w14:paraId="46EA3E63" w14:textId="0F68B6E0" w:rsidR="006540DD" w:rsidRPr="006F0AC2" w:rsidRDefault="006540DD" w:rsidP="006F0AC2">
      <w:pPr>
        <w:spacing w:after="0" w:line="240" w:lineRule="auto"/>
        <w:ind w:left="-993"/>
        <w:rPr>
          <w:rFonts w:ascii="Verdana" w:hAnsi="Verdana"/>
          <w:sz w:val="20"/>
          <w:szCs w:val="20"/>
        </w:rPr>
      </w:pPr>
      <w:r w:rsidRPr="006540DD">
        <w:rPr>
          <w:rFonts w:ascii="Verdana" w:hAnsi="Verdana"/>
          <w:sz w:val="20"/>
          <w:szCs w:val="20"/>
        </w:rPr>
        <w:t>e)     </w:t>
      </w:r>
      <w:r w:rsidRPr="006F0AC2">
        <w:rPr>
          <w:rFonts w:ascii="Verdana" w:hAnsi="Verdana"/>
          <w:sz w:val="20"/>
          <w:szCs w:val="20"/>
        </w:rPr>
        <w:t xml:space="preserve">2/3 </w:t>
      </w:r>
      <w:r w:rsidRPr="006540DD">
        <w:rPr>
          <w:rFonts w:ascii="Verdana" w:hAnsi="Verdana"/>
          <w:sz w:val="20"/>
          <w:szCs w:val="20"/>
        </w:rPr>
        <w:t>da energia de ativação da mesma reação não catalisada.</w:t>
      </w:r>
    </w:p>
    <w:p w14:paraId="3F3C5F5D" w14:textId="0A233EE6" w:rsidR="00653418" w:rsidRPr="006F0AC2" w:rsidRDefault="00653418" w:rsidP="006F0AC2">
      <w:pPr>
        <w:spacing w:after="0" w:line="240" w:lineRule="auto"/>
        <w:ind w:left="-993"/>
        <w:rPr>
          <w:rFonts w:ascii="Verdana" w:hAnsi="Verdana"/>
          <w:sz w:val="20"/>
          <w:szCs w:val="20"/>
        </w:rPr>
      </w:pPr>
    </w:p>
    <w:p w14:paraId="15A6B19F" w14:textId="7AF778B0" w:rsidR="00653418" w:rsidRPr="006F0AC2" w:rsidRDefault="00653418" w:rsidP="006F0AC2">
      <w:pPr>
        <w:pStyle w:val="PargrafodaLista"/>
        <w:numPr>
          <w:ilvl w:val="0"/>
          <w:numId w:val="8"/>
        </w:numPr>
        <w:spacing w:after="0" w:line="240" w:lineRule="auto"/>
        <w:rPr>
          <w:rFonts w:ascii="Verdana" w:hAnsi="Verdana"/>
          <w:sz w:val="20"/>
          <w:szCs w:val="20"/>
        </w:rPr>
      </w:pPr>
      <w:r w:rsidRPr="006F0AC2">
        <w:rPr>
          <w:rFonts w:ascii="Verdana" w:hAnsi="Verdana"/>
          <w:sz w:val="20"/>
          <w:szCs w:val="20"/>
        </w:rPr>
        <w:t>Assinale a alternativa CORRETA em relação aos fatores que alteram a velocidade das reações.</w:t>
      </w:r>
    </w:p>
    <w:p w14:paraId="36F8D7FC"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 </w:t>
      </w:r>
    </w:p>
    <w:p w14:paraId="0382B35F"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a)    A temperatura não exerce influência na velocidade de uma reação.</w:t>
      </w:r>
    </w:p>
    <w:p w14:paraId="4827E84D"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b)    A função de um catalisador é aumentar a energia de ativação, o que proporciona um aumento expressivo na velocidade.</w:t>
      </w:r>
    </w:p>
    <w:p w14:paraId="3E07B2EE"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c)    A velocidade de uma reação é diretamente proporcional ao produto das concentrações molares dos reagentes, elevadas a expoentes que são calculados experimentalmente.</w:t>
      </w:r>
    </w:p>
    <w:p w14:paraId="48682FF3"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d)    Quanto maior for a superfície de contato dos reagentes, menor será a velocidade da reação.</w:t>
      </w:r>
    </w:p>
    <w:p w14:paraId="60044ECC"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e)    A pressão não exerce influência sobre a velocidade de reações no estado gasoso.</w:t>
      </w:r>
    </w:p>
    <w:p w14:paraId="0530A785" w14:textId="36974201" w:rsidR="00653418" w:rsidRPr="006F0AC2" w:rsidRDefault="00653418" w:rsidP="006F0AC2">
      <w:pPr>
        <w:spacing w:after="0" w:line="240" w:lineRule="auto"/>
        <w:ind w:left="-993"/>
        <w:rPr>
          <w:rFonts w:ascii="Verdana" w:hAnsi="Verdana"/>
          <w:sz w:val="20"/>
          <w:szCs w:val="20"/>
        </w:rPr>
      </w:pPr>
    </w:p>
    <w:p w14:paraId="63CBEC0A" w14:textId="212B2702" w:rsidR="00653418" w:rsidRPr="006F0AC2" w:rsidRDefault="00653418" w:rsidP="006F0AC2">
      <w:pPr>
        <w:spacing w:after="0" w:line="240" w:lineRule="auto"/>
        <w:ind w:left="-993"/>
        <w:rPr>
          <w:rFonts w:ascii="Verdana" w:hAnsi="Verdana"/>
          <w:sz w:val="20"/>
          <w:szCs w:val="20"/>
        </w:rPr>
      </w:pPr>
    </w:p>
    <w:p w14:paraId="350FDA75" w14:textId="5203657C" w:rsidR="00653418" w:rsidRPr="006F0AC2" w:rsidRDefault="00653418" w:rsidP="006F0AC2">
      <w:pPr>
        <w:pStyle w:val="PargrafodaLista"/>
        <w:numPr>
          <w:ilvl w:val="0"/>
          <w:numId w:val="8"/>
        </w:numPr>
        <w:spacing w:after="0" w:line="240" w:lineRule="auto"/>
        <w:rPr>
          <w:rFonts w:ascii="Verdana" w:hAnsi="Verdana"/>
          <w:sz w:val="20"/>
          <w:szCs w:val="20"/>
        </w:rPr>
      </w:pPr>
      <w:r w:rsidRPr="006F0AC2">
        <w:rPr>
          <w:rFonts w:ascii="Verdana" w:hAnsi="Verdana"/>
          <w:sz w:val="20"/>
          <w:szCs w:val="20"/>
        </w:rPr>
        <w:t>Uma reação química hipotética é representada pela seguinte equação:</w:t>
      </w:r>
    </w:p>
    <w:p w14:paraId="3C3C832F"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 </w:t>
      </w:r>
    </w:p>
    <w:p w14:paraId="78818341" w14:textId="42C621A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A(g) + B(g) </w:t>
      </w:r>
      <w:r w:rsidRPr="006F0AC2">
        <w:rPr>
          <w:rFonts w:ascii="Verdana" w:hAnsi="Verdana"/>
          <w:sz w:val="20"/>
          <w:szCs w:val="20"/>
        </w:rPr>
        <w:drawing>
          <wp:inline distT="0" distB="0" distL="0" distR="0" wp14:anchorId="5B909D1C" wp14:editId="63800ED6">
            <wp:extent cx="161925" cy="1238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653418">
        <w:rPr>
          <w:rFonts w:ascii="Verdana" w:hAnsi="Verdana"/>
          <w:sz w:val="20"/>
          <w:szCs w:val="20"/>
        </w:rPr>
        <w:t> C(g) + D(g) e ocorre em duas etapas:</w:t>
      </w:r>
    </w:p>
    <w:p w14:paraId="1B954502" w14:textId="664A526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A(g) </w:t>
      </w:r>
      <w:r w:rsidRPr="006F0AC2">
        <w:rPr>
          <w:rFonts w:ascii="Verdana" w:hAnsi="Verdana"/>
          <w:sz w:val="20"/>
          <w:szCs w:val="20"/>
        </w:rPr>
        <w:drawing>
          <wp:inline distT="0" distB="0" distL="0" distR="0" wp14:anchorId="55E8233F" wp14:editId="3A478F1E">
            <wp:extent cx="161925" cy="1238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653418">
        <w:rPr>
          <w:rFonts w:ascii="Verdana" w:hAnsi="Verdana"/>
          <w:sz w:val="20"/>
          <w:szCs w:val="20"/>
        </w:rPr>
        <w:t> E(g) + D(g) (Etapa lenta)</w:t>
      </w:r>
    </w:p>
    <w:p w14:paraId="488522E3" w14:textId="7669140F"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E(g) + B(g) </w:t>
      </w:r>
      <w:r w:rsidRPr="006F0AC2">
        <w:rPr>
          <w:rFonts w:ascii="Verdana" w:hAnsi="Verdana"/>
          <w:sz w:val="20"/>
          <w:szCs w:val="20"/>
        </w:rPr>
        <w:drawing>
          <wp:inline distT="0" distB="0" distL="0" distR="0" wp14:anchorId="459D0D31" wp14:editId="62E7EC82">
            <wp:extent cx="161925" cy="1238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653418">
        <w:rPr>
          <w:rFonts w:ascii="Verdana" w:hAnsi="Verdana"/>
          <w:sz w:val="20"/>
          <w:szCs w:val="20"/>
        </w:rPr>
        <w:t> C(g) (Etapa rápida)</w:t>
      </w:r>
    </w:p>
    <w:p w14:paraId="36982B0B"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 </w:t>
      </w:r>
    </w:p>
    <w:p w14:paraId="06B810E7"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A lei da velocidade da reação pode ser dada por</w:t>
      </w:r>
    </w:p>
    <w:p w14:paraId="5E6D2178"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 </w:t>
      </w:r>
    </w:p>
    <w:p w14:paraId="1BA9D13D"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a)     v = k.[A]</w:t>
      </w:r>
    </w:p>
    <w:p w14:paraId="5CCCC010"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b)     v = k.[A][B]</w:t>
      </w:r>
    </w:p>
    <w:p w14:paraId="35F11AC7"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c)      v = k.[C][D]</w:t>
      </w:r>
    </w:p>
    <w:p w14:paraId="7D9D0C85"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d)     v = k.[E][B]</w:t>
      </w:r>
    </w:p>
    <w:p w14:paraId="71A10F36" w14:textId="4AD1807B" w:rsidR="00653418" w:rsidRPr="006F0AC2" w:rsidRDefault="00653418" w:rsidP="006F0AC2">
      <w:pPr>
        <w:spacing w:after="0" w:line="240" w:lineRule="auto"/>
        <w:ind w:left="-993"/>
        <w:rPr>
          <w:rFonts w:ascii="Verdana" w:hAnsi="Verdana"/>
          <w:sz w:val="20"/>
          <w:szCs w:val="20"/>
        </w:rPr>
      </w:pPr>
    </w:p>
    <w:p w14:paraId="3A65B306" w14:textId="52F783E5" w:rsidR="00653418" w:rsidRPr="006F0AC2" w:rsidRDefault="00653418" w:rsidP="006F0AC2">
      <w:pPr>
        <w:pStyle w:val="PargrafodaLista"/>
        <w:numPr>
          <w:ilvl w:val="0"/>
          <w:numId w:val="8"/>
        </w:numPr>
        <w:spacing w:after="0" w:line="240" w:lineRule="auto"/>
        <w:rPr>
          <w:rFonts w:ascii="Verdana" w:hAnsi="Verdana"/>
          <w:sz w:val="20"/>
          <w:szCs w:val="20"/>
        </w:rPr>
      </w:pPr>
      <w:r w:rsidRPr="006F0AC2">
        <w:rPr>
          <w:rFonts w:ascii="Verdana" w:hAnsi="Verdana"/>
          <w:sz w:val="20"/>
          <w:szCs w:val="20"/>
        </w:rPr>
        <w:t>A figura ilustra a cinética de uma reação química com e sem a presença de catalisador.</w:t>
      </w:r>
    </w:p>
    <w:p w14:paraId="6A91B389"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 </w:t>
      </w:r>
    </w:p>
    <w:p w14:paraId="72A17E1C" w14:textId="3893B67F" w:rsidR="00653418" w:rsidRPr="00653418" w:rsidRDefault="00653418" w:rsidP="006F0AC2">
      <w:pPr>
        <w:spacing w:after="0" w:line="240" w:lineRule="auto"/>
        <w:ind w:left="-993"/>
        <w:rPr>
          <w:rFonts w:ascii="Verdana" w:hAnsi="Verdana"/>
          <w:sz w:val="20"/>
          <w:szCs w:val="20"/>
        </w:rPr>
      </w:pPr>
      <w:r w:rsidRPr="006F0AC2">
        <w:rPr>
          <w:rFonts w:ascii="Verdana" w:hAnsi="Verdana"/>
          <w:sz w:val="20"/>
          <w:szCs w:val="20"/>
        </w:rPr>
        <w:drawing>
          <wp:inline distT="0" distB="0" distL="0" distR="0" wp14:anchorId="40CD0A77" wp14:editId="31FE96C6">
            <wp:extent cx="1559718" cy="1714500"/>
            <wp:effectExtent l="0" t="0" r="254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8075" cy="1723686"/>
                    </a:xfrm>
                    <a:prstGeom prst="rect">
                      <a:avLst/>
                    </a:prstGeom>
                    <a:noFill/>
                    <a:ln>
                      <a:noFill/>
                    </a:ln>
                  </pic:spPr>
                </pic:pic>
              </a:graphicData>
            </a:graphic>
          </wp:inline>
        </w:drawing>
      </w:r>
    </w:p>
    <w:p w14:paraId="386FF53A"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 </w:t>
      </w:r>
    </w:p>
    <w:p w14:paraId="3A1F920E" w14:textId="76E310F6" w:rsidR="00653418" w:rsidRPr="00653418" w:rsidRDefault="00653418" w:rsidP="0050294C">
      <w:pPr>
        <w:spacing w:after="0" w:line="240" w:lineRule="auto"/>
        <w:ind w:left="-993"/>
        <w:jc w:val="both"/>
        <w:rPr>
          <w:rFonts w:ascii="Verdana" w:hAnsi="Verdana"/>
          <w:sz w:val="20"/>
          <w:szCs w:val="20"/>
        </w:rPr>
      </w:pPr>
      <w:r w:rsidRPr="00653418">
        <w:rPr>
          <w:rFonts w:ascii="Verdana" w:hAnsi="Verdana"/>
          <w:sz w:val="20"/>
          <w:szCs w:val="20"/>
        </w:rPr>
        <w:t>Numere a segunda coluna de acordo com a primeira coluna e, a seguir, assinale a</w:t>
      </w:r>
      <w:r w:rsidR="0050294C">
        <w:rPr>
          <w:rFonts w:ascii="Verdana" w:hAnsi="Verdana"/>
          <w:sz w:val="20"/>
          <w:szCs w:val="20"/>
        </w:rPr>
        <w:t xml:space="preserve"> </w:t>
      </w:r>
      <w:r w:rsidRPr="00653418">
        <w:rPr>
          <w:rFonts w:ascii="Verdana" w:hAnsi="Verdana"/>
          <w:sz w:val="20"/>
          <w:szCs w:val="20"/>
        </w:rPr>
        <w:t>sequência </w:t>
      </w:r>
      <w:r w:rsidRPr="00653418">
        <w:rPr>
          <w:rFonts w:ascii="Verdana" w:hAnsi="Verdana"/>
          <w:b/>
          <w:bCs/>
          <w:sz w:val="20"/>
          <w:szCs w:val="20"/>
        </w:rPr>
        <w:t>CORRETA </w:t>
      </w:r>
      <w:r w:rsidRPr="00653418">
        <w:rPr>
          <w:rFonts w:ascii="Verdana" w:hAnsi="Verdana"/>
          <w:sz w:val="20"/>
          <w:szCs w:val="20"/>
        </w:rPr>
        <w:t>encontrada.</w:t>
      </w:r>
    </w:p>
    <w:p w14:paraId="6832F0B6" w14:textId="000EAA94" w:rsidR="00653418" w:rsidRDefault="00653418" w:rsidP="006F0AC2">
      <w:pPr>
        <w:spacing w:after="0" w:line="240" w:lineRule="auto"/>
        <w:ind w:left="-993"/>
        <w:rPr>
          <w:rFonts w:ascii="Verdana" w:hAnsi="Verdana"/>
          <w:sz w:val="20"/>
          <w:szCs w:val="20"/>
        </w:rPr>
      </w:pPr>
      <w:r w:rsidRPr="00653418">
        <w:rPr>
          <w:rFonts w:ascii="Verdana" w:hAnsi="Verdana"/>
          <w:sz w:val="20"/>
          <w:szCs w:val="20"/>
        </w:rPr>
        <w:t> </w:t>
      </w:r>
    </w:p>
    <w:p w14:paraId="054956DB"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1.    H1</w:t>
      </w:r>
    </w:p>
    <w:p w14:paraId="6995AFC7"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2.    H2</w:t>
      </w:r>
    </w:p>
    <w:p w14:paraId="2E85432E"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3.    H2-H1</w:t>
      </w:r>
    </w:p>
    <w:p w14:paraId="496F060A"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4.    H3-H1</w:t>
      </w:r>
    </w:p>
    <w:p w14:paraId="43478EAA"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5.    H4-H1</w:t>
      </w:r>
    </w:p>
    <w:p w14:paraId="2B38F237"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 </w:t>
      </w:r>
    </w:p>
    <w:p w14:paraId="42B0F562" w14:textId="77777777" w:rsidR="00653418" w:rsidRPr="00653418" w:rsidRDefault="00653418" w:rsidP="006F0AC2">
      <w:pPr>
        <w:spacing w:after="0" w:line="240" w:lineRule="auto"/>
        <w:ind w:left="-993"/>
        <w:rPr>
          <w:rFonts w:ascii="Verdana" w:hAnsi="Verdana"/>
          <w:sz w:val="20"/>
          <w:szCs w:val="20"/>
        </w:rPr>
      </w:pPr>
      <w:proofErr w:type="gramStart"/>
      <w:r w:rsidRPr="00653418">
        <w:rPr>
          <w:rFonts w:ascii="Verdana" w:hAnsi="Verdana"/>
          <w:sz w:val="20"/>
          <w:szCs w:val="20"/>
        </w:rPr>
        <w:t>(  </w:t>
      </w:r>
      <w:proofErr w:type="gramEnd"/>
      <w:r w:rsidRPr="00653418">
        <w:rPr>
          <w:rFonts w:ascii="Verdana" w:hAnsi="Verdana"/>
          <w:sz w:val="20"/>
          <w:szCs w:val="20"/>
        </w:rPr>
        <w:t xml:space="preserve"> )  Energia liberada pela reação</w:t>
      </w:r>
    </w:p>
    <w:p w14:paraId="19C27C6F" w14:textId="77777777" w:rsidR="00653418" w:rsidRPr="00653418" w:rsidRDefault="00653418" w:rsidP="006F0AC2">
      <w:pPr>
        <w:spacing w:after="0" w:line="240" w:lineRule="auto"/>
        <w:ind w:left="-993"/>
        <w:rPr>
          <w:rFonts w:ascii="Verdana" w:hAnsi="Verdana"/>
          <w:sz w:val="20"/>
          <w:szCs w:val="20"/>
        </w:rPr>
      </w:pPr>
      <w:proofErr w:type="gramStart"/>
      <w:r w:rsidRPr="00653418">
        <w:rPr>
          <w:rFonts w:ascii="Verdana" w:hAnsi="Verdana"/>
          <w:sz w:val="20"/>
          <w:szCs w:val="20"/>
        </w:rPr>
        <w:t>(  </w:t>
      </w:r>
      <w:proofErr w:type="gramEnd"/>
      <w:r w:rsidRPr="00653418">
        <w:rPr>
          <w:rFonts w:ascii="Verdana" w:hAnsi="Verdana"/>
          <w:sz w:val="20"/>
          <w:szCs w:val="20"/>
        </w:rPr>
        <w:t xml:space="preserve"> )  Energia de ativação da reação catalisada</w:t>
      </w:r>
    </w:p>
    <w:p w14:paraId="552C5AE8" w14:textId="77777777" w:rsidR="00653418" w:rsidRPr="00653418" w:rsidRDefault="00653418" w:rsidP="006F0AC2">
      <w:pPr>
        <w:spacing w:after="0" w:line="240" w:lineRule="auto"/>
        <w:ind w:left="-993"/>
        <w:rPr>
          <w:rFonts w:ascii="Verdana" w:hAnsi="Verdana"/>
          <w:sz w:val="20"/>
          <w:szCs w:val="20"/>
        </w:rPr>
      </w:pPr>
      <w:proofErr w:type="gramStart"/>
      <w:r w:rsidRPr="00653418">
        <w:rPr>
          <w:rFonts w:ascii="Verdana" w:hAnsi="Verdana"/>
          <w:sz w:val="20"/>
          <w:szCs w:val="20"/>
        </w:rPr>
        <w:t>(  </w:t>
      </w:r>
      <w:proofErr w:type="gramEnd"/>
      <w:r w:rsidRPr="00653418">
        <w:rPr>
          <w:rFonts w:ascii="Verdana" w:hAnsi="Verdana"/>
          <w:sz w:val="20"/>
          <w:szCs w:val="20"/>
        </w:rPr>
        <w:t xml:space="preserve"> )  Energia de ativação da reação não catalisada</w:t>
      </w:r>
    </w:p>
    <w:p w14:paraId="21A8530B" w14:textId="77777777" w:rsidR="00653418" w:rsidRPr="00653418" w:rsidRDefault="00653418" w:rsidP="006F0AC2">
      <w:pPr>
        <w:spacing w:after="0" w:line="240" w:lineRule="auto"/>
        <w:ind w:left="-993"/>
        <w:rPr>
          <w:rFonts w:ascii="Verdana" w:hAnsi="Verdana"/>
          <w:sz w:val="20"/>
          <w:szCs w:val="20"/>
        </w:rPr>
      </w:pPr>
      <w:proofErr w:type="gramStart"/>
      <w:r w:rsidRPr="00653418">
        <w:rPr>
          <w:rFonts w:ascii="Verdana" w:hAnsi="Verdana"/>
          <w:sz w:val="20"/>
          <w:szCs w:val="20"/>
        </w:rPr>
        <w:t>(  </w:t>
      </w:r>
      <w:proofErr w:type="gramEnd"/>
      <w:r w:rsidRPr="00653418">
        <w:rPr>
          <w:rFonts w:ascii="Verdana" w:hAnsi="Verdana"/>
          <w:sz w:val="20"/>
          <w:szCs w:val="20"/>
        </w:rPr>
        <w:t xml:space="preserve"> )  Energia dos produtos</w:t>
      </w:r>
    </w:p>
    <w:p w14:paraId="5186A1E4" w14:textId="77777777" w:rsidR="00653418" w:rsidRPr="00653418" w:rsidRDefault="00653418" w:rsidP="006F0AC2">
      <w:pPr>
        <w:spacing w:after="0" w:line="240" w:lineRule="auto"/>
        <w:ind w:left="-993"/>
        <w:rPr>
          <w:rFonts w:ascii="Verdana" w:hAnsi="Verdana"/>
          <w:sz w:val="20"/>
          <w:szCs w:val="20"/>
        </w:rPr>
      </w:pPr>
      <w:proofErr w:type="gramStart"/>
      <w:r w:rsidRPr="00653418">
        <w:rPr>
          <w:rFonts w:ascii="Verdana" w:hAnsi="Verdana"/>
          <w:sz w:val="20"/>
          <w:szCs w:val="20"/>
        </w:rPr>
        <w:t>(  </w:t>
      </w:r>
      <w:proofErr w:type="gramEnd"/>
      <w:r w:rsidRPr="00653418">
        <w:rPr>
          <w:rFonts w:ascii="Verdana" w:hAnsi="Verdana"/>
          <w:sz w:val="20"/>
          <w:szCs w:val="20"/>
        </w:rPr>
        <w:t xml:space="preserve"> )  Energia dos reagentes</w:t>
      </w:r>
    </w:p>
    <w:p w14:paraId="34FD79F3"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 </w:t>
      </w:r>
    </w:p>
    <w:p w14:paraId="7B3C3C1C"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a)    3 – 4 – 5 – 1 – 2</w:t>
      </w:r>
    </w:p>
    <w:p w14:paraId="50DB0066"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b)    2 – 4 – 5 – 1 – 3</w:t>
      </w:r>
    </w:p>
    <w:p w14:paraId="7CAB1734"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c)    3 – 4 – 5 – 2 – 1</w:t>
      </w:r>
    </w:p>
    <w:p w14:paraId="4AA6110A" w14:textId="77777777" w:rsidR="00653418" w:rsidRPr="00653418" w:rsidRDefault="00653418" w:rsidP="006F0AC2">
      <w:pPr>
        <w:spacing w:after="0" w:line="240" w:lineRule="auto"/>
        <w:ind w:left="-993"/>
        <w:rPr>
          <w:rFonts w:ascii="Verdana" w:hAnsi="Verdana"/>
          <w:sz w:val="20"/>
          <w:szCs w:val="20"/>
        </w:rPr>
      </w:pPr>
      <w:r w:rsidRPr="00653418">
        <w:rPr>
          <w:rFonts w:ascii="Verdana" w:hAnsi="Verdana"/>
          <w:sz w:val="20"/>
          <w:szCs w:val="20"/>
        </w:rPr>
        <w:t>d)    2 – 5 – 4 – 1 – 3</w:t>
      </w:r>
    </w:p>
    <w:p w14:paraId="7066A8AE" w14:textId="347CFB3B" w:rsidR="006540DD" w:rsidRPr="006F0AC2" w:rsidRDefault="006540DD" w:rsidP="006F0AC2">
      <w:pPr>
        <w:spacing w:after="0" w:line="240" w:lineRule="auto"/>
        <w:ind w:left="-993"/>
        <w:rPr>
          <w:rFonts w:ascii="Verdana" w:hAnsi="Verdana"/>
          <w:sz w:val="20"/>
          <w:szCs w:val="20"/>
        </w:rPr>
      </w:pPr>
    </w:p>
    <w:p w14:paraId="466B7174" w14:textId="264F860D" w:rsidR="006F0AC2" w:rsidRPr="006F0AC2" w:rsidRDefault="006F0AC2" w:rsidP="006F0AC2">
      <w:pPr>
        <w:pStyle w:val="PargrafodaLista"/>
        <w:numPr>
          <w:ilvl w:val="0"/>
          <w:numId w:val="8"/>
        </w:numPr>
        <w:spacing w:after="0" w:line="240" w:lineRule="auto"/>
        <w:rPr>
          <w:rFonts w:ascii="Verdana" w:hAnsi="Verdana"/>
          <w:sz w:val="20"/>
          <w:szCs w:val="20"/>
        </w:rPr>
      </w:pPr>
      <w:r w:rsidRPr="006F0AC2">
        <w:rPr>
          <w:rFonts w:ascii="Verdana" w:hAnsi="Verdana"/>
          <w:sz w:val="20"/>
          <w:szCs w:val="20"/>
        </w:rPr>
        <w:t xml:space="preserve">Uma das formas para se obter o monóxido de </w:t>
      </w:r>
      <w:proofErr w:type="spellStart"/>
      <w:r w:rsidRPr="006F0AC2">
        <w:rPr>
          <w:rFonts w:ascii="Verdana" w:hAnsi="Verdana"/>
          <w:sz w:val="20"/>
          <w:szCs w:val="20"/>
        </w:rPr>
        <w:t>dinitrogênio</w:t>
      </w:r>
      <w:proofErr w:type="spellEnd"/>
      <w:r w:rsidRPr="006F0AC2">
        <w:rPr>
          <w:rFonts w:ascii="Verdana" w:hAnsi="Verdana"/>
          <w:sz w:val="20"/>
          <w:szCs w:val="20"/>
        </w:rPr>
        <w:t xml:space="preserve"> é reagindo óxido de nitrogênio II com gás hidrogênio, de acordo com a seguinte reação:</w:t>
      </w:r>
    </w:p>
    <w:p w14:paraId="22EC5AF7" w14:textId="77777777" w:rsidR="006F0AC2" w:rsidRPr="006F0AC2" w:rsidRDefault="006F0AC2" w:rsidP="006F0AC2">
      <w:pPr>
        <w:spacing w:after="0" w:line="240" w:lineRule="auto"/>
        <w:ind w:left="-993"/>
        <w:rPr>
          <w:rFonts w:ascii="Verdana" w:hAnsi="Verdana"/>
          <w:sz w:val="20"/>
          <w:szCs w:val="20"/>
        </w:rPr>
      </w:pPr>
      <w:r w:rsidRPr="006F0AC2">
        <w:rPr>
          <w:rFonts w:ascii="Verdana" w:hAnsi="Verdana"/>
          <w:sz w:val="20"/>
          <w:szCs w:val="20"/>
        </w:rPr>
        <w:t> </w:t>
      </w:r>
    </w:p>
    <w:p w14:paraId="606A77D1" w14:textId="4D27C7F4" w:rsidR="006F0AC2" w:rsidRPr="006F0AC2" w:rsidRDefault="006F0AC2" w:rsidP="006F0AC2">
      <w:pPr>
        <w:spacing w:after="0" w:line="240" w:lineRule="auto"/>
        <w:ind w:left="-993"/>
        <w:jc w:val="center"/>
        <w:rPr>
          <w:rFonts w:ascii="Verdana" w:hAnsi="Verdana"/>
          <w:sz w:val="20"/>
          <w:szCs w:val="20"/>
        </w:rPr>
      </w:pPr>
      <w:r w:rsidRPr="006F0AC2">
        <w:rPr>
          <w:rFonts w:ascii="Verdana" w:hAnsi="Verdana"/>
          <w:sz w:val="20"/>
          <w:szCs w:val="20"/>
        </w:rPr>
        <w:t>2 NO(g) + H</w:t>
      </w:r>
      <w:r w:rsidRPr="006F0AC2">
        <w:rPr>
          <w:rFonts w:ascii="Verdana" w:hAnsi="Verdana"/>
          <w:sz w:val="20"/>
          <w:szCs w:val="20"/>
          <w:vertAlign w:val="subscript"/>
        </w:rPr>
        <w:t>2</w:t>
      </w:r>
      <w:r w:rsidRPr="006F0AC2">
        <w:rPr>
          <w:rFonts w:ascii="Verdana" w:hAnsi="Verdana"/>
          <w:sz w:val="20"/>
          <w:szCs w:val="20"/>
        </w:rPr>
        <w:t>(g) </w:t>
      </w:r>
      <w:r w:rsidRPr="006F0AC2">
        <w:rPr>
          <w:rFonts w:ascii="Verdana" w:hAnsi="Verdana"/>
          <w:sz w:val="20"/>
          <w:szCs w:val="20"/>
        </w:rPr>
        <w:sym w:font="Wingdings" w:char="F0E0"/>
      </w:r>
      <w:r w:rsidRPr="006F0AC2">
        <w:rPr>
          <w:rFonts w:ascii="Verdana" w:hAnsi="Verdana"/>
          <w:sz w:val="20"/>
          <w:szCs w:val="20"/>
        </w:rPr>
        <w:t>  N</w:t>
      </w:r>
      <w:r w:rsidRPr="006F0AC2">
        <w:rPr>
          <w:rFonts w:ascii="Verdana" w:hAnsi="Verdana"/>
          <w:sz w:val="20"/>
          <w:szCs w:val="20"/>
          <w:vertAlign w:val="subscript"/>
        </w:rPr>
        <w:t>2</w:t>
      </w:r>
      <w:r w:rsidRPr="006F0AC2">
        <w:rPr>
          <w:rFonts w:ascii="Verdana" w:hAnsi="Verdana"/>
          <w:sz w:val="20"/>
          <w:szCs w:val="20"/>
        </w:rPr>
        <w:t>O(g) + H</w:t>
      </w:r>
      <w:r w:rsidRPr="006F0AC2">
        <w:rPr>
          <w:rFonts w:ascii="Verdana" w:hAnsi="Verdana"/>
          <w:sz w:val="20"/>
          <w:szCs w:val="20"/>
          <w:vertAlign w:val="subscript"/>
        </w:rPr>
        <w:t>2</w:t>
      </w:r>
      <w:r w:rsidRPr="006F0AC2">
        <w:rPr>
          <w:rFonts w:ascii="Verdana" w:hAnsi="Verdana"/>
          <w:sz w:val="20"/>
          <w:szCs w:val="20"/>
        </w:rPr>
        <w:t>O(g)</w:t>
      </w:r>
    </w:p>
    <w:p w14:paraId="6F836EB4" w14:textId="77777777" w:rsidR="006F0AC2" w:rsidRPr="006F0AC2" w:rsidRDefault="006F0AC2" w:rsidP="006F0AC2">
      <w:pPr>
        <w:spacing w:after="0" w:line="240" w:lineRule="auto"/>
        <w:ind w:left="-993"/>
        <w:rPr>
          <w:rFonts w:ascii="Verdana" w:hAnsi="Verdana"/>
          <w:sz w:val="20"/>
          <w:szCs w:val="20"/>
        </w:rPr>
      </w:pPr>
      <w:r w:rsidRPr="006F0AC2">
        <w:rPr>
          <w:rFonts w:ascii="Verdana" w:hAnsi="Verdana"/>
          <w:sz w:val="20"/>
          <w:szCs w:val="20"/>
        </w:rPr>
        <w:t> </w:t>
      </w:r>
    </w:p>
    <w:p w14:paraId="203AF12B" w14:textId="77777777" w:rsidR="006F0AC2" w:rsidRPr="006F0AC2" w:rsidRDefault="006F0AC2" w:rsidP="006F0AC2">
      <w:pPr>
        <w:spacing w:after="0" w:line="240" w:lineRule="auto"/>
        <w:ind w:left="-993"/>
        <w:rPr>
          <w:rFonts w:ascii="Verdana" w:hAnsi="Verdana"/>
          <w:sz w:val="20"/>
          <w:szCs w:val="20"/>
        </w:rPr>
      </w:pPr>
      <w:r w:rsidRPr="006F0AC2">
        <w:rPr>
          <w:rFonts w:ascii="Verdana" w:hAnsi="Verdana"/>
          <w:sz w:val="20"/>
          <w:szCs w:val="20"/>
        </w:rPr>
        <w:t>De acordo com os dados anteriores, é correto afirmar que a ordem global dessa reação é igual a</w:t>
      </w:r>
    </w:p>
    <w:p w14:paraId="1042C92E" w14:textId="77777777" w:rsidR="006F0AC2" w:rsidRPr="006F0AC2" w:rsidRDefault="006F0AC2" w:rsidP="006F0AC2">
      <w:pPr>
        <w:spacing w:after="0" w:line="240" w:lineRule="auto"/>
        <w:ind w:left="-993"/>
        <w:rPr>
          <w:rFonts w:ascii="Verdana" w:hAnsi="Verdana"/>
          <w:sz w:val="20"/>
          <w:szCs w:val="20"/>
        </w:rPr>
      </w:pPr>
      <w:r w:rsidRPr="006F0AC2">
        <w:rPr>
          <w:rFonts w:ascii="Verdana" w:hAnsi="Verdana"/>
          <w:sz w:val="20"/>
          <w:szCs w:val="20"/>
        </w:rPr>
        <w:t> </w:t>
      </w:r>
    </w:p>
    <w:p w14:paraId="6D2C92EB" w14:textId="77777777" w:rsidR="006F0AC2" w:rsidRPr="006F0AC2" w:rsidRDefault="006F0AC2" w:rsidP="006F0AC2">
      <w:pPr>
        <w:spacing w:after="0" w:line="240" w:lineRule="auto"/>
        <w:ind w:left="-993"/>
        <w:rPr>
          <w:rFonts w:ascii="Verdana" w:hAnsi="Verdana"/>
          <w:sz w:val="20"/>
          <w:szCs w:val="20"/>
        </w:rPr>
      </w:pPr>
      <w:r w:rsidRPr="006F0AC2">
        <w:rPr>
          <w:rFonts w:ascii="Verdana" w:hAnsi="Verdana"/>
          <w:sz w:val="20"/>
          <w:szCs w:val="20"/>
        </w:rPr>
        <w:t>a)    2.</w:t>
      </w:r>
    </w:p>
    <w:p w14:paraId="620D3DD3" w14:textId="77777777" w:rsidR="006F0AC2" w:rsidRPr="006F0AC2" w:rsidRDefault="006F0AC2" w:rsidP="006F0AC2">
      <w:pPr>
        <w:spacing w:after="0" w:line="240" w:lineRule="auto"/>
        <w:ind w:left="-993"/>
        <w:rPr>
          <w:rFonts w:ascii="Verdana" w:hAnsi="Verdana"/>
          <w:sz w:val="20"/>
          <w:szCs w:val="20"/>
        </w:rPr>
      </w:pPr>
      <w:r w:rsidRPr="006F0AC2">
        <w:rPr>
          <w:rFonts w:ascii="Verdana" w:hAnsi="Verdana"/>
          <w:sz w:val="20"/>
          <w:szCs w:val="20"/>
        </w:rPr>
        <w:t>b)    3.</w:t>
      </w:r>
    </w:p>
    <w:p w14:paraId="3109BC9E" w14:textId="77777777" w:rsidR="006F0AC2" w:rsidRPr="006F0AC2" w:rsidRDefault="006F0AC2" w:rsidP="006F0AC2">
      <w:pPr>
        <w:spacing w:after="0" w:line="240" w:lineRule="auto"/>
        <w:ind w:left="-993"/>
        <w:rPr>
          <w:rFonts w:ascii="Verdana" w:hAnsi="Verdana"/>
          <w:sz w:val="20"/>
          <w:szCs w:val="20"/>
        </w:rPr>
      </w:pPr>
      <w:r w:rsidRPr="006F0AC2">
        <w:rPr>
          <w:rFonts w:ascii="Verdana" w:hAnsi="Verdana"/>
          <w:sz w:val="20"/>
          <w:szCs w:val="20"/>
        </w:rPr>
        <w:t>c)    4.</w:t>
      </w:r>
    </w:p>
    <w:p w14:paraId="5D95C1A1" w14:textId="77777777" w:rsidR="006F0AC2" w:rsidRPr="006F0AC2" w:rsidRDefault="006F0AC2" w:rsidP="006F0AC2">
      <w:pPr>
        <w:spacing w:after="0" w:line="240" w:lineRule="auto"/>
        <w:ind w:left="-993"/>
        <w:rPr>
          <w:rFonts w:ascii="Verdana" w:hAnsi="Verdana"/>
          <w:sz w:val="20"/>
          <w:szCs w:val="20"/>
        </w:rPr>
      </w:pPr>
      <w:r w:rsidRPr="006F0AC2">
        <w:rPr>
          <w:rFonts w:ascii="Verdana" w:hAnsi="Verdana"/>
          <w:sz w:val="20"/>
          <w:szCs w:val="20"/>
        </w:rPr>
        <w:t>d)    5.</w:t>
      </w:r>
    </w:p>
    <w:p w14:paraId="39BECDB1" w14:textId="22872366" w:rsidR="00653418" w:rsidRDefault="00653418" w:rsidP="006F0AC2">
      <w:pPr>
        <w:spacing w:after="0" w:line="240" w:lineRule="auto"/>
        <w:ind w:left="-993"/>
        <w:rPr>
          <w:rFonts w:ascii="Verdana" w:hAnsi="Verdana"/>
          <w:sz w:val="20"/>
          <w:szCs w:val="20"/>
        </w:rPr>
      </w:pPr>
    </w:p>
    <w:p w14:paraId="3565CE22" w14:textId="77777777" w:rsidR="0050294C" w:rsidRPr="006F0AC2" w:rsidRDefault="0050294C" w:rsidP="006F0AC2">
      <w:pPr>
        <w:spacing w:after="0" w:line="240" w:lineRule="auto"/>
        <w:ind w:left="-993"/>
        <w:rPr>
          <w:rFonts w:ascii="Verdana" w:hAnsi="Verdana"/>
          <w:sz w:val="20"/>
          <w:szCs w:val="20"/>
        </w:rPr>
      </w:pPr>
    </w:p>
    <w:p w14:paraId="4B4F8923" w14:textId="03F2F5E7" w:rsidR="006F0AC2" w:rsidRPr="006F0AC2" w:rsidRDefault="006F0AC2" w:rsidP="006F0AC2">
      <w:pPr>
        <w:pStyle w:val="PargrafodaLista"/>
        <w:numPr>
          <w:ilvl w:val="0"/>
          <w:numId w:val="8"/>
        </w:numPr>
        <w:spacing w:after="0" w:line="240" w:lineRule="auto"/>
        <w:rPr>
          <w:rFonts w:ascii="Verdana" w:hAnsi="Verdana"/>
          <w:sz w:val="20"/>
          <w:szCs w:val="20"/>
        </w:rPr>
      </w:pPr>
      <w:r w:rsidRPr="006F0AC2">
        <w:rPr>
          <w:rFonts w:ascii="Verdana" w:hAnsi="Verdana"/>
          <w:sz w:val="20"/>
          <w:szCs w:val="20"/>
        </w:rPr>
        <w:lastRenderedPageBreak/>
        <w:t>Considere as seguintes etapas de uma reação:</w:t>
      </w:r>
    </w:p>
    <w:p w14:paraId="454CE1FA" w14:textId="77777777" w:rsidR="006F0AC2" w:rsidRPr="006F0AC2" w:rsidRDefault="006F0AC2" w:rsidP="006F0AC2">
      <w:pPr>
        <w:spacing w:after="0" w:line="240" w:lineRule="auto"/>
        <w:ind w:left="-993"/>
        <w:rPr>
          <w:rFonts w:ascii="Verdana" w:hAnsi="Verdana"/>
          <w:sz w:val="20"/>
          <w:szCs w:val="20"/>
        </w:rPr>
      </w:pPr>
      <w:r w:rsidRPr="006F0AC2">
        <w:rPr>
          <w:rFonts w:ascii="Verdana" w:hAnsi="Verdana"/>
          <w:sz w:val="20"/>
          <w:szCs w:val="20"/>
        </w:rPr>
        <w:t> </w:t>
      </w:r>
    </w:p>
    <w:p w14:paraId="3185FAA1" w14:textId="77777777" w:rsidR="006F0AC2" w:rsidRPr="006F0AC2" w:rsidRDefault="006F0AC2" w:rsidP="006F0AC2">
      <w:pPr>
        <w:spacing w:after="0" w:line="240" w:lineRule="auto"/>
        <w:ind w:left="-993"/>
        <w:rPr>
          <w:rFonts w:ascii="Verdana" w:hAnsi="Verdana"/>
          <w:sz w:val="20"/>
          <w:szCs w:val="20"/>
        </w:rPr>
      </w:pPr>
      <w:r w:rsidRPr="006F0AC2">
        <w:rPr>
          <w:rFonts w:ascii="Verdana" w:hAnsi="Verdana"/>
          <w:sz w:val="20"/>
          <w:szCs w:val="20"/>
        </w:rPr>
        <w:t>Etapa 1:    NO</w:t>
      </w:r>
      <w:r w:rsidRPr="006F0AC2">
        <w:rPr>
          <w:rFonts w:ascii="Verdana" w:hAnsi="Verdana"/>
          <w:sz w:val="20"/>
          <w:szCs w:val="20"/>
          <w:vertAlign w:val="subscript"/>
        </w:rPr>
        <w:t>2</w:t>
      </w:r>
      <w:r w:rsidRPr="006F0AC2">
        <w:rPr>
          <w:rFonts w:ascii="Verdana" w:hAnsi="Verdana"/>
          <w:sz w:val="20"/>
          <w:szCs w:val="20"/>
        </w:rPr>
        <w:t>(g) + NO</w:t>
      </w:r>
      <w:r w:rsidRPr="006F0AC2">
        <w:rPr>
          <w:rFonts w:ascii="Verdana" w:hAnsi="Verdana"/>
          <w:sz w:val="20"/>
          <w:szCs w:val="20"/>
          <w:vertAlign w:val="subscript"/>
        </w:rPr>
        <w:t>2</w:t>
      </w:r>
      <w:r w:rsidRPr="006F0AC2">
        <w:rPr>
          <w:rFonts w:ascii="Verdana" w:hAnsi="Verdana"/>
          <w:sz w:val="20"/>
          <w:szCs w:val="20"/>
        </w:rPr>
        <w:t xml:space="preserve">(g) </w:t>
      </w:r>
      <w:r w:rsidRPr="006F0AC2">
        <w:rPr>
          <w:rFonts w:ascii="Arial" w:hAnsi="Arial" w:cs="Arial"/>
          <w:sz w:val="20"/>
          <w:szCs w:val="20"/>
        </w:rPr>
        <w:t>→</w:t>
      </w:r>
      <w:r w:rsidRPr="006F0AC2">
        <w:rPr>
          <w:rFonts w:ascii="Verdana" w:hAnsi="Verdana"/>
          <w:sz w:val="20"/>
          <w:szCs w:val="20"/>
        </w:rPr>
        <w:t xml:space="preserve"> NO</w:t>
      </w:r>
      <w:r w:rsidRPr="006F0AC2">
        <w:rPr>
          <w:rFonts w:ascii="Verdana" w:hAnsi="Verdana"/>
          <w:sz w:val="20"/>
          <w:szCs w:val="20"/>
          <w:vertAlign w:val="subscript"/>
        </w:rPr>
        <w:t>3</w:t>
      </w:r>
      <w:r w:rsidRPr="006F0AC2">
        <w:rPr>
          <w:rFonts w:ascii="Verdana" w:hAnsi="Verdana"/>
          <w:sz w:val="20"/>
          <w:szCs w:val="20"/>
        </w:rPr>
        <w:t>(g) + NO(g) (lenta)</w:t>
      </w:r>
    </w:p>
    <w:p w14:paraId="7BECBEE9" w14:textId="77777777" w:rsidR="006F0AC2" w:rsidRPr="006F0AC2" w:rsidRDefault="006F0AC2" w:rsidP="006F0AC2">
      <w:pPr>
        <w:spacing w:after="0" w:line="240" w:lineRule="auto"/>
        <w:ind w:left="-993"/>
        <w:rPr>
          <w:rFonts w:ascii="Verdana" w:hAnsi="Verdana"/>
          <w:sz w:val="20"/>
          <w:szCs w:val="20"/>
        </w:rPr>
      </w:pPr>
      <w:r w:rsidRPr="006F0AC2">
        <w:rPr>
          <w:rFonts w:ascii="Verdana" w:hAnsi="Verdana"/>
          <w:sz w:val="20"/>
          <w:szCs w:val="20"/>
        </w:rPr>
        <w:t>Etapa 2:    NO</w:t>
      </w:r>
      <w:r w:rsidRPr="006F0AC2">
        <w:rPr>
          <w:rFonts w:ascii="Verdana" w:hAnsi="Verdana"/>
          <w:sz w:val="20"/>
          <w:szCs w:val="20"/>
          <w:vertAlign w:val="subscript"/>
        </w:rPr>
        <w:t>3</w:t>
      </w:r>
      <w:r w:rsidRPr="006F0AC2">
        <w:rPr>
          <w:rFonts w:ascii="Verdana" w:hAnsi="Verdana"/>
          <w:sz w:val="20"/>
          <w:szCs w:val="20"/>
        </w:rPr>
        <w:t xml:space="preserve">(g) + CO(g) </w:t>
      </w:r>
      <w:r w:rsidRPr="006F0AC2">
        <w:rPr>
          <w:rFonts w:ascii="Arial" w:hAnsi="Arial" w:cs="Arial"/>
          <w:sz w:val="20"/>
          <w:szCs w:val="20"/>
        </w:rPr>
        <w:t>→</w:t>
      </w:r>
      <w:r w:rsidRPr="006F0AC2">
        <w:rPr>
          <w:rFonts w:ascii="Verdana" w:hAnsi="Verdana"/>
          <w:sz w:val="20"/>
          <w:szCs w:val="20"/>
        </w:rPr>
        <w:t xml:space="preserve"> NO</w:t>
      </w:r>
      <w:r w:rsidRPr="006F0AC2">
        <w:rPr>
          <w:rFonts w:ascii="Verdana" w:hAnsi="Verdana"/>
          <w:sz w:val="20"/>
          <w:szCs w:val="20"/>
          <w:vertAlign w:val="subscript"/>
        </w:rPr>
        <w:t>2</w:t>
      </w:r>
      <w:r w:rsidRPr="006F0AC2">
        <w:rPr>
          <w:rFonts w:ascii="Verdana" w:hAnsi="Verdana"/>
          <w:sz w:val="20"/>
          <w:szCs w:val="20"/>
        </w:rPr>
        <w:t>(g) + CO</w:t>
      </w:r>
      <w:r w:rsidRPr="006F0AC2">
        <w:rPr>
          <w:rFonts w:ascii="Verdana" w:hAnsi="Verdana"/>
          <w:sz w:val="20"/>
          <w:szCs w:val="20"/>
          <w:vertAlign w:val="subscript"/>
        </w:rPr>
        <w:t>2</w:t>
      </w:r>
      <w:r w:rsidRPr="006F0AC2">
        <w:rPr>
          <w:rFonts w:ascii="Verdana" w:hAnsi="Verdana"/>
          <w:sz w:val="20"/>
          <w:szCs w:val="20"/>
        </w:rPr>
        <w:t>(g) (rápida)</w:t>
      </w:r>
    </w:p>
    <w:p w14:paraId="4464FB56" w14:textId="77777777" w:rsidR="006F0AC2" w:rsidRPr="006F0AC2" w:rsidRDefault="006F0AC2" w:rsidP="006F0AC2">
      <w:pPr>
        <w:spacing w:after="0" w:line="240" w:lineRule="auto"/>
        <w:ind w:left="-993"/>
        <w:rPr>
          <w:rFonts w:ascii="Verdana" w:hAnsi="Verdana"/>
          <w:sz w:val="20"/>
          <w:szCs w:val="20"/>
        </w:rPr>
      </w:pPr>
      <w:r w:rsidRPr="006F0AC2">
        <w:rPr>
          <w:rFonts w:ascii="Verdana" w:hAnsi="Verdana"/>
          <w:sz w:val="20"/>
          <w:szCs w:val="20"/>
        </w:rPr>
        <w:t> </w:t>
      </w:r>
    </w:p>
    <w:p w14:paraId="710AF478" w14:textId="77777777" w:rsidR="006F0AC2" w:rsidRPr="006F0AC2" w:rsidRDefault="006F0AC2" w:rsidP="006F0AC2">
      <w:pPr>
        <w:spacing w:after="0" w:line="240" w:lineRule="auto"/>
        <w:ind w:left="-993"/>
        <w:rPr>
          <w:rFonts w:ascii="Verdana" w:hAnsi="Verdana"/>
          <w:sz w:val="20"/>
          <w:szCs w:val="20"/>
        </w:rPr>
      </w:pPr>
      <w:r w:rsidRPr="006F0AC2">
        <w:rPr>
          <w:rFonts w:ascii="Verdana" w:hAnsi="Verdana"/>
          <w:sz w:val="20"/>
          <w:szCs w:val="20"/>
        </w:rPr>
        <w:t>Assinale a alternativa </w:t>
      </w:r>
      <w:r w:rsidRPr="006F0AC2">
        <w:rPr>
          <w:rFonts w:ascii="Verdana" w:hAnsi="Verdana"/>
          <w:b/>
          <w:bCs/>
          <w:sz w:val="20"/>
          <w:szCs w:val="20"/>
        </w:rPr>
        <w:t>incorreta</w:t>
      </w:r>
      <w:r w:rsidRPr="006F0AC2">
        <w:rPr>
          <w:rFonts w:ascii="Verdana" w:hAnsi="Verdana"/>
          <w:sz w:val="20"/>
          <w:szCs w:val="20"/>
        </w:rPr>
        <w:t>.</w:t>
      </w:r>
    </w:p>
    <w:p w14:paraId="4C51A4D1" w14:textId="77777777" w:rsidR="006F0AC2" w:rsidRPr="006F0AC2" w:rsidRDefault="006F0AC2" w:rsidP="006F0AC2">
      <w:pPr>
        <w:spacing w:after="0" w:line="240" w:lineRule="auto"/>
        <w:ind w:left="-993"/>
        <w:rPr>
          <w:rFonts w:ascii="Verdana" w:hAnsi="Verdana"/>
          <w:sz w:val="20"/>
          <w:szCs w:val="20"/>
        </w:rPr>
      </w:pPr>
      <w:r w:rsidRPr="006F0AC2">
        <w:rPr>
          <w:rFonts w:ascii="Verdana" w:hAnsi="Verdana"/>
          <w:sz w:val="20"/>
          <w:szCs w:val="20"/>
        </w:rPr>
        <w:t> </w:t>
      </w:r>
    </w:p>
    <w:p w14:paraId="732CBE43" w14:textId="77777777" w:rsidR="006F0AC2" w:rsidRPr="006F0AC2" w:rsidRDefault="006F0AC2" w:rsidP="006F0AC2">
      <w:pPr>
        <w:spacing w:after="0" w:line="240" w:lineRule="auto"/>
        <w:ind w:left="-993"/>
        <w:rPr>
          <w:rFonts w:ascii="Verdana" w:hAnsi="Verdana"/>
          <w:sz w:val="20"/>
          <w:szCs w:val="20"/>
        </w:rPr>
      </w:pPr>
      <w:r w:rsidRPr="006F0AC2">
        <w:rPr>
          <w:rFonts w:ascii="Verdana" w:hAnsi="Verdana"/>
          <w:sz w:val="20"/>
          <w:szCs w:val="20"/>
        </w:rPr>
        <w:t>a)    A expressão da velocidade de reação pode ser escrita como v = k[NO</w:t>
      </w:r>
      <w:proofErr w:type="gramStart"/>
      <w:r w:rsidRPr="006F0AC2">
        <w:rPr>
          <w:rFonts w:ascii="Verdana" w:hAnsi="Verdana"/>
          <w:sz w:val="20"/>
          <w:szCs w:val="20"/>
          <w:vertAlign w:val="subscript"/>
        </w:rPr>
        <w:t>2</w:t>
      </w:r>
      <w:r w:rsidRPr="006F0AC2">
        <w:rPr>
          <w:rFonts w:ascii="Verdana" w:hAnsi="Verdana"/>
          <w:sz w:val="20"/>
          <w:szCs w:val="20"/>
        </w:rPr>
        <w:t>][</w:t>
      </w:r>
      <w:proofErr w:type="gramEnd"/>
      <w:r w:rsidRPr="006F0AC2">
        <w:rPr>
          <w:rFonts w:ascii="Verdana" w:hAnsi="Verdana"/>
          <w:sz w:val="20"/>
          <w:szCs w:val="20"/>
        </w:rPr>
        <w:t>NO</w:t>
      </w:r>
      <w:r w:rsidRPr="006F0AC2">
        <w:rPr>
          <w:rFonts w:ascii="Verdana" w:hAnsi="Verdana"/>
          <w:sz w:val="20"/>
          <w:szCs w:val="20"/>
          <w:vertAlign w:val="subscript"/>
        </w:rPr>
        <w:t>2</w:t>
      </w:r>
      <w:r w:rsidRPr="006F0AC2">
        <w:rPr>
          <w:rFonts w:ascii="Verdana" w:hAnsi="Verdana"/>
          <w:sz w:val="20"/>
          <w:szCs w:val="20"/>
        </w:rPr>
        <w:t>].</w:t>
      </w:r>
    </w:p>
    <w:p w14:paraId="168C1677" w14:textId="77777777" w:rsidR="006F0AC2" w:rsidRPr="006F0AC2" w:rsidRDefault="006F0AC2" w:rsidP="006F0AC2">
      <w:pPr>
        <w:spacing w:after="0" w:line="240" w:lineRule="auto"/>
        <w:ind w:left="-993"/>
        <w:rPr>
          <w:rFonts w:ascii="Verdana" w:hAnsi="Verdana"/>
          <w:sz w:val="20"/>
          <w:szCs w:val="20"/>
        </w:rPr>
      </w:pPr>
      <w:r w:rsidRPr="006F0AC2">
        <w:rPr>
          <w:rFonts w:ascii="Verdana" w:hAnsi="Verdana"/>
          <w:sz w:val="20"/>
          <w:szCs w:val="20"/>
        </w:rPr>
        <w:t>b)    A expressão da velocidade de reação pode ser escrita como v = k[NO</w:t>
      </w:r>
      <w:r w:rsidRPr="006F0AC2">
        <w:rPr>
          <w:rFonts w:ascii="Verdana" w:hAnsi="Verdana"/>
          <w:sz w:val="20"/>
          <w:szCs w:val="20"/>
          <w:vertAlign w:val="subscript"/>
        </w:rPr>
        <w:t>2</w:t>
      </w:r>
      <w:r w:rsidRPr="006F0AC2">
        <w:rPr>
          <w:rFonts w:ascii="Verdana" w:hAnsi="Verdana"/>
          <w:sz w:val="20"/>
          <w:szCs w:val="20"/>
        </w:rPr>
        <w:t>]</w:t>
      </w:r>
      <w:r w:rsidRPr="006F0AC2">
        <w:rPr>
          <w:rFonts w:ascii="Verdana" w:hAnsi="Verdana"/>
          <w:sz w:val="20"/>
          <w:szCs w:val="20"/>
          <w:vertAlign w:val="subscript"/>
        </w:rPr>
        <w:t>2</w:t>
      </w:r>
      <w:r w:rsidRPr="006F0AC2">
        <w:rPr>
          <w:rFonts w:ascii="Verdana" w:hAnsi="Verdana"/>
          <w:sz w:val="20"/>
          <w:szCs w:val="20"/>
        </w:rPr>
        <w:t>.</w:t>
      </w:r>
    </w:p>
    <w:p w14:paraId="17468C1B" w14:textId="77777777" w:rsidR="006F0AC2" w:rsidRPr="006F0AC2" w:rsidRDefault="006F0AC2" w:rsidP="006F0AC2">
      <w:pPr>
        <w:spacing w:after="0" w:line="240" w:lineRule="auto"/>
        <w:ind w:left="-993"/>
        <w:rPr>
          <w:rFonts w:ascii="Verdana" w:hAnsi="Verdana"/>
          <w:sz w:val="20"/>
          <w:szCs w:val="20"/>
        </w:rPr>
      </w:pPr>
      <w:r w:rsidRPr="006F0AC2">
        <w:rPr>
          <w:rFonts w:ascii="Verdana" w:hAnsi="Verdana"/>
          <w:sz w:val="20"/>
          <w:szCs w:val="20"/>
        </w:rPr>
        <w:t>c)    A velocidade da reação depende da primeira etapa.</w:t>
      </w:r>
    </w:p>
    <w:p w14:paraId="0879961E" w14:textId="77777777" w:rsidR="006F0AC2" w:rsidRPr="006F0AC2" w:rsidRDefault="006F0AC2" w:rsidP="006F0AC2">
      <w:pPr>
        <w:spacing w:after="0" w:line="240" w:lineRule="auto"/>
        <w:ind w:left="-993"/>
        <w:rPr>
          <w:rFonts w:ascii="Verdana" w:hAnsi="Verdana"/>
          <w:sz w:val="20"/>
          <w:szCs w:val="20"/>
        </w:rPr>
      </w:pPr>
      <w:r w:rsidRPr="006F0AC2">
        <w:rPr>
          <w:rFonts w:ascii="Verdana" w:hAnsi="Verdana"/>
          <w:sz w:val="20"/>
          <w:szCs w:val="20"/>
        </w:rPr>
        <w:t>d)    A velocidade da reação é sempre governada pela última etapa.</w:t>
      </w:r>
    </w:p>
    <w:p w14:paraId="3B80BA1E" w14:textId="77777777" w:rsidR="006F0AC2" w:rsidRPr="006F0AC2" w:rsidRDefault="006F0AC2" w:rsidP="006F0AC2">
      <w:pPr>
        <w:spacing w:after="0" w:line="240" w:lineRule="auto"/>
        <w:ind w:left="-993"/>
        <w:rPr>
          <w:rFonts w:ascii="Verdana" w:hAnsi="Verdana"/>
          <w:sz w:val="20"/>
          <w:szCs w:val="20"/>
        </w:rPr>
      </w:pPr>
      <w:r w:rsidRPr="006F0AC2">
        <w:rPr>
          <w:rFonts w:ascii="Verdana" w:hAnsi="Verdana"/>
          <w:sz w:val="20"/>
          <w:szCs w:val="20"/>
        </w:rPr>
        <w:t>e)    A equação global da reação é NO</w:t>
      </w:r>
      <w:r w:rsidRPr="006F0AC2">
        <w:rPr>
          <w:rFonts w:ascii="Verdana" w:hAnsi="Verdana"/>
          <w:sz w:val="20"/>
          <w:szCs w:val="20"/>
          <w:vertAlign w:val="subscript"/>
        </w:rPr>
        <w:t>2</w:t>
      </w:r>
      <w:r w:rsidRPr="006F0AC2">
        <w:rPr>
          <w:rFonts w:ascii="Verdana" w:hAnsi="Verdana"/>
          <w:sz w:val="20"/>
          <w:szCs w:val="20"/>
        </w:rPr>
        <w:t xml:space="preserve">(g) + CO(g) </w:t>
      </w:r>
      <w:r w:rsidRPr="006F0AC2">
        <w:rPr>
          <w:rFonts w:ascii="Arial" w:hAnsi="Arial" w:cs="Arial"/>
          <w:sz w:val="20"/>
          <w:szCs w:val="20"/>
        </w:rPr>
        <w:t>→</w:t>
      </w:r>
      <w:r w:rsidRPr="006F0AC2">
        <w:rPr>
          <w:rFonts w:ascii="Verdana" w:hAnsi="Verdana"/>
          <w:sz w:val="20"/>
          <w:szCs w:val="20"/>
        </w:rPr>
        <w:t xml:space="preserve"> NO(g) + CO</w:t>
      </w:r>
      <w:r w:rsidRPr="006F0AC2">
        <w:rPr>
          <w:rFonts w:ascii="Verdana" w:hAnsi="Verdana"/>
          <w:sz w:val="20"/>
          <w:szCs w:val="20"/>
          <w:vertAlign w:val="subscript"/>
        </w:rPr>
        <w:t>2</w:t>
      </w:r>
      <w:r w:rsidRPr="006F0AC2">
        <w:rPr>
          <w:rFonts w:ascii="Verdana" w:hAnsi="Verdana"/>
          <w:sz w:val="20"/>
          <w:szCs w:val="20"/>
        </w:rPr>
        <w:t>(g).</w:t>
      </w:r>
    </w:p>
    <w:p w14:paraId="5EAD30BC" w14:textId="77777777" w:rsidR="006F0AC2" w:rsidRPr="006540DD" w:rsidRDefault="006F0AC2" w:rsidP="006540DD">
      <w:pPr>
        <w:spacing w:after="0" w:line="240" w:lineRule="auto"/>
        <w:ind w:left="-993"/>
        <w:rPr>
          <w:rFonts w:ascii="Verdana" w:hAnsi="Verdana"/>
          <w:sz w:val="20"/>
          <w:szCs w:val="20"/>
        </w:rPr>
      </w:pPr>
    </w:p>
    <w:sectPr w:rsidR="006F0AC2" w:rsidRPr="006540DD" w:rsidSect="00B71635">
      <w:headerReference w:type="default" r:id="rId14"/>
      <w:footerReference w:type="default" r:id="rId15"/>
      <w:footerReference w:type="first" r:id="rId16"/>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BC183" w14:textId="77777777" w:rsidR="0098580D" w:rsidRDefault="0098580D" w:rsidP="009851F2">
      <w:pPr>
        <w:spacing w:after="0" w:line="240" w:lineRule="auto"/>
      </w:pPr>
      <w:r>
        <w:separator/>
      </w:r>
    </w:p>
  </w:endnote>
  <w:endnote w:type="continuationSeparator" w:id="0">
    <w:p w14:paraId="2C401EFB" w14:textId="77777777" w:rsidR="0098580D" w:rsidRDefault="0098580D"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BAB44" w14:textId="77777777" w:rsidR="0098580D" w:rsidRDefault="0098580D" w:rsidP="009851F2">
      <w:pPr>
        <w:spacing w:after="0" w:line="240" w:lineRule="auto"/>
      </w:pPr>
      <w:r>
        <w:separator/>
      </w:r>
    </w:p>
  </w:footnote>
  <w:footnote w:type="continuationSeparator" w:id="0">
    <w:p w14:paraId="02044ADB" w14:textId="77777777" w:rsidR="0098580D" w:rsidRDefault="0098580D"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630"/>
    <w:multiLevelType w:val="hybridMultilevel"/>
    <w:tmpl w:val="A078A034"/>
    <w:lvl w:ilvl="0" w:tplc="51548FCE">
      <w:start w:val="1"/>
      <w:numFmt w:val="decimalZero"/>
      <w:lvlText w:val="%1)"/>
      <w:lvlJc w:val="left"/>
      <w:pPr>
        <w:ind w:left="-633" w:hanging="360"/>
      </w:pPr>
      <w:rPr>
        <w:rFonts w:hint="default"/>
        <w:b/>
        <w:bCs/>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CB3AA9"/>
    <w:multiLevelType w:val="hybridMultilevel"/>
    <w:tmpl w:val="26B8C9B2"/>
    <w:lvl w:ilvl="0" w:tplc="52AC0B0A">
      <w:start w:val="1"/>
      <w:numFmt w:val="decimalZero"/>
      <w:lvlText w:val="%1)"/>
      <w:lvlJc w:val="left"/>
      <w:pPr>
        <w:ind w:left="-633" w:hanging="360"/>
      </w:pPr>
      <w:rPr>
        <w:rFonts w:hint="default"/>
        <w:b/>
        <w:bCs/>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7"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7"/>
  </w:num>
  <w:num w:numId="5">
    <w:abstractNumId w:val="3"/>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840B5"/>
    <w:rsid w:val="00093F84"/>
    <w:rsid w:val="000B39A7"/>
    <w:rsid w:val="000C2CDC"/>
    <w:rsid w:val="000D0A71"/>
    <w:rsid w:val="000D1D14"/>
    <w:rsid w:val="000F03A2"/>
    <w:rsid w:val="00102A1B"/>
    <w:rsid w:val="00124F9F"/>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0294C"/>
    <w:rsid w:val="00510D47"/>
    <w:rsid w:val="0054275C"/>
    <w:rsid w:val="00544C7F"/>
    <w:rsid w:val="005C3014"/>
    <w:rsid w:val="005E5BEA"/>
    <w:rsid w:val="005F6252"/>
    <w:rsid w:val="00614DEE"/>
    <w:rsid w:val="00624538"/>
    <w:rsid w:val="006451D4"/>
    <w:rsid w:val="00653418"/>
    <w:rsid w:val="006540DD"/>
    <w:rsid w:val="006C72CA"/>
    <w:rsid w:val="006E1771"/>
    <w:rsid w:val="006E26DF"/>
    <w:rsid w:val="006F0AC2"/>
    <w:rsid w:val="006F5A84"/>
    <w:rsid w:val="007300A8"/>
    <w:rsid w:val="00735AE3"/>
    <w:rsid w:val="0073776A"/>
    <w:rsid w:val="00755526"/>
    <w:rsid w:val="007571C0"/>
    <w:rsid w:val="007D07B0"/>
    <w:rsid w:val="007D6A32"/>
    <w:rsid w:val="007E3B2B"/>
    <w:rsid w:val="007F6974"/>
    <w:rsid w:val="008005D5"/>
    <w:rsid w:val="00824D86"/>
    <w:rsid w:val="0086497B"/>
    <w:rsid w:val="00874089"/>
    <w:rsid w:val="0087463C"/>
    <w:rsid w:val="008A5048"/>
    <w:rsid w:val="008B1BFA"/>
    <w:rsid w:val="008D6898"/>
    <w:rsid w:val="008E3648"/>
    <w:rsid w:val="0091198D"/>
    <w:rsid w:val="00914A2F"/>
    <w:rsid w:val="009521D6"/>
    <w:rsid w:val="00965A01"/>
    <w:rsid w:val="0098193B"/>
    <w:rsid w:val="009851F2"/>
    <w:rsid w:val="0098580D"/>
    <w:rsid w:val="009A26A2"/>
    <w:rsid w:val="009A7F64"/>
    <w:rsid w:val="009C3006"/>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73ABB"/>
    <w:rsid w:val="00B94D7B"/>
    <w:rsid w:val="00BA2C10"/>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3371B"/>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7353">
      <w:bodyDiv w:val="1"/>
      <w:marLeft w:val="0"/>
      <w:marRight w:val="0"/>
      <w:marTop w:val="0"/>
      <w:marBottom w:val="0"/>
      <w:divBdr>
        <w:top w:val="none" w:sz="0" w:space="0" w:color="auto"/>
        <w:left w:val="none" w:sz="0" w:space="0" w:color="auto"/>
        <w:bottom w:val="none" w:sz="0" w:space="0" w:color="auto"/>
        <w:right w:val="none" w:sz="0" w:space="0" w:color="auto"/>
      </w:divBdr>
    </w:div>
    <w:div w:id="58597000">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2472928">
      <w:bodyDiv w:val="1"/>
      <w:marLeft w:val="0"/>
      <w:marRight w:val="0"/>
      <w:marTop w:val="0"/>
      <w:marBottom w:val="0"/>
      <w:divBdr>
        <w:top w:val="none" w:sz="0" w:space="0" w:color="auto"/>
        <w:left w:val="none" w:sz="0" w:space="0" w:color="auto"/>
        <w:bottom w:val="none" w:sz="0" w:space="0" w:color="auto"/>
        <w:right w:val="none" w:sz="0" w:space="0" w:color="auto"/>
      </w:divBdr>
    </w:div>
    <w:div w:id="275212056">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25351089">
      <w:bodyDiv w:val="1"/>
      <w:marLeft w:val="0"/>
      <w:marRight w:val="0"/>
      <w:marTop w:val="0"/>
      <w:marBottom w:val="0"/>
      <w:divBdr>
        <w:top w:val="none" w:sz="0" w:space="0" w:color="auto"/>
        <w:left w:val="none" w:sz="0" w:space="0" w:color="auto"/>
        <w:bottom w:val="none" w:sz="0" w:space="0" w:color="auto"/>
        <w:right w:val="none" w:sz="0" w:space="0" w:color="auto"/>
      </w:divBdr>
    </w:div>
    <w:div w:id="564921764">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84470456">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54197431">
      <w:bodyDiv w:val="1"/>
      <w:marLeft w:val="0"/>
      <w:marRight w:val="0"/>
      <w:marTop w:val="0"/>
      <w:marBottom w:val="0"/>
      <w:divBdr>
        <w:top w:val="none" w:sz="0" w:space="0" w:color="auto"/>
        <w:left w:val="none" w:sz="0" w:space="0" w:color="auto"/>
        <w:bottom w:val="none" w:sz="0" w:space="0" w:color="auto"/>
        <w:right w:val="none" w:sz="0" w:space="0" w:color="auto"/>
      </w:divBdr>
    </w:div>
    <w:div w:id="859974887">
      <w:bodyDiv w:val="1"/>
      <w:marLeft w:val="0"/>
      <w:marRight w:val="0"/>
      <w:marTop w:val="0"/>
      <w:marBottom w:val="0"/>
      <w:divBdr>
        <w:top w:val="none" w:sz="0" w:space="0" w:color="auto"/>
        <w:left w:val="none" w:sz="0" w:space="0" w:color="auto"/>
        <w:bottom w:val="none" w:sz="0" w:space="0" w:color="auto"/>
        <w:right w:val="none" w:sz="0" w:space="0" w:color="auto"/>
      </w:divBdr>
    </w:div>
    <w:div w:id="970016825">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58553216">
      <w:bodyDiv w:val="1"/>
      <w:marLeft w:val="0"/>
      <w:marRight w:val="0"/>
      <w:marTop w:val="0"/>
      <w:marBottom w:val="0"/>
      <w:divBdr>
        <w:top w:val="none" w:sz="0" w:space="0" w:color="auto"/>
        <w:left w:val="none" w:sz="0" w:space="0" w:color="auto"/>
        <w:bottom w:val="none" w:sz="0" w:space="0" w:color="auto"/>
        <w:right w:val="none" w:sz="0" w:space="0" w:color="auto"/>
      </w:divBdr>
    </w:div>
    <w:div w:id="1069227957">
      <w:bodyDiv w:val="1"/>
      <w:marLeft w:val="0"/>
      <w:marRight w:val="0"/>
      <w:marTop w:val="0"/>
      <w:marBottom w:val="0"/>
      <w:divBdr>
        <w:top w:val="none" w:sz="0" w:space="0" w:color="auto"/>
        <w:left w:val="none" w:sz="0" w:space="0" w:color="auto"/>
        <w:bottom w:val="none" w:sz="0" w:space="0" w:color="auto"/>
        <w:right w:val="none" w:sz="0" w:space="0" w:color="auto"/>
      </w:divBdr>
    </w:div>
    <w:div w:id="1094938559">
      <w:bodyDiv w:val="1"/>
      <w:marLeft w:val="0"/>
      <w:marRight w:val="0"/>
      <w:marTop w:val="0"/>
      <w:marBottom w:val="0"/>
      <w:divBdr>
        <w:top w:val="none" w:sz="0" w:space="0" w:color="auto"/>
        <w:left w:val="none" w:sz="0" w:space="0" w:color="auto"/>
        <w:bottom w:val="none" w:sz="0" w:space="0" w:color="auto"/>
        <w:right w:val="none" w:sz="0" w:space="0" w:color="auto"/>
      </w:divBdr>
    </w:div>
    <w:div w:id="1160002715">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01881960">
      <w:bodyDiv w:val="1"/>
      <w:marLeft w:val="0"/>
      <w:marRight w:val="0"/>
      <w:marTop w:val="0"/>
      <w:marBottom w:val="0"/>
      <w:divBdr>
        <w:top w:val="none" w:sz="0" w:space="0" w:color="auto"/>
        <w:left w:val="none" w:sz="0" w:space="0" w:color="auto"/>
        <w:bottom w:val="none" w:sz="0" w:space="0" w:color="auto"/>
        <w:right w:val="none" w:sz="0" w:space="0" w:color="auto"/>
      </w:divBdr>
    </w:div>
    <w:div w:id="1309170395">
      <w:bodyDiv w:val="1"/>
      <w:marLeft w:val="0"/>
      <w:marRight w:val="0"/>
      <w:marTop w:val="0"/>
      <w:marBottom w:val="0"/>
      <w:divBdr>
        <w:top w:val="none" w:sz="0" w:space="0" w:color="auto"/>
        <w:left w:val="none" w:sz="0" w:space="0" w:color="auto"/>
        <w:bottom w:val="none" w:sz="0" w:space="0" w:color="auto"/>
        <w:right w:val="none" w:sz="0" w:space="0" w:color="auto"/>
      </w:divBdr>
    </w:div>
    <w:div w:id="1345131840">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97162282">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3672607">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56624571">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28408070">
      <w:bodyDiv w:val="1"/>
      <w:marLeft w:val="0"/>
      <w:marRight w:val="0"/>
      <w:marTop w:val="0"/>
      <w:marBottom w:val="0"/>
      <w:divBdr>
        <w:top w:val="none" w:sz="0" w:space="0" w:color="auto"/>
        <w:left w:val="none" w:sz="0" w:space="0" w:color="auto"/>
        <w:bottom w:val="none" w:sz="0" w:space="0" w:color="auto"/>
        <w:right w:val="none" w:sz="0" w:space="0" w:color="auto"/>
      </w:divBdr>
    </w:div>
    <w:div w:id="1751537510">
      <w:bodyDiv w:val="1"/>
      <w:marLeft w:val="0"/>
      <w:marRight w:val="0"/>
      <w:marTop w:val="0"/>
      <w:marBottom w:val="0"/>
      <w:divBdr>
        <w:top w:val="none" w:sz="0" w:space="0" w:color="auto"/>
        <w:left w:val="none" w:sz="0" w:space="0" w:color="auto"/>
        <w:bottom w:val="none" w:sz="0" w:space="0" w:color="auto"/>
        <w:right w:val="none" w:sz="0" w:space="0" w:color="auto"/>
      </w:divBdr>
    </w:div>
    <w:div w:id="1807769855">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96912456">
      <w:bodyDiv w:val="1"/>
      <w:marLeft w:val="0"/>
      <w:marRight w:val="0"/>
      <w:marTop w:val="0"/>
      <w:marBottom w:val="0"/>
      <w:divBdr>
        <w:top w:val="none" w:sz="0" w:space="0" w:color="auto"/>
        <w:left w:val="none" w:sz="0" w:space="0" w:color="auto"/>
        <w:bottom w:val="none" w:sz="0" w:space="0" w:color="auto"/>
        <w:right w:val="none" w:sz="0" w:space="0" w:color="auto"/>
      </w:divBdr>
    </w:div>
    <w:div w:id="2004814248">
      <w:bodyDiv w:val="1"/>
      <w:marLeft w:val="0"/>
      <w:marRight w:val="0"/>
      <w:marTop w:val="0"/>
      <w:marBottom w:val="0"/>
      <w:divBdr>
        <w:top w:val="none" w:sz="0" w:space="0" w:color="auto"/>
        <w:left w:val="none" w:sz="0" w:space="0" w:color="auto"/>
        <w:bottom w:val="none" w:sz="0" w:space="0" w:color="auto"/>
        <w:right w:val="none" w:sz="0" w:space="0" w:color="auto"/>
      </w:divBdr>
    </w:div>
    <w:div w:id="2013339986">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Pages>
  <Words>1009</Words>
  <Characters>5450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Zero</cp:lastModifiedBy>
  <cp:revision>4</cp:revision>
  <cp:lastPrinted>2018-08-06T13:00:00Z</cp:lastPrinted>
  <dcterms:created xsi:type="dcterms:W3CDTF">2022-03-03T00:23:00Z</dcterms:created>
  <dcterms:modified xsi:type="dcterms:W3CDTF">2022-03-03T00:43:00Z</dcterms:modified>
</cp:coreProperties>
</file>