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431F"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C44511B" wp14:editId="73E84C47">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0B81C745" w14:textId="77777777" w:rsidR="00B008E6" w:rsidRPr="00B008E6" w:rsidRDefault="00B008E6" w:rsidP="00B008E6"/>
    <w:p w14:paraId="0CC64EBA"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162B1F6" w14:textId="77777777" w:rsidTr="00093F84">
        <w:trPr>
          <w:trHeight w:val="217"/>
        </w:trPr>
        <w:tc>
          <w:tcPr>
            <w:tcW w:w="10627" w:type="dxa"/>
            <w:gridSpan w:val="5"/>
          </w:tcPr>
          <w:p w14:paraId="2EC6F2F0"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748B7EAC" w14:textId="77777777" w:rsidTr="00965A01">
        <w:trPr>
          <w:trHeight w:val="217"/>
        </w:trPr>
        <w:tc>
          <w:tcPr>
            <w:tcW w:w="2462" w:type="dxa"/>
          </w:tcPr>
          <w:p w14:paraId="6251FCDD" w14:textId="7777777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B3566">
              <w:rPr>
                <w:rFonts w:ascii="Verdana" w:hAnsi="Verdana" w:cs="Arial"/>
                <w:b/>
                <w:i/>
                <w:color w:val="000000" w:themeColor="text1"/>
                <w:sz w:val="20"/>
                <w:szCs w:val="20"/>
              </w:rPr>
              <w:t>8</w:t>
            </w:r>
            <w:r w:rsidR="00B47B88">
              <w:rPr>
                <w:rFonts w:ascii="Verdana" w:hAnsi="Verdana" w:cs="Arial"/>
                <w:b/>
                <w:i/>
                <w:color w:val="000000" w:themeColor="text1"/>
                <w:sz w:val="20"/>
                <w:szCs w:val="20"/>
              </w:rPr>
              <w:t>°ano</w:t>
            </w:r>
          </w:p>
        </w:tc>
        <w:tc>
          <w:tcPr>
            <w:tcW w:w="2211" w:type="dxa"/>
          </w:tcPr>
          <w:p w14:paraId="7E5E8399"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0AEB7235"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058904D8" w14:textId="5106A7AF" w:rsidR="00A84FD5" w:rsidRPr="00965A01" w:rsidRDefault="00F56436"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1C1A6588" w14:textId="77777777" w:rsidTr="001E0CB7">
        <w:trPr>
          <w:trHeight w:val="217"/>
        </w:trPr>
        <w:tc>
          <w:tcPr>
            <w:tcW w:w="7858" w:type="dxa"/>
            <w:gridSpan w:val="3"/>
          </w:tcPr>
          <w:p w14:paraId="26879322" w14:textId="33BB9181"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00585127">
              <w:rPr>
                <w:rFonts w:ascii="Verdana" w:hAnsi="Verdana" w:cs="Arial"/>
                <w:b/>
                <w:bCs/>
                <w:i/>
                <w:iCs/>
                <w:color w:val="000000" w:themeColor="text1"/>
                <w:sz w:val="20"/>
                <w:szCs w:val="20"/>
              </w:rPr>
              <w:t>: Marcelo Godoy</w:t>
            </w:r>
          </w:p>
        </w:tc>
        <w:tc>
          <w:tcPr>
            <w:tcW w:w="2769" w:type="dxa"/>
            <w:gridSpan w:val="2"/>
          </w:tcPr>
          <w:p w14:paraId="3A244290"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49EDA452" w14:textId="77777777" w:rsidTr="00446779">
        <w:trPr>
          <w:trHeight w:val="217"/>
        </w:trPr>
        <w:tc>
          <w:tcPr>
            <w:tcW w:w="10627" w:type="dxa"/>
            <w:gridSpan w:val="5"/>
          </w:tcPr>
          <w:p w14:paraId="3BB5D65E"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0A2D95A0" w14:textId="77777777" w:rsidTr="00093F84">
        <w:trPr>
          <w:trHeight w:val="217"/>
        </w:trPr>
        <w:tc>
          <w:tcPr>
            <w:tcW w:w="10627" w:type="dxa"/>
            <w:gridSpan w:val="5"/>
          </w:tcPr>
          <w:p w14:paraId="3CC5C544" w14:textId="4C3B5FA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A</w:t>
            </w:r>
            <w:r w:rsidR="00957C82">
              <w:rPr>
                <w:rFonts w:ascii="Verdana" w:hAnsi="Verdana" w:cs="Arial"/>
                <w:b/>
                <w:bCs/>
                <w:i/>
                <w:iCs/>
                <w:color w:val="000000" w:themeColor="text1"/>
                <w:sz w:val="20"/>
                <w:szCs w:val="20"/>
              </w:rPr>
              <w:t>VALIAÇÃO PARCIAL</w:t>
            </w:r>
            <w:r w:rsidR="007D07B0" w:rsidRPr="00965A01">
              <w:rPr>
                <w:rFonts w:ascii="Verdana" w:hAnsi="Verdana" w:cs="Arial"/>
                <w:b/>
                <w:bCs/>
                <w:i/>
                <w:iCs/>
                <w:color w:val="000000" w:themeColor="text1"/>
                <w:sz w:val="20"/>
                <w:szCs w:val="20"/>
              </w:rPr>
              <w:t xml:space="preserve"> DE </w:t>
            </w:r>
            <w:r w:rsidR="0071355F">
              <w:rPr>
                <w:rFonts w:ascii="Verdana" w:hAnsi="Verdana" w:cs="Arial"/>
                <w:b/>
                <w:bCs/>
                <w:i/>
                <w:iCs/>
                <w:color w:val="000000" w:themeColor="text1"/>
                <w:sz w:val="20"/>
                <w:szCs w:val="20"/>
              </w:rPr>
              <w:t>HISTÓRIA</w:t>
            </w:r>
          </w:p>
        </w:tc>
      </w:tr>
      <w:tr w:rsidR="00093F84" w:rsidRPr="00D02C41" w14:paraId="10A7A7D1" w14:textId="77777777" w:rsidTr="00093F84">
        <w:trPr>
          <w:trHeight w:val="217"/>
        </w:trPr>
        <w:tc>
          <w:tcPr>
            <w:tcW w:w="10627" w:type="dxa"/>
            <w:gridSpan w:val="5"/>
          </w:tcPr>
          <w:p w14:paraId="11D1DF63"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3B739EA6"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5D9A1D4C"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7C62C20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73BA6314"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5077DCB1"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215A57D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21E83E94"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B570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w:t>
            </w:r>
            <w:proofErr w:type="spellStart"/>
            <w:r>
              <w:rPr>
                <w:rFonts w:ascii="Verdana" w:hAnsi="Verdana" w:cs="Arial"/>
                <w:bCs/>
                <w:iCs/>
                <w:sz w:val="12"/>
                <w:szCs w:val="12"/>
              </w:rPr>
              <w:t>quest</w:t>
            </w:r>
            <w:r w:rsidR="006C72CA">
              <w:rPr>
                <w:rFonts w:ascii="Verdana" w:hAnsi="Verdana" w:cs="Arial"/>
                <w:bCs/>
                <w:iCs/>
                <w:sz w:val="12"/>
                <w:szCs w:val="12"/>
              </w:rPr>
              <w:t>õesde</w:t>
            </w:r>
            <w:proofErr w:type="spellEnd"/>
            <w:r w:rsidR="006C72CA">
              <w:rPr>
                <w:rFonts w:ascii="Verdana" w:hAnsi="Verdana" w:cs="Arial"/>
                <w:bCs/>
                <w:iCs/>
                <w:sz w:val="12"/>
                <w:szCs w:val="12"/>
              </w:rPr>
              <w:t xml:space="preserv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7C99B7EE"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303231A7"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0ADDAFBB" w14:textId="77777777" w:rsidR="00D62933" w:rsidRDefault="00D62933" w:rsidP="001C6FF5">
      <w:pPr>
        <w:tabs>
          <w:tab w:val="left" w:pos="3525"/>
        </w:tabs>
        <w:ind w:left="-993" w:right="-141"/>
        <w:jc w:val="both"/>
        <w:rPr>
          <w:rFonts w:ascii="Verdana" w:hAnsi="Verdana"/>
          <w:sz w:val="16"/>
          <w:szCs w:val="16"/>
        </w:rPr>
      </w:pPr>
    </w:p>
    <w:p w14:paraId="4268B790" w14:textId="77777777" w:rsidR="00F44CCB" w:rsidRPr="00E01F05" w:rsidRDefault="00F44CCB" w:rsidP="00F44CCB">
      <w:pPr>
        <w:ind w:left="-1020"/>
        <w:jc w:val="both"/>
        <w:rPr>
          <w:rFonts w:ascii="Verdana" w:hAnsi="Verdana" w:cs="Arial"/>
          <w:color w:val="000000"/>
          <w:sz w:val="20"/>
          <w:szCs w:val="20"/>
        </w:rPr>
      </w:pPr>
      <w:r w:rsidRPr="00E01F05">
        <w:rPr>
          <w:rFonts w:ascii="Verdana" w:hAnsi="Verdana" w:cs="Arial"/>
          <w:b/>
          <w:sz w:val="20"/>
          <w:szCs w:val="20"/>
        </w:rPr>
        <w:t>01.</w:t>
      </w:r>
      <w:r w:rsidRPr="00E01F05">
        <w:rPr>
          <w:rFonts w:ascii="Verdana" w:hAnsi="Verdana" w:cs="Arial"/>
          <w:color w:val="000000"/>
          <w:sz w:val="20"/>
          <w:szCs w:val="20"/>
        </w:rPr>
        <w:t xml:space="preserve"> </w:t>
      </w:r>
      <w:r w:rsidRPr="000B6ADF">
        <w:rPr>
          <w:rFonts w:ascii="Verdana" w:hAnsi="Verdana" w:cs="Arial"/>
          <w:color w:val="000000"/>
          <w:sz w:val="20"/>
          <w:szCs w:val="20"/>
        </w:rPr>
        <w:t xml:space="preserve">Identifique as principais tensões entre Brasil e Inglaterra na Questão Christie. </w:t>
      </w:r>
      <w:r>
        <w:rPr>
          <w:rFonts w:ascii="Verdana" w:hAnsi="Verdana" w:cs="Arial"/>
          <w:color w:val="000000"/>
          <w:sz w:val="20"/>
          <w:szCs w:val="20"/>
        </w:rPr>
        <w:t>(0,7)</w:t>
      </w:r>
    </w:p>
    <w:p w14:paraId="4656EBD9" w14:textId="77777777" w:rsidR="00F44CCB" w:rsidRPr="004B5968" w:rsidRDefault="00F44CCB" w:rsidP="00F44CCB">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2CA30" w14:textId="77777777" w:rsidR="00F44CCB" w:rsidRPr="00AE7729" w:rsidRDefault="00F44CCB" w:rsidP="00F44CCB">
      <w:pPr>
        <w:rPr>
          <w:rFonts w:ascii="Verdana" w:hAnsi="Verdana" w:cs="Arial"/>
          <w:sz w:val="20"/>
          <w:szCs w:val="20"/>
        </w:rPr>
      </w:pPr>
    </w:p>
    <w:p w14:paraId="73334B8E" w14:textId="77777777" w:rsidR="00F44CCB" w:rsidRPr="00CC49B9" w:rsidRDefault="00F44CCB" w:rsidP="00F44CCB">
      <w:pPr>
        <w:ind w:left="-1077" w:right="-57"/>
        <w:jc w:val="both"/>
        <w:rPr>
          <w:rFonts w:ascii="Verdana" w:hAnsi="Verdana" w:cs="Arial"/>
          <w:b/>
          <w:sz w:val="20"/>
          <w:szCs w:val="20"/>
        </w:rPr>
      </w:pPr>
      <w:r w:rsidRPr="00AE7729">
        <w:rPr>
          <w:rFonts w:ascii="Verdana" w:hAnsi="Verdana" w:cs="Arial"/>
          <w:b/>
          <w:sz w:val="20"/>
          <w:szCs w:val="20"/>
        </w:rPr>
        <w:t>02.</w:t>
      </w:r>
      <w:r w:rsidRPr="00CC49B9">
        <w:t xml:space="preserve"> </w:t>
      </w:r>
      <w:r w:rsidRPr="000E7ABD">
        <w:rPr>
          <w:rFonts w:ascii="Verdana" w:hAnsi="Verdana" w:cs="Arial"/>
          <w:sz w:val="20"/>
          <w:szCs w:val="20"/>
        </w:rPr>
        <w:t>A Guerra do Paraguai, finalizada em 1870, foi um dos conflitos mais importantes da história sul-americana. Quais países integraram a Tríplice Aliança contra o Paraguai e quais as principais motivações que levaram ao conflito</w:t>
      </w:r>
      <w:r w:rsidRPr="000E7ABD">
        <w:rPr>
          <w:rFonts w:ascii="Verdana" w:hAnsi="Verdana"/>
          <w:sz w:val="20"/>
          <w:szCs w:val="20"/>
        </w:rPr>
        <w:t>?</w:t>
      </w:r>
      <w:r w:rsidRPr="000E7ABD">
        <w:t xml:space="preserve"> </w:t>
      </w:r>
      <w:r>
        <w:rPr>
          <w:rFonts w:ascii="Verdana" w:hAnsi="Verdana" w:cs="Arial"/>
          <w:sz w:val="20"/>
          <w:szCs w:val="20"/>
        </w:rPr>
        <w:t>(0,7)</w:t>
      </w:r>
    </w:p>
    <w:p w14:paraId="11E688AA" w14:textId="77777777" w:rsidR="00F44CCB" w:rsidRDefault="00F44CCB" w:rsidP="00F44CCB">
      <w:pPr>
        <w:ind w:left="-1077" w:right="-850"/>
        <w:jc w:val="center"/>
        <w:rPr>
          <w:rFonts w:ascii="Arial" w:hAnsi="Arial" w:cs="Arial"/>
          <w:sz w:val="20"/>
          <w:szCs w:val="20"/>
        </w:rPr>
      </w:pPr>
      <w:r>
        <w:rPr>
          <w:noProof/>
        </w:rPr>
        <w:drawing>
          <wp:inline distT="0" distB="0" distL="0" distR="0" wp14:anchorId="114DAA76" wp14:editId="6B912397">
            <wp:extent cx="4124113" cy="3093085"/>
            <wp:effectExtent l="0" t="0" r="0" b="0"/>
            <wp:docPr id="1" name="Imagem 1" descr="Curso a Distância de GUERRA DO PARAGUAI 1864 - 1870 | Buzzer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 a Distância de GUERRA DO PARAGUAI 1864 - 1870 | Buzzero.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7675" cy="3095757"/>
                    </a:xfrm>
                    <a:prstGeom prst="rect">
                      <a:avLst/>
                    </a:prstGeom>
                    <a:noFill/>
                    <a:ln>
                      <a:noFill/>
                    </a:ln>
                  </pic:spPr>
                </pic:pic>
              </a:graphicData>
            </a:graphic>
          </wp:inline>
        </w:drawing>
      </w:r>
    </w:p>
    <w:p w14:paraId="5415A1D2" w14:textId="77777777" w:rsidR="00F44CCB" w:rsidRPr="004B5968" w:rsidRDefault="00F44CCB" w:rsidP="00F44CCB">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EDDABE" w14:textId="77777777" w:rsidR="00F44CCB" w:rsidRDefault="00F44CCB" w:rsidP="00F44CCB">
      <w:pPr>
        <w:ind w:left="-1077"/>
        <w:rPr>
          <w:rFonts w:ascii="Arial" w:hAnsi="Arial" w:cs="Arial"/>
          <w:sz w:val="20"/>
          <w:szCs w:val="20"/>
        </w:rPr>
      </w:pPr>
    </w:p>
    <w:p w14:paraId="2BED829E" w14:textId="77777777" w:rsidR="00F44CCB" w:rsidRDefault="00F44CCB" w:rsidP="00F44CCB">
      <w:pPr>
        <w:jc w:val="both"/>
        <w:rPr>
          <w:rFonts w:ascii="Arial" w:hAnsi="Arial" w:cs="Arial"/>
          <w:b/>
          <w:sz w:val="20"/>
          <w:szCs w:val="20"/>
        </w:rPr>
      </w:pPr>
    </w:p>
    <w:p w14:paraId="51B8A7D6" w14:textId="77777777" w:rsidR="00F44CCB" w:rsidRDefault="00F44CCB" w:rsidP="00F44CCB">
      <w:pPr>
        <w:jc w:val="both"/>
        <w:rPr>
          <w:rFonts w:ascii="Arial" w:hAnsi="Arial" w:cs="Arial"/>
          <w:b/>
          <w:sz w:val="20"/>
          <w:szCs w:val="20"/>
        </w:rPr>
      </w:pPr>
    </w:p>
    <w:p w14:paraId="340B9EAD" w14:textId="77777777" w:rsidR="00F44CCB" w:rsidRPr="001F781B" w:rsidRDefault="00F44CCB" w:rsidP="00F44CCB">
      <w:pPr>
        <w:ind w:left="-1020"/>
        <w:jc w:val="both"/>
        <w:rPr>
          <w:rFonts w:ascii="Verdana" w:hAnsi="Verdana"/>
          <w:sz w:val="20"/>
          <w:szCs w:val="20"/>
        </w:rPr>
      </w:pPr>
      <w:r w:rsidRPr="001F781B">
        <w:rPr>
          <w:rFonts w:ascii="Verdana" w:hAnsi="Verdana" w:cs="Arial"/>
          <w:b/>
          <w:sz w:val="20"/>
          <w:szCs w:val="20"/>
        </w:rPr>
        <w:lastRenderedPageBreak/>
        <w:t>03.</w:t>
      </w:r>
      <w:r w:rsidRPr="000F1971">
        <w:rPr>
          <w:rFonts w:ascii="Roboto" w:hAnsi="Roboto"/>
          <w:color w:val="666666"/>
          <w:spacing w:val="2"/>
          <w:shd w:val="clear" w:color="auto" w:fill="FFFFFF"/>
        </w:rPr>
        <w:t xml:space="preserve"> </w:t>
      </w:r>
      <w:r w:rsidRPr="000F1971">
        <w:rPr>
          <w:rFonts w:ascii="Verdana" w:hAnsi="Verdana" w:cs="Arial"/>
          <w:bCs/>
          <w:sz w:val="20"/>
          <w:szCs w:val="20"/>
        </w:rPr>
        <w:t>Qual era a importância dos rios da Bacia do Prata no século XIX?</w:t>
      </w:r>
      <w:r>
        <w:rPr>
          <w:rFonts w:ascii="Verdana" w:hAnsi="Verdana"/>
          <w:sz w:val="20"/>
          <w:szCs w:val="20"/>
        </w:rPr>
        <w:t xml:space="preserve"> </w:t>
      </w:r>
      <w:r>
        <w:rPr>
          <w:rFonts w:ascii="Verdana" w:hAnsi="Verdana" w:cs="Arial"/>
          <w:sz w:val="20"/>
          <w:szCs w:val="20"/>
        </w:rPr>
        <w:t>(0,7)</w:t>
      </w:r>
    </w:p>
    <w:p w14:paraId="3CD315D6" w14:textId="77777777" w:rsidR="00F44CCB" w:rsidRPr="00FA33D2" w:rsidRDefault="00F44CCB" w:rsidP="00F44CCB">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F9750F" w14:textId="77777777" w:rsidR="00F44CCB" w:rsidRPr="00931780" w:rsidRDefault="00F44CCB" w:rsidP="00F44CCB">
      <w:pPr>
        <w:ind w:left="-1077"/>
        <w:rPr>
          <w:rFonts w:ascii="Verdana" w:hAnsi="Verdana" w:cs="Arial"/>
          <w:sz w:val="20"/>
          <w:szCs w:val="20"/>
        </w:rPr>
      </w:pPr>
    </w:p>
    <w:p w14:paraId="650C6A68" w14:textId="77777777" w:rsidR="00F44CCB" w:rsidRPr="00931780" w:rsidRDefault="00F44CCB" w:rsidP="00F44CCB">
      <w:pPr>
        <w:ind w:left="-1077"/>
        <w:jc w:val="both"/>
        <w:rPr>
          <w:rFonts w:ascii="Verdana" w:hAnsi="Verdana" w:cs="Arial"/>
          <w:sz w:val="20"/>
          <w:szCs w:val="20"/>
        </w:rPr>
      </w:pPr>
      <w:r w:rsidRPr="00931780">
        <w:rPr>
          <w:rFonts w:ascii="Verdana" w:hAnsi="Verdana" w:cs="Arial"/>
          <w:b/>
          <w:sz w:val="20"/>
          <w:szCs w:val="20"/>
        </w:rPr>
        <w:t>04.</w:t>
      </w:r>
      <w:r w:rsidRPr="001D10CD">
        <w:rPr>
          <w:rFonts w:ascii="Roboto" w:hAnsi="Roboto"/>
          <w:color w:val="666666"/>
          <w:spacing w:val="2"/>
          <w:shd w:val="clear" w:color="auto" w:fill="FFFFFF"/>
        </w:rPr>
        <w:t xml:space="preserve"> </w:t>
      </w:r>
      <w:r w:rsidRPr="001D10CD">
        <w:rPr>
          <w:rFonts w:ascii="Verdana" w:hAnsi="Verdana" w:cs="Arial"/>
          <w:bCs/>
          <w:sz w:val="20"/>
          <w:szCs w:val="20"/>
        </w:rPr>
        <w:t>Faça uma avaliação da eficácia das leis abolicionistas adotadas no Brasil no século XIX.</w:t>
      </w:r>
      <w:r w:rsidRPr="00E50AFA">
        <w:rPr>
          <w:rFonts w:ascii="Verdana" w:hAnsi="Verdana"/>
          <w:sz w:val="20"/>
          <w:szCs w:val="20"/>
        </w:rPr>
        <w:t xml:space="preserve"> </w:t>
      </w:r>
      <w:r>
        <w:rPr>
          <w:rFonts w:ascii="Verdana" w:hAnsi="Verdana" w:cs="Arial"/>
          <w:sz w:val="20"/>
          <w:szCs w:val="20"/>
        </w:rPr>
        <w:t>(0,7)</w:t>
      </w:r>
    </w:p>
    <w:p w14:paraId="285B0D32" w14:textId="77777777" w:rsidR="00F44CCB" w:rsidRPr="00FA33D2" w:rsidRDefault="00F44CCB" w:rsidP="00F44CCB">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1602D7" w14:textId="77777777" w:rsidR="00F44CCB" w:rsidRDefault="00F44CCB" w:rsidP="00F44CCB">
      <w:pPr>
        <w:ind w:left="-1020"/>
        <w:jc w:val="both"/>
        <w:rPr>
          <w:rFonts w:ascii="Arial" w:hAnsi="Arial" w:cs="Arial"/>
          <w:sz w:val="20"/>
          <w:szCs w:val="20"/>
        </w:rPr>
      </w:pPr>
    </w:p>
    <w:p w14:paraId="0F77DD7B" w14:textId="77777777" w:rsidR="00F44CCB" w:rsidRPr="00D961D2" w:rsidRDefault="00F44CCB" w:rsidP="00F44CCB">
      <w:pPr>
        <w:spacing w:after="0"/>
        <w:ind w:left="-1021"/>
        <w:jc w:val="both"/>
        <w:rPr>
          <w:rFonts w:ascii="Verdana" w:hAnsi="Verdana" w:cs="Arial"/>
          <w:sz w:val="20"/>
          <w:szCs w:val="20"/>
        </w:rPr>
      </w:pPr>
      <w:r w:rsidRPr="00247EB2">
        <w:rPr>
          <w:rFonts w:ascii="Verdana" w:hAnsi="Verdana" w:cs="Arial"/>
          <w:b/>
          <w:sz w:val="20"/>
          <w:szCs w:val="20"/>
        </w:rPr>
        <w:t>05.</w:t>
      </w:r>
      <w:r w:rsidRPr="00247EB2">
        <w:rPr>
          <w:rFonts w:ascii="Verdana" w:hAnsi="Verdana" w:cs="Arial"/>
          <w:sz w:val="20"/>
          <w:szCs w:val="20"/>
        </w:rPr>
        <w:t xml:space="preserve"> </w:t>
      </w:r>
      <w:r w:rsidRPr="00D961D2">
        <w:rPr>
          <w:rFonts w:ascii="Verdana" w:hAnsi="Verdana" w:cs="Arial"/>
          <w:sz w:val="20"/>
          <w:szCs w:val="20"/>
        </w:rPr>
        <w:t>Tinha de haver uma luta [...]. Os estados do sul e os do norte trabalhavam de maneira diferente, pensavam diferente, viviam diferente.</w:t>
      </w:r>
    </w:p>
    <w:p w14:paraId="04787654" w14:textId="77777777" w:rsidR="00F44CCB" w:rsidRPr="00D961D2" w:rsidRDefault="00F44CCB" w:rsidP="00F44CCB">
      <w:pPr>
        <w:spacing w:after="0"/>
        <w:ind w:left="-1021"/>
        <w:jc w:val="right"/>
        <w:rPr>
          <w:rFonts w:ascii="Verdana" w:hAnsi="Verdana" w:cs="Arial"/>
          <w:i/>
          <w:iCs/>
          <w:sz w:val="16"/>
          <w:szCs w:val="16"/>
        </w:rPr>
      </w:pPr>
      <w:r w:rsidRPr="00D961D2">
        <w:rPr>
          <w:rFonts w:ascii="Verdana" w:hAnsi="Verdana" w:cs="Arial"/>
          <w:i/>
          <w:iCs/>
          <w:sz w:val="16"/>
          <w:szCs w:val="16"/>
        </w:rPr>
        <w:t>HUBERMAN, Leo. História da riqueza dos Estados Unidos. São Paulo: Ed. São Paulo, 1983.</w:t>
      </w:r>
    </w:p>
    <w:p w14:paraId="1C60224D" w14:textId="77777777" w:rsidR="00F44CCB" w:rsidRPr="00247EB2" w:rsidRDefault="00F44CCB" w:rsidP="00F44CCB">
      <w:pPr>
        <w:spacing w:after="0"/>
        <w:ind w:left="-1021"/>
        <w:jc w:val="both"/>
        <w:rPr>
          <w:rFonts w:ascii="Verdana" w:hAnsi="Verdana" w:cs="Arial"/>
          <w:sz w:val="20"/>
          <w:szCs w:val="20"/>
        </w:rPr>
      </w:pPr>
      <w:r w:rsidRPr="00D961D2">
        <w:rPr>
          <w:rFonts w:ascii="Verdana" w:hAnsi="Verdana" w:cs="Arial"/>
          <w:sz w:val="20"/>
          <w:szCs w:val="20"/>
        </w:rPr>
        <w:t>Aponte duas diferenças entre os estados do Sul e do Norte dos Estados Unidos.</w:t>
      </w:r>
      <w:r>
        <w:rPr>
          <w:rFonts w:ascii="Verdana" w:hAnsi="Verdana" w:cs="Arial"/>
          <w:sz w:val="20"/>
          <w:szCs w:val="20"/>
        </w:rPr>
        <w:t xml:space="preserve"> (0,7)</w:t>
      </w:r>
    </w:p>
    <w:p w14:paraId="2F1096C7" w14:textId="77777777" w:rsidR="00F44CCB" w:rsidRPr="00FA33D2" w:rsidRDefault="00F44CCB" w:rsidP="00F44CCB">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A75099D" w14:textId="77777777" w:rsidR="00F44CCB" w:rsidRDefault="00F44CCB" w:rsidP="00F44CCB">
      <w:pPr>
        <w:ind w:left="-1077"/>
        <w:rPr>
          <w:rFonts w:ascii="Arial" w:hAnsi="Arial" w:cs="Arial"/>
          <w:b/>
          <w:sz w:val="20"/>
          <w:szCs w:val="20"/>
        </w:rPr>
      </w:pPr>
    </w:p>
    <w:p w14:paraId="66FEA426" w14:textId="77777777" w:rsidR="00F44CCB" w:rsidRPr="004F5EF1" w:rsidRDefault="00F44CCB" w:rsidP="00F44CCB">
      <w:pPr>
        <w:ind w:left="-1077"/>
        <w:jc w:val="both"/>
        <w:rPr>
          <w:rFonts w:ascii="Verdana" w:hAnsi="Verdana"/>
          <w:sz w:val="20"/>
          <w:szCs w:val="20"/>
        </w:rPr>
      </w:pPr>
      <w:r w:rsidRPr="004F5EF1">
        <w:rPr>
          <w:rFonts w:ascii="Verdana" w:hAnsi="Verdana" w:cs="Arial"/>
          <w:b/>
          <w:sz w:val="20"/>
          <w:szCs w:val="20"/>
        </w:rPr>
        <w:t>06.</w:t>
      </w:r>
      <w:r w:rsidRPr="004F5EF1">
        <w:rPr>
          <w:rFonts w:ascii="Verdana" w:hAnsi="Verdana"/>
          <w:sz w:val="20"/>
          <w:szCs w:val="20"/>
        </w:rPr>
        <w:t xml:space="preserve"> </w:t>
      </w:r>
      <w:r w:rsidRPr="00C71286">
        <w:rPr>
          <w:rFonts w:ascii="Verdana" w:hAnsi="Verdana"/>
          <w:sz w:val="20"/>
          <w:szCs w:val="20"/>
        </w:rPr>
        <w:t>Explique a relação entre o </w:t>
      </w:r>
      <w:proofErr w:type="spellStart"/>
      <w:r w:rsidRPr="00C71286">
        <w:rPr>
          <w:rFonts w:ascii="Verdana" w:hAnsi="Verdana"/>
          <w:i/>
          <w:iCs/>
          <w:sz w:val="20"/>
          <w:szCs w:val="20"/>
        </w:rPr>
        <w:t>Homestead</w:t>
      </w:r>
      <w:proofErr w:type="spellEnd"/>
      <w:r w:rsidRPr="00C71286">
        <w:rPr>
          <w:rFonts w:ascii="Verdana" w:hAnsi="Verdana"/>
          <w:i/>
          <w:iCs/>
          <w:sz w:val="20"/>
          <w:szCs w:val="20"/>
        </w:rPr>
        <w:t xml:space="preserve"> </w:t>
      </w:r>
      <w:proofErr w:type="spellStart"/>
      <w:r w:rsidRPr="00C71286">
        <w:rPr>
          <w:rFonts w:ascii="Verdana" w:hAnsi="Verdana"/>
          <w:i/>
          <w:iCs/>
          <w:sz w:val="20"/>
          <w:szCs w:val="20"/>
        </w:rPr>
        <w:t>Act</w:t>
      </w:r>
      <w:proofErr w:type="spellEnd"/>
      <w:r w:rsidRPr="00C71286">
        <w:rPr>
          <w:rFonts w:ascii="Verdana" w:hAnsi="Verdana"/>
          <w:i/>
          <w:iCs/>
          <w:sz w:val="20"/>
          <w:szCs w:val="20"/>
        </w:rPr>
        <w:t> </w:t>
      </w:r>
      <w:r w:rsidRPr="00C71286">
        <w:rPr>
          <w:rFonts w:ascii="Verdana" w:hAnsi="Verdana"/>
          <w:sz w:val="20"/>
          <w:szCs w:val="20"/>
        </w:rPr>
        <w:t xml:space="preserve">e a alta mortalidade de indígenas americanos no século XIX. </w:t>
      </w:r>
      <w:r>
        <w:rPr>
          <w:rFonts w:ascii="Verdana" w:hAnsi="Verdana" w:cs="Arial"/>
          <w:sz w:val="20"/>
          <w:szCs w:val="20"/>
        </w:rPr>
        <w:t>(0,7)</w:t>
      </w:r>
    </w:p>
    <w:p w14:paraId="51EC3705" w14:textId="77777777" w:rsidR="00F44CCB" w:rsidRDefault="00F44CCB" w:rsidP="00F44CCB">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07A643" w14:textId="77777777" w:rsidR="00F44CCB" w:rsidRDefault="00F44CCB" w:rsidP="00F44CCB">
      <w:pPr>
        <w:ind w:left="-1077"/>
        <w:rPr>
          <w:rFonts w:ascii="Arial" w:hAnsi="Arial" w:cs="Arial"/>
          <w:b/>
          <w:sz w:val="20"/>
          <w:szCs w:val="20"/>
        </w:rPr>
      </w:pPr>
    </w:p>
    <w:p w14:paraId="36824450" w14:textId="77777777" w:rsidR="00F44CCB" w:rsidRPr="00413FCD" w:rsidRDefault="00F44CCB" w:rsidP="00F44CCB">
      <w:pPr>
        <w:ind w:left="-1077"/>
        <w:jc w:val="both"/>
        <w:rPr>
          <w:rFonts w:ascii="Verdana" w:hAnsi="Verdana" w:cs="Arial"/>
          <w:color w:val="000000" w:themeColor="text1"/>
          <w:sz w:val="20"/>
          <w:szCs w:val="20"/>
        </w:rPr>
      </w:pPr>
      <w:r w:rsidRPr="00413FCD">
        <w:rPr>
          <w:rFonts w:ascii="Verdana" w:hAnsi="Verdana" w:cs="Arial"/>
          <w:b/>
          <w:color w:val="000000" w:themeColor="text1"/>
          <w:sz w:val="20"/>
          <w:szCs w:val="20"/>
        </w:rPr>
        <w:t>07.</w:t>
      </w:r>
      <w:r w:rsidRPr="00413FCD">
        <w:rPr>
          <w:rFonts w:ascii="Verdana" w:hAnsi="Verdana" w:cs="Arial"/>
          <w:color w:val="000000" w:themeColor="text1"/>
          <w:sz w:val="20"/>
          <w:szCs w:val="20"/>
        </w:rPr>
        <w:t xml:space="preserve"> </w:t>
      </w:r>
      <w:r w:rsidRPr="00B84370">
        <w:rPr>
          <w:rFonts w:ascii="Verdana" w:hAnsi="Verdana" w:cs="Arial"/>
          <w:color w:val="000000" w:themeColor="text1"/>
          <w:sz w:val="20"/>
          <w:szCs w:val="20"/>
        </w:rPr>
        <w:t xml:space="preserve">Aponte duas consequências da Guerra de Secessão. </w:t>
      </w:r>
      <w:r>
        <w:rPr>
          <w:rFonts w:ascii="Verdana" w:hAnsi="Verdana" w:cs="Arial"/>
          <w:sz w:val="20"/>
          <w:szCs w:val="20"/>
        </w:rPr>
        <w:t>(0,7)</w:t>
      </w:r>
    </w:p>
    <w:p w14:paraId="3E838129" w14:textId="77777777" w:rsidR="00F44CCB" w:rsidRPr="004815FC" w:rsidRDefault="00F44CCB" w:rsidP="00F44CCB">
      <w:pPr>
        <w:ind w:left="-1077"/>
        <w:jc w:val="both"/>
        <w:rPr>
          <w:rFonts w:ascii="Arial" w:hAnsi="Arial" w:cs="Arial"/>
          <w:color w:val="000000"/>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FEE267" w14:textId="77777777" w:rsidR="00F44CCB" w:rsidRDefault="00F44CCB" w:rsidP="00F44CCB">
      <w:pPr>
        <w:jc w:val="both"/>
        <w:rPr>
          <w:rFonts w:ascii="Arial" w:hAnsi="Arial" w:cs="Arial"/>
          <w:b/>
          <w:sz w:val="20"/>
          <w:szCs w:val="20"/>
        </w:rPr>
      </w:pPr>
    </w:p>
    <w:p w14:paraId="2E406176" w14:textId="77777777" w:rsidR="00F44CCB" w:rsidRPr="00F44CCB" w:rsidRDefault="00F44CCB" w:rsidP="00F44CCB">
      <w:pPr>
        <w:spacing w:after="0"/>
        <w:ind w:left="-1021"/>
        <w:jc w:val="both"/>
        <w:rPr>
          <w:rFonts w:ascii="Verdana" w:hAnsi="Verdana" w:cs="Arial"/>
          <w:color w:val="000000" w:themeColor="text1"/>
          <w:sz w:val="20"/>
          <w:szCs w:val="20"/>
        </w:rPr>
      </w:pPr>
      <w:r w:rsidRPr="00F44CCB">
        <w:rPr>
          <w:rFonts w:ascii="Verdana" w:hAnsi="Verdana" w:cs="Arial"/>
          <w:b/>
          <w:color w:val="000000" w:themeColor="text1"/>
          <w:sz w:val="20"/>
          <w:szCs w:val="20"/>
        </w:rPr>
        <w:t>08.</w:t>
      </w:r>
      <w:r w:rsidRPr="00F44CCB">
        <w:rPr>
          <w:rFonts w:ascii="Verdana" w:hAnsi="Verdana" w:cs="Arial"/>
          <w:color w:val="000000" w:themeColor="text1"/>
          <w:sz w:val="20"/>
          <w:szCs w:val="20"/>
        </w:rPr>
        <w:t xml:space="preserve"> Art. 3</w:t>
      </w:r>
      <w:r w:rsidRPr="00F44CCB">
        <w:rPr>
          <w:rFonts w:ascii="Verdana" w:hAnsi="Verdana" w:cs="Arial"/>
          <w:color w:val="000000" w:themeColor="text1"/>
          <w:sz w:val="20"/>
          <w:szCs w:val="20"/>
          <w:vertAlign w:val="superscript"/>
        </w:rPr>
        <w:t>o</w:t>
      </w:r>
      <w:r w:rsidRPr="00F44CCB">
        <w:rPr>
          <w:rFonts w:ascii="Verdana" w:hAnsi="Verdana" w:cs="Arial"/>
          <w:color w:val="000000" w:themeColor="text1"/>
          <w:sz w:val="20"/>
          <w:szCs w:val="20"/>
        </w:rPr>
        <w:t> O governo paraguaio se reconhece obrigado à celebração do Tratado da Tríplice Aliança de 1</w:t>
      </w:r>
      <w:r w:rsidRPr="00F44CCB">
        <w:rPr>
          <w:rFonts w:ascii="Verdana" w:hAnsi="Verdana" w:cs="Arial"/>
          <w:color w:val="000000" w:themeColor="text1"/>
          <w:sz w:val="20"/>
          <w:szCs w:val="20"/>
          <w:vertAlign w:val="superscript"/>
        </w:rPr>
        <w:t>o</w:t>
      </w:r>
      <w:r w:rsidRPr="00F44CCB">
        <w:rPr>
          <w:rFonts w:ascii="Verdana" w:hAnsi="Verdana" w:cs="Arial"/>
          <w:color w:val="000000" w:themeColor="text1"/>
          <w:sz w:val="20"/>
          <w:szCs w:val="20"/>
        </w:rPr>
        <w:t> de maio de 1865, entendendo-se estabelecido desde já que a navegação do Alto Paraná e do Rio Paraguai nas águas territoriais da república deste nome fica franqueada aos navios de guerra e mercantes das nações aliadas, livres de todo e qualquer ônus, e sem que se possa impedir ou estorvar-se de nenhum modo a liberdade dessa navegação comum.</w:t>
      </w:r>
    </w:p>
    <w:p w14:paraId="76E7AFC0" w14:textId="77777777" w:rsidR="00F44CCB" w:rsidRPr="00F44CCB" w:rsidRDefault="00F44CCB" w:rsidP="00F44CCB">
      <w:pPr>
        <w:spacing w:after="0"/>
        <w:ind w:left="-1021"/>
        <w:jc w:val="right"/>
        <w:rPr>
          <w:rFonts w:ascii="Verdana" w:hAnsi="Verdana" w:cs="Arial"/>
          <w:color w:val="000000" w:themeColor="text1"/>
          <w:sz w:val="16"/>
          <w:szCs w:val="16"/>
        </w:rPr>
      </w:pPr>
      <w:r w:rsidRPr="00F44CCB">
        <w:rPr>
          <w:rFonts w:ascii="Verdana" w:hAnsi="Verdana" w:cs="Arial"/>
          <w:color w:val="000000" w:themeColor="text1"/>
          <w:sz w:val="16"/>
          <w:szCs w:val="16"/>
        </w:rPr>
        <w:t>(“Acordo Preliminar de Paz Celebrado entre Brasil, Argentina e Uruguai com o Paraguai (20 junho 1870)”. In: Paulo Bonavides e Roberto Amaral (</w:t>
      </w:r>
      <w:proofErr w:type="spellStart"/>
      <w:r w:rsidRPr="00F44CCB">
        <w:rPr>
          <w:rFonts w:ascii="Verdana" w:hAnsi="Verdana" w:cs="Arial"/>
          <w:color w:val="000000" w:themeColor="text1"/>
          <w:sz w:val="16"/>
          <w:szCs w:val="16"/>
        </w:rPr>
        <w:t>orgs</w:t>
      </w:r>
      <w:proofErr w:type="spellEnd"/>
      <w:r w:rsidRPr="00F44CCB">
        <w:rPr>
          <w:rFonts w:ascii="Verdana" w:hAnsi="Verdana" w:cs="Arial"/>
          <w:color w:val="000000" w:themeColor="text1"/>
          <w:sz w:val="16"/>
          <w:szCs w:val="16"/>
        </w:rPr>
        <w:t>.). Textos políticos da história do Brasil, 2002. Adaptado.)</w:t>
      </w:r>
    </w:p>
    <w:p w14:paraId="314E4852" w14:textId="77777777" w:rsidR="00F44CCB" w:rsidRPr="00F44CCB" w:rsidRDefault="00F44CCB" w:rsidP="00F44CCB">
      <w:pPr>
        <w:spacing w:after="0"/>
        <w:ind w:left="-1021"/>
        <w:jc w:val="both"/>
        <w:rPr>
          <w:rFonts w:ascii="Verdana" w:hAnsi="Verdana" w:cs="Arial"/>
          <w:color w:val="000000" w:themeColor="text1"/>
          <w:sz w:val="20"/>
          <w:szCs w:val="20"/>
        </w:rPr>
      </w:pPr>
      <w:r w:rsidRPr="00F44CCB">
        <w:rPr>
          <w:rFonts w:ascii="Verdana" w:hAnsi="Verdana" w:cs="Arial"/>
          <w:color w:val="000000" w:themeColor="text1"/>
          <w:sz w:val="20"/>
          <w:szCs w:val="20"/>
        </w:rPr>
        <w:t>O tratado de paz imposto pelos países vencedores da guerra contra o Paraguai deixa transparente um dos motivos da participação do Estado brasileiro no conflito: (0,7)</w:t>
      </w:r>
    </w:p>
    <w:p w14:paraId="2339371A" w14:textId="77777777" w:rsidR="00F44CCB" w:rsidRPr="00F44CCB" w:rsidRDefault="00F44CCB" w:rsidP="00F44CCB">
      <w:pPr>
        <w:spacing w:after="0"/>
        <w:ind w:left="-1021"/>
        <w:jc w:val="both"/>
        <w:rPr>
          <w:rFonts w:ascii="Verdana" w:hAnsi="Verdana" w:cs="Arial"/>
          <w:color w:val="000000" w:themeColor="text1"/>
          <w:sz w:val="20"/>
          <w:szCs w:val="20"/>
        </w:rPr>
      </w:pPr>
    </w:p>
    <w:p w14:paraId="65039498" w14:textId="77777777" w:rsidR="00F44CCB" w:rsidRPr="00F44CCB" w:rsidRDefault="00F44CCB" w:rsidP="00F44CCB">
      <w:pPr>
        <w:spacing w:after="0"/>
        <w:ind w:left="-1021"/>
        <w:jc w:val="both"/>
        <w:rPr>
          <w:rFonts w:ascii="Verdana" w:hAnsi="Verdana" w:cs="Arial"/>
          <w:color w:val="000000" w:themeColor="text1"/>
          <w:sz w:val="20"/>
          <w:szCs w:val="20"/>
        </w:rPr>
      </w:pPr>
      <w:r w:rsidRPr="00F44CCB">
        <w:rPr>
          <w:rFonts w:ascii="Verdana" w:hAnsi="Verdana" w:cs="Arial"/>
          <w:color w:val="000000" w:themeColor="text1"/>
          <w:sz w:val="20"/>
          <w:szCs w:val="20"/>
        </w:rPr>
        <w:t>a) o domínio de jazidas de ouro e prata descobertas nas províncias centrais.</w:t>
      </w:r>
    </w:p>
    <w:p w14:paraId="5568753E" w14:textId="77777777" w:rsidR="00F44CCB" w:rsidRPr="00F44CCB" w:rsidRDefault="00F44CCB" w:rsidP="00F44CCB">
      <w:pPr>
        <w:spacing w:after="0"/>
        <w:ind w:left="-1021"/>
        <w:jc w:val="both"/>
        <w:rPr>
          <w:rFonts w:ascii="Verdana" w:hAnsi="Verdana" w:cs="Arial"/>
          <w:color w:val="000000" w:themeColor="text1"/>
          <w:sz w:val="20"/>
          <w:szCs w:val="20"/>
        </w:rPr>
      </w:pPr>
      <w:r w:rsidRPr="00F44CCB">
        <w:rPr>
          <w:rFonts w:ascii="Verdana" w:hAnsi="Verdana" w:cs="Arial"/>
          <w:color w:val="000000" w:themeColor="text1"/>
          <w:sz w:val="20"/>
          <w:szCs w:val="20"/>
        </w:rPr>
        <w:t>b) o esforço em manter os acordos comerciais celebrados pelas metrópoles ibéricas.</w:t>
      </w:r>
    </w:p>
    <w:p w14:paraId="2366A630" w14:textId="77777777" w:rsidR="00F44CCB" w:rsidRPr="00F44CCB" w:rsidRDefault="00F44CCB" w:rsidP="00F44CCB">
      <w:pPr>
        <w:spacing w:after="0"/>
        <w:ind w:left="-1021"/>
        <w:jc w:val="both"/>
        <w:rPr>
          <w:rFonts w:ascii="Verdana" w:hAnsi="Verdana" w:cs="Arial"/>
          <w:color w:val="000000" w:themeColor="text1"/>
          <w:sz w:val="20"/>
          <w:szCs w:val="20"/>
        </w:rPr>
      </w:pPr>
      <w:r w:rsidRPr="00F44CCB">
        <w:rPr>
          <w:rFonts w:ascii="Verdana" w:hAnsi="Verdana" w:cs="Arial"/>
          <w:color w:val="000000" w:themeColor="text1"/>
          <w:sz w:val="20"/>
          <w:szCs w:val="20"/>
        </w:rPr>
        <w:t>c) a garantia de livre trânsito nas vias de acesso a províncias do interior do país.</w:t>
      </w:r>
    </w:p>
    <w:p w14:paraId="34025109" w14:textId="77777777" w:rsidR="00F44CCB" w:rsidRPr="00F44CCB" w:rsidRDefault="00F44CCB" w:rsidP="00F44CCB">
      <w:pPr>
        <w:spacing w:after="0"/>
        <w:ind w:left="-1021"/>
        <w:jc w:val="both"/>
        <w:rPr>
          <w:rFonts w:ascii="Verdana" w:hAnsi="Verdana" w:cs="Arial"/>
          <w:color w:val="000000" w:themeColor="text1"/>
          <w:sz w:val="20"/>
          <w:szCs w:val="20"/>
        </w:rPr>
      </w:pPr>
      <w:r w:rsidRPr="00F44CCB">
        <w:rPr>
          <w:rFonts w:ascii="Verdana" w:hAnsi="Verdana" w:cs="Arial"/>
          <w:color w:val="000000" w:themeColor="text1"/>
          <w:sz w:val="20"/>
          <w:szCs w:val="20"/>
        </w:rPr>
        <w:t>d) o projeto governamental de proteger a nação com fronteiras naturais.</w:t>
      </w:r>
    </w:p>
    <w:p w14:paraId="57EB98B1" w14:textId="77777777" w:rsidR="00F44CCB" w:rsidRPr="00F44CCB" w:rsidRDefault="00F44CCB" w:rsidP="00F44CCB">
      <w:pPr>
        <w:spacing w:after="0"/>
        <w:ind w:left="-1021"/>
        <w:jc w:val="both"/>
        <w:rPr>
          <w:rFonts w:ascii="Verdana" w:hAnsi="Verdana" w:cs="Arial"/>
          <w:color w:val="000000" w:themeColor="text1"/>
          <w:sz w:val="20"/>
          <w:szCs w:val="20"/>
        </w:rPr>
      </w:pPr>
      <w:r w:rsidRPr="00F44CCB">
        <w:rPr>
          <w:rFonts w:ascii="Verdana" w:hAnsi="Verdana" w:cs="Arial"/>
          <w:color w:val="000000" w:themeColor="text1"/>
          <w:sz w:val="20"/>
          <w:szCs w:val="20"/>
        </w:rPr>
        <w:t>e) o monopólio governamental do transporte de mercadorias a longa distância.</w:t>
      </w:r>
    </w:p>
    <w:p w14:paraId="044D90A7" w14:textId="77777777" w:rsidR="00F44CCB" w:rsidRPr="00F44CCB" w:rsidRDefault="00F44CCB" w:rsidP="00F44CCB">
      <w:pPr>
        <w:ind w:left="-1021"/>
        <w:jc w:val="both"/>
        <w:rPr>
          <w:rFonts w:ascii="Arial" w:hAnsi="Arial" w:cs="Arial"/>
          <w:b/>
          <w:bCs/>
          <w:color w:val="000000" w:themeColor="text1"/>
          <w:sz w:val="20"/>
          <w:szCs w:val="20"/>
        </w:rPr>
      </w:pPr>
    </w:p>
    <w:p w14:paraId="2EB2FBAF" w14:textId="77777777" w:rsidR="00F44CCB" w:rsidRPr="00F44CCB" w:rsidRDefault="00F44CCB" w:rsidP="00F44CCB">
      <w:pPr>
        <w:jc w:val="both"/>
        <w:rPr>
          <w:rFonts w:ascii="Arial" w:hAnsi="Arial" w:cs="Arial"/>
          <w:b/>
          <w:bCs/>
          <w:color w:val="000000" w:themeColor="text1"/>
          <w:sz w:val="20"/>
          <w:szCs w:val="20"/>
        </w:rPr>
      </w:pPr>
    </w:p>
    <w:p w14:paraId="236E3813" w14:textId="77777777" w:rsidR="00F44CCB" w:rsidRPr="00F44CCB" w:rsidRDefault="00F44CCB" w:rsidP="00F44CCB">
      <w:pPr>
        <w:jc w:val="both"/>
        <w:rPr>
          <w:rFonts w:ascii="Arial" w:hAnsi="Arial" w:cs="Arial"/>
          <w:b/>
          <w:bCs/>
          <w:color w:val="000000" w:themeColor="text1"/>
          <w:sz w:val="20"/>
          <w:szCs w:val="20"/>
        </w:rPr>
      </w:pPr>
    </w:p>
    <w:p w14:paraId="566A0007" w14:textId="77777777" w:rsidR="00F44CCB" w:rsidRPr="00F44CCB" w:rsidRDefault="00F44CCB" w:rsidP="00F44CCB">
      <w:pPr>
        <w:spacing w:after="0"/>
        <w:ind w:left="-1077"/>
        <w:jc w:val="both"/>
        <w:rPr>
          <w:rFonts w:ascii="Verdana" w:hAnsi="Verdana" w:cs="Arial"/>
          <w:color w:val="000000" w:themeColor="text1"/>
          <w:sz w:val="20"/>
          <w:szCs w:val="20"/>
        </w:rPr>
      </w:pPr>
      <w:r w:rsidRPr="00F44CCB">
        <w:rPr>
          <w:rFonts w:ascii="Verdana" w:hAnsi="Verdana" w:cs="Arial"/>
          <w:b/>
          <w:color w:val="000000" w:themeColor="text1"/>
          <w:sz w:val="20"/>
          <w:szCs w:val="20"/>
        </w:rPr>
        <w:lastRenderedPageBreak/>
        <w:t>09.</w:t>
      </w:r>
      <w:r w:rsidRPr="00F44CCB">
        <w:rPr>
          <w:rFonts w:ascii="Verdana" w:hAnsi="Verdana" w:cs="Arial"/>
          <w:color w:val="000000" w:themeColor="text1"/>
          <w:sz w:val="20"/>
          <w:szCs w:val="20"/>
        </w:rPr>
        <w:t xml:space="preserve"> Nos anos imediatamente anteriores à abolição, a população livre do Rio de Janeiro se tornou mais numerosa e diversificada. Os escravizados, bem menos numerosos que antes, e com os africanos mais aculturados, certamente não se distinguiam muito facilmente os libertos e dos pretos e pardos livres habitantes da cidade. Também já não é razoável presumir que uma pessoa de cor seja provavelmente cativa, pois os negros libertos e livres poderiam ser encontrados em toda parte.</w:t>
      </w:r>
    </w:p>
    <w:p w14:paraId="3B8FDF31" w14:textId="77777777" w:rsidR="00F44CCB" w:rsidRPr="00F44CCB" w:rsidRDefault="00F44CCB" w:rsidP="00F44CCB">
      <w:pPr>
        <w:spacing w:after="0"/>
        <w:ind w:left="-1077"/>
        <w:jc w:val="right"/>
        <w:rPr>
          <w:rFonts w:ascii="Verdana" w:hAnsi="Verdana" w:cs="Arial"/>
          <w:color w:val="000000" w:themeColor="text1"/>
          <w:sz w:val="16"/>
          <w:szCs w:val="16"/>
        </w:rPr>
      </w:pPr>
      <w:r w:rsidRPr="00F44CCB">
        <w:rPr>
          <w:rFonts w:ascii="Verdana" w:hAnsi="Verdana" w:cs="Arial"/>
          <w:color w:val="000000" w:themeColor="text1"/>
          <w:sz w:val="16"/>
          <w:szCs w:val="16"/>
        </w:rPr>
        <w:t>CHALHOUB, Sidney. Visões da liberdade: uma história das últimas décadas da escravidão na corte. São Paulo: Cia. das Letras, 1990 (adaptado).</w:t>
      </w:r>
    </w:p>
    <w:p w14:paraId="19721BB1" w14:textId="77777777" w:rsidR="00F44CCB" w:rsidRPr="00F44CCB" w:rsidRDefault="00F44CCB" w:rsidP="00F44CCB">
      <w:pPr>
        <w:spacing w:after="0"/>
        <w:ind w:left="-1077"/>
        <w:jc w:val="both"/>
        <w:rPr>
          <w:rFonts w:ascii="Verdana" w:hAnsi="Verdana" w:cs="Arial"/>
          <w:color w:val="000000" w:themeColor="text1"/>
          <w:sz w:val="20"/>
          <w:szCs w:val="20"/>
        </w:rPr>
      </w:pPr>
      <w:r w:rsidRPr="00F44CCB">
        <w:rPr>
          <w:rFonts w:ascii="Verdana" w:hAnsi="Verdana" w:cs="Arial"/>
          <w:color w:val="000000" w:themeColor="text1"/>
          <w:sz w:val="20"/>
          <w:szCs w:val="20"/>
        </w:rPr>
        <w:t>Com base no texto, é possível afirmar que na década de 1880. (0,7)</w:t>
      </w:r>
    </w:p>
    <w:p w14:paraId="499D1451" w14:textId="77777777" w:rsidR="00F44CCB" w:rsidRPr="00F44CCB" w:rsidRDefault="00F44CCB" w:rsidP="00F44CCB">
      <w:pPr>
        <w:spacing w:after="0"/>
        <w:ind w:left="-1077"/>
        <w:jc w:val="both"/>
        <w:rPr>
          <w:rFonts w:ascii="Verdana" w:hAnsi="Verdana" w:cs="Arial"/>
          <w:color w:val="000000" w:themeColor="text1"/>
          <w:sz w:val="20"/>
          <w:szCs w:val="20"/>
        </w:rPr>
      </w:pPr>
      <w:r w:rsidRPr="00F44CCB">
        <w:rPr>
          <w:rFonts w:ascii="Verdana" w:hAnsi="Verdana" w:cs="Arial"/>
          <w:color w:val="000000" w:themeColor="text1"/>
          <w:sz w:val="20"/>
          <w:szCs w:val="20"/>
        </w:rPr>
        <w:t>a) o Estado brasileiro foi essencial para a promoção rápida da abolição da escravatura.</w:t>
      </w:r>
    </w:p>
    <w:p w14:paraId="2A21380D" w14:textId="77777777" w:rsidR="00F44CCB" w:rsidRPr="00F44CCB" w:rsidRDefault="00F44CCB" w:rsidP="00F44CCB">
      <w:pPr>
        <w:spacing w:after="0"/>
        <w:ind w:left="-1077"/>
        <w:jc w:val="both"/>
        <w:rPr>
          <w:rFonts w:ascii="Verdana" w:hAnsi="Verdana" w:cs="Arial"/>
          <w:color w:val="000000" w:themeColor="text1"/>
          <w:sz w:val="20"/>
          <w:szCs w:val="20"/>
        </w:rPr>
      </w:pPr>
      <w:r w:rsidRPr="00F44CCB">
        <w:rPr>
          <w:rFonts w:ascii="Verdana" w:hAnsi="Verdana" w:cs="Arial"/>
          <w:color w:val="000000" w:themeColor="text1"/>
          <w:sz w:val="20"/>
          <w:szCs w:val="20"/>
        </w:rPr>
        <w:t>b) a libertação dos escravizados foi fruto direto das leis promulgadas pela monarquia.</w:t>
      </w:r>
    </w:p>
    <w:p w14:paraId="57700F48" w14:textId="77777777" w:rsidR="00F44CCB" w:rsidRPr="00F44CCB" w:rsidRDefault="00F44CCB" w:rsidP="00F44CCB">
      <w:pPr>
        <w:spacing w:after="0"/>
        <w:ind w:left="-1077"/>
        <w:jc w:val="both"/>
        <w:rPr>
          <w:rFonts w:ascii="Verdana" w:hAnsi="Verdana" w:cs="Arial"/>
          <w:color w:val="000000" w:themeColor="text1"/>
          <w:sz w:val="20"/>
          <w:szCs w:val="20"/>
        </w:rPr>
      </w:pPr>
      <w:r w:rsidRPr="00F44CCB">
        <w:rPr>
          <w:rFonts w:ascii="Verdana" w:hAnsi="Verdana" w:cs="Arial"/>
          <w:color w:val="000000" w:themeColor="text1"/>
          <w:sz w:val="20"/>
          <w:szCs w:val="20"/>
        </w:rPr>
        <w:t>c) o aumento da população negra livre foi um fato que ocorreu antes da Lei Áurea.</w:t>
      </w:r>
    </w:p>
    <w:p w14:paraId="01071EB8" w14:textId="77777777" w:rsidR="00F44CCB" w:rsidRPr="00F44CCB" w:rsidRDefault="00F44CCB" w:rsidP="00F44CCB">
      <w:pPr>
        <w:spacing w:after="0"/>
        <w:ind w:left="-1077"/>
        <w:jc w:val="both"/>
        <w:rPr>
          <w:rFonts w:ascii="Verdana" w:hAnsi="Verdana" w:cs="Arial"/>
          <w:color w:val="000000" w:themeColor="text1"/>
          <w:sz w:val="20"/>
          <w:szCs w:val="20"/>
        </w:rPr>
      </w:pPr>
      <w:r w:rsidRPr="00F44CCB">
        <w:rPr>
          <w:rFonts w:ascii="Verdana" w:hAnsi="Verdana" w:cs="Arial"/>
          <w:color w:val="000000" w:themeColor="text1"/>
          <w:sz w:val="20"/>
          <w:szCs w:val="20"/>
        </w:rPr>
        <w:t>d) o papel da princesa Isabel foi essencial no processo de abolição, que não tinha líderes negros.</w:t>
      </w:r>
    </w:p>
    <w:p w14:paraId="093218FE" w14:textId="77777777" w:rsidR="00F44CCB" w:rsidRPr="00F44CCB" w:rsidRDefault="00F44CCB" w:rsidP="00F44CCB">
      <w:pPr>
        <w:spacing w:after="0"/>
        <w:ind w:left="-1077"/>
        <w:jc w:val="both"/>
        <w:rPr>
          <w:rFonts w:ascii="Verdana" w:hAnsi="Verdana" w:cs="Arial"/>
          <w:color w:val="000000" w:themeColor="text1"/>
          <w:sz w:val="20"/>
          <w:szCs w:val="20"/>
        </w:rPr>
      </w:pPr>
      <w:r w:rsidRPr="00F44CCB">
        <w:rPr>
          <w:rFonts w:ascii="Verdana" w:hAnsi="Verdana" w:cs="Arial"/>
          <w:color w:val="000000" w:themeColor="text1"/>
          <w:sz w:val="20"/>
          <w:szCs w:val="20"/>
        </w:rPr>
        <w:t>e) a população negra livre era muito pequena e não estava presente nas cidades brasileiras.</w:t>
      </w:r>
    </w:p>
    <w:p w14:paraId="61F578D4" w14:textId="77777777" w:rsidR="00F44CCB" w:rsidRPr="00F44CCB" w:rsidRDefault="00F44CCB" w:rsidP="00F44CCB">
      <w:pPr>
        <w:ind w:left="-1077"/>
        <w:jc w:val="both"/>
        <w:rPr>
          <w:rFonts w:ascii="Arial" w:hAnsi="Arial" w:cs="Arial"/>
          <w:color w:val="000000" w:themeColor="text1"/>
          <w:sz w:val="20"/>
          <w:szCs w:val="20"/>
        </w:rPr>
      </w:pPr>
    </w:p>
    <w:p w14:paraId="212936F8" w14:textId="77777777" w:rsidR="00F44CCB" w:rsidRPr="00F44CCB" w:rsidRDefault="00F44CCB" w:rsidP="00F44CCB">
      <w:pPr>
        <w:spacing w:after="0"/>
        <w:ind w:left="-1077"/>
        <w:rPr>
          <w:rFonts w:ascii="Verdana" w:hAnsi="Verdana" w:cs="Arial"/>
          <w:color w:val="000000" w:themeColor="text1"/>
          <w:sz w:val="20"/>
          <w:szCs w:val="20"/>
        </w:rPr>
      </w:pPr>
      <w:r w:rsidRPr="00F44CCB">
        <w:rPr>
          <w:rFonts w:ascii="Verdana" w:hAnsi="Verdana" w:cs="Arial"/>
          <w:b/>
          <w:color w:val="000000" w:themeColor="text1"/>
          <w:sz w:val="20"/>
          <w:szCs w:val="20"/>
        </w:rPr>
        <w:t>10</w:t>
      </w:r>
      <w:r w:rsidRPr="00F44CCB">
        <w:rPr>
          <w:rFonts w:ascii="Verdana" w:hAnsi="Verdana" w:cs="Arial"/>
          <w:color w:val="000000" w:themeColor="text1"/>
          <w:sz w:val="20"/>
          <w:szCs w:val="20"/>
        </w:rPr>
        <w:t>. A expansão territorial dos Estados Unidos, no século XIX, foi o resultado da compra da Luisiana francesa pelo governo central, da anexação de territórios mexicanos, da distribuição de pequenos lotes de terra para colonos pioneiros, da expansão das redes de estradas de ferro, assim como da anexação de terras indígenas.</w:t>
      </w:r>
    </w:p>
    <w:p w14:paraId="452E9113" w14:textId="77777777" w:rsidR="00F44CCB" w:rsidRPr="00F44CCB" w:rsidRDefault="00F44CCB" w:rsidP="00F44CCB">
      <w:pPr>
        <w:spacing w:after="0"/>
        <w:ind w:left="-1077"/>
        <w:rPr>
          <w:rFonts w:ascii="Verdana" w:hAnsi="Verdana" w:cs="Arial"/>
          <w:color w:val="000000" w:themeColor="text1"/>
          <w:sz w:val="20"/>
          <w:szCs w:val="20"/>
        </w:rPr>
      </w:pPr>
      <w:r w:rsidRPr="00F44CCB">
        <w:rPr>
          <w:rFonts w:ascii="Verdana" w:hAnsi="Verdana" w:cs="Arial"/>
          <w:color w:val="000000" w:themeColor="text1"/>
          <w:sz w:val="20"/>
          <w:szCs w:val="20"/>
        </w:rPr>
        <w:t>Esse processo expansionista foi ideologicamente justificado pela doutrina do Destino Manifesto, segundo a qual: 0,7)</w:t>
      </w:r>
    </w:p>
    <w:p w14:paraId="26805C99" w14:textId="77777777" w:rsidR="00F44CCB" w:rsidRPr="00F44CCB" w:rsidRDefault="00F44CCB" w:rsidP="00F44CCB">
      <w:pPr>
        <w:spacing w:after="0"/>
        <w:ind w:left="-1077"/>
        <w:rPr>
          <w:rFonts w:ascii="Verdana" w:hAnsi="Verdana" w:cs="Arial"/>
          <w:color w:val="000000" w:themeColor="text1"/>
          <w:sz w:val="20"/>
          <w:szCs w:val="20"/>
        </w:rPr>
      </w:pPr>
      <w:r w:rsidRPr="00F44CCB">
        <w:rPr>
          <w:rFonts w:ascii="Verdana" w:hAnsi="Verdana" w:cs="Arial"/>
          <w:color w:val="000000" w:themeColor="text1"/>
          <w:sz w:val="20"/>
          <w:szCs w:val="20"/>
        </w:rPr>
        <w:t>a) o direito pertence aos povos mais democráticos e laboriosos.</w:t>
      </w:r>
    </w:p>
    <w:p w14:paraId="256D1321" w14:textId="77777777" w:rsidR="00F44CCB" w:rsidRPr="00F44CCB" w:rsidRDefault="00F44CCB" w:rsidP="00F44CCB">
      <w:pPr>
        <w:spacing w:after="0"/>
        <w:ind w:left="-1077"/>
        <w:rPr>
          <w:rFonts w:ascii="Verdana" w:hAnsi="Verdana" w:cs="Arial"/>
          <w:color w:val="000000" w:themeColor="text1"/>
          <w:sz w:val="20"/>
          <w:szCs w:val="20"/>
        </w:rPr>
      </w:pPr>
      <w:r w:rsidRPr="00F44CCB">
        <w:rPr>
          <w:rFonts w:ascii="Verdana" w:hAnsi="Verdana" w:cs="Arial"/>
          <w:color w:val="000000" w:themeColor="text1"/>
          <w:sz w:val="20"/>
          <w:szCs w:val="20"/>
        </w:rPr>
        <w:t>b) o mundo deve ser transformado para o engrandecimento da humanidade.</w:t>
      </w:r>
    </w:p>
    <w:p w14:paraId="64839FA5" w14:textId="77777777" w:rsidR="00F44CCB" w:rsidRPr="00F44CCB" w:rsidRDefault="00F44CCB" w:rsidP="00F44CCB">
      <w:pPr>
        <w:spacing w:after="0"/>
        <w:ind w:left="-1077"/>
        <w:rPr>
          <w:rFonts w:ascii="Verdana" w:hAnsi="Verdana" w:cs="Arial"/>
          <w:color w:val="000000" w:themeColor="text1"/>
          <w:sz w:val="20"/>
          <w:szCs w:val="20"/>
        </w:rPr>
      </w:pPr>
      <w:r w:rsidRPr="00F44CCB">
        <w:rPr>
          <w:rFonts w:ascii="Verdana" w:hAnsi="Verdana" w:cs="Arial"/>
          <w:color w:val="000000" w:themeColor="text1"/>
          <w:sz w:val="20"/>
          <w:szCs w:val="20"/>
        </w:rPr>
        <w:t>c) o povo americano deve garantir a sobrevivência econômica das sociedades pagãs.</w:t>
      </w:r>
    </w:p>
    <w:p w14:paraId="289061CC" w14:textId="77777777" w:rsidR="00F44CCB" w:rsidRPr="00F44CCB" w:rsidRDefault="00F44CCB" w:rsidP="00F44CCB">
      <w:pPr>
        <w:spacing w:after="0"/>
        <w:ind w:left="-1077"/>
        <w:rPr>
          <w:rFonts w:ascii="Verdana" w:hAnsi="Verdana" w:cs="Arial"/>
          <w:color w:val="000000" w:themeColor="text1"/>
          <w:sz w:val="20"/>
          <w:szCs w:val="20"/>
        </w:rPr>
      </w:pPr>
      <w:r w:rsidRPr="00F44CCB">
        <w:rPr>
          <w:rFonts w:ascii="Verdana" w:hAnsi="Verdana" w:cs="Arial"/>
          <w:color w:val="000000" w:themeColor="text1"/>
          <w:sz w:val="20"/>
          <w:szCs w:val="20"/>
        </w:rPr>
        <w:t>d) as terras pertencem aos seus descobridores e primeiros ocupantes.</w:t>
      </w:r>
    </w:p>
    <w:p w14:paraId="46049551" w14:textId="77777777" w:rsidR="00F44CCB" w:rsidRPr="00F44CCB" w:rsidRDefault="00F44CCB" w:rsidP="00F44CCB">
      <w:pPr>
        <w:spacing w:after="0"/>
        <w:ind w:left="-1077"/>
        <w:rPr>
          <w:rFonts w:ascii="Verdana" w:hAnsi="Verdana" w:cs="Arial"/>
          <w:color w:val="000000" w:themeColor="text1"/>
          <w:sz w:val="20"/>
          <w:szCs w:val="20"/>
        </w:rPr>
      </w:pPr>
      <w:r w:rsidRPr="00F44CCB">
        <w:rPr>
          <w:rFonts w:ascii="Verdana" w:hAnsi="Verdana" w:cs="Arial"/>
          <w:color w:val="000000" w:themeColor="text1"/>
          <w:sz w:val="20"/>
          <w:szCs w:val="20"/>
        </w:rPr>
        <w:t>e) a nação deve conquistar o continente que a Providência lhe reservou.</w:t>
      </w:r>
    </w:p>
    <w:p w14:paraId="38E125D5" w14:textId="77777777" w:rsidR="00F44CCB" w:rsidRPr="00F44CCB" w:rsidRDefault="00F44CCB" w:rsidP="00F44CCB">
      <w:pPr>
        <w:spacing w:after="0"/>
        <w:ind w:left="-1077"/>
        <w:rPr>
          <w:rFonts w:ascii="Verdana" w:hAnsi="Verdana" w:cs="Arial"/>
          <w:color w:val="000000" w:themeColor="text1"/>
          <w:sz w:val="20"/>
          <w:szCs w:val="20"/>
        </w:rPr>
      </w:pPr>
    </w:p>
    <w:p w14:paraId="30753B50" w14:textId="77777777" w:rsidR="00F44CCB" w:rsidRPr="00F44CCB" w:rsidRDefault="00F44CCB" w:rsidP="00F44CCB">
      <w:pPr>
        <w:ind w:left="-1077"/>
        <w:jc w:val="both"/>
        <w:rPr>
          <w:rFonts w:ascii="Verdana" w:hAnsi="Verdana" w:cs="Arial"/>
          <w:color w:val="000000" w:themeColor="text1"/>
          <w:sz w:val="20"/>
          <w:szCs w:val="20"/>
        </w:rPr>
      </w:pPr>
      <w:r w:rsidRPr="00F44CCB">
        <w:rPr>
          <w:rFonts w:ascii="Verdana" w:hAnsi="Verdana" w:cs="Arial"/>
          <w:b/>
          <w:color w:val="000000" w:themeColor="text1"/>
          <w:sz w:val="20"/>
          <w:szCs w:val="20"/>
        </w:rPr>
        <w:t>11.</w:t>
      </w:r>
      <w:r w:rsidRPr="00F44CCB">
        <w:rPr>
          <w:rFonts w:ascii="Verdana" w:hAnsi="Verdana" w:cs="Arial"/>
          <w:color w:val="000000" w:themeColor="text1"/>
          <w:sz w:val="20"/>
          <w:szCs w:val="20"/>
        </w:rPr>
        <w:t xml:space="preserve"> Em 24 de dezembro de 1865, em </w:t>
      </w:r>
      <w:proofErr w:type="spellStart"/>
      <w:r w:rsidRPr="00F44CCB">
        <w:rPr>
          <w:rFonts w:ascii="Verdana" w:hAnsi="Verdana" w:cs="Arial"/>
          <w:color w:val="000000" w:themeColor="text1"/>
          <w:sz w:val="20"/>
          <w:szCs w:val="20"/>
        </w:rPr>
        <w:t>Pulaski</w:t>
      </w:r>
      <w:proofErr w:type="spellEnd"/>
      <w:r w:rsidRPr="00F44CCB">
        <w:rPr>
          <w:rFonts w:ascii="Verdana" w:hAnsi="Verdana" w:cs="Arial"/>
          <w:color w:val="000000" w:themeColor="text1"/>
          <w:sz w:val="20"/>
          <w:szCs w:val="20"/>
        </w:rPr>
        <w:t xml:space="preserve">, Tennessee, aconteceu a primeira reunião da </w:t>
      </w:r>
      <w:proofErr w:type="spellStart"/>
      <w:r w:rsidRPr="00F44CCB">
        <w:rPr>
          <w:rFonts w:ascii="Verdana" w:hAnsi="Verdana" w:cs="Arial"/>
          <w:color w:val="000000" w:themeColor="text1"/>
          <w:sz w:val="20"/>
          <w:szCs w:val="20"/>
        </w:rPr>
        <w:t>Ku</w:t>
      </w:r>
      <w:proofErr w:type="spellEnd"/>
      <w:r w:rsidRPr="00F44CCB">
        <w:rPr>
          <w:rFonts w:ascii="Verdana" w:hAnsi="Verdana" w:cs="Arial"/>
          <w:color w:val="000000" w:themeColor="text1"/>
          <w:sz w:val="20"/>
          <w:szCs w:val="20"/>
        </w:rPr>
        <w:t xml:space="preserve"> </w:t>
      </w:r>
      <w:proofErr w:type="spellStart"/>
      <w:r w:rsidRPr="00F44CCB">
        <w:rPr>
          <w:rFonts w:ascii="Verdana" w:hAnsi="Verdana" w:cs="Arial"/>
          <w:color w:val="000000" w:themeColor="text1"/>
          <w:sz w:val="20"/>
          <w:szCs w:val="20"/>
        </w:rPr>
        <w:t>Klux</w:t>
      </w:r>
      <w:proofErr w:type="spellEnd"/>
      <w:r w:rsidRPr="00F44CCB">
        <w:rPr>
          <w:rFonts w:ascii="Verdana" w:hAnsi="Verdana" w:cs="Arial"/>
          <w:color w:val="000000" w:themeColor="text1"/>
          <w:sz w:val="20"/>
          <w:szCs w:val="20"/>
        </w:rPr>
        <w:t xml:space="preserve"> </w:t>
      </w:r>
      <w:proofErr w:type="spellStart"/>
      <w:r w:rsidRPr="00F44CCB">
        <w:rPr>
          <w:rFonts w:ascii="Verdana" w:hAnsi="Verdana" w:cs="Arial"/>
          <w:color w:val="000000" w:themeColor="text1"/>
          <w:sz w:val="20"/>
          <w:szCs w:val="20"/>
        </w:rPr>
        <w:t>Klan</w:t>
      </w:r>
      <w:proofErr w:type="spellEnd"/>
      <w:r w:rsidRPr="00F44CCB">
        <w:rPr>
          <w:rFonts w:ascii="Verdana" w:hAnsi="Verdana" w:cs="Arial"/>
          <w:color w:val="000000" w:themeColor="text1"/>
          <w:sz w:val="20"/>
          <w:szCs w:val="20"/>
        </w:rPr>
        <w:t>, nome dado a um grupo de militares veteranos da Guerra de Secessão – guerra civil norte-americana – que lutou nas tropas confederadas do Sul dos Estados Unidos.</w:t>
      </w:r>
    </w:p>
    <w:p w14:paraId="1C714B39" w14:textId="77777777" w:rsidR="00F44CCB" w:rsidRPr="00F44CCB" w:rsidRDefault="00F44CCB" w:rsidP="00F44CCB">
      <w:pPr>
        <w:spacing w:after="0"/>
        <w:ind w:left="-1077"/>
        <w:jc w:val="right"/>
        <w:rPr>
          <w:rFonts w:ascii="Verdana" w:hAnsi="Verdana" w:cs="Arial"/>
          <w:i/>
          <w:iCs/>
          <w:color w:val="000000" w:themeColor="text1"/>
          <w:sz w:val="16"/>
          <w:szCs w:val="16"/>
        </w:rPr>
      </w:pPr>
      <w:r w:rsidRPr="00F44CCB">
        <w:rPr>
          <w:rFonts w:ascii="Verdana" w:hAnsi="Verdana" w:cs="Arial"/>
          <w:i/>
          <w:iCs/>
          <w:color w:val="000000" w:themeColor="text1"/>
          <w:sz w:val="16"/>
          <w:szCs w:val="16"/>
        </w:rPr>
        <w:t>Disponível em: &lt;https://operamundi.uol.com.br/historia/8431/hoje--na-historia-1865-e-fundada-a-comunidade-racista-ku-klux-klan&gt;.Acesso em: 7 jun. 2020.</w:t>
      </w:r>
    </w:p>
    <w:p w14:paraId="415F9768" w14:textId="77777777" w:rsidR="00F44CCB" w:rsidRPr="00F44CCB" w:rsidRDefault="00F44CCB" w:rsidP="00F44CCB">
      <w:pPr>
        <w:spacing w:after="0"/>
        <w:ind w:left="-1077"/>
        <w:jc w:val="both"/>
        <w:rPr>
          <w:rFonts w:ascii="Verdana" w:hAnsi="Verdana" w:cs="Arial"/>
          <w:color w:val="000000" w:themeColor="text1"/>
          <w:sz w:val="20"/>
          <w:szCs w:val="20"/>
        </w:rPr>
      </w:pPr>
      <w:r w:rsidRPr="00F44CCB">
        <w:rPr>
          <w:rFonts w:ascii="Verdana" w:hAnsi="Verdana" w:cs="Arial"/>
          <w:color w:val="000000" w:themeColor="text1"/>
          <w:sz w:val="20"/>
          <w:szCs w:val="20"/>
        </w:rPr>
        <w:t xml:space="preserve">A partir das informações do texto, é possível analisar a </w:t>
      </w:r>
      <w:proofErr w:type="spellStart"/>
      <w:r w:rsidRPr="00F44CCB">
        <w:rPr>
          <w:rFonts w:ascii="Verdana" w:hAnsi="Verdana" w:cs="Arial"/>
          <w:color w:val="000000" w:themeColor="text1"/>
          <w:sz w:val="20"/>
          <w:szCs w:val="20"/>
        </w:rPr>
        <w:t>Ku</w:t>
      </w:r>
      <w:proofErr w:type="spellEnd"/>
      <w:r w:rsidRPr="00F44CCB">
        <w:rPr>
          <w:rFonts w:ascii="Verdana" w:hAnsi="Verdana" w:cs="Arial"/>
          <w:color w:val="000000" w:themeColor="text1"/>
          <w:sz w:val="20"/>
          <w:szCs w:val="20"/>
        </w:rPr>
        <w:t xml:space="preserve"> </w:t>
      </w:r>
      <w:proofErr w:type="spellStart"/>
      <w:r w:rsidRPr="00F44CCB">
        <w:rPr>
          <w:rFonts w:ascii="Verdana" w:hAnsi="Verdana" w:cs="Arial"/>
          <w:color w:val="000000" w:themeColor="text1"/>
          <w:sz w:val="20"/>
          <w:szCs w:val="20"/>
        </w:rPr>
        <w:t>Klux</w:t>
      </w:r>
      <w:proofErr w:type="spellEnd"/>
      <w:r w:rsidRPr="00F44CCB">
        <w:rPr>
          <w:rFonts w:ascii="Verdana" w:hAnsi="Verdana" w:cs="Arial"/>
          <w:color w:val="000000" w:themeColor="text1"/>
          <w:sz w:val="20"/>
          <w:szCs w:val="20"/>
        </w:rPr>
        <w:t xml:space="preserve"> </w:t>
      </w:r>
      <w:proofErr w:type="spellStart"/>
      <w:r w:rsidRPr="00F44CCB">
        <w:rPr>
          <w:rFonts w:ascii="Verdana" w:hAnsi="Verdana" w:cs="Arial"/>
          <w:color w:val="000000" w:themeColor="text1"/>
          <w:sz w:val="20"/>
          <w:szCs w:val="20"/>
        </w:rPr>
        <w:t>Klan</w:t>
      </w:r>
      <w:proofErr w:type="spellEnd"/>
      <w:r w:rsidRPr="00F44CCB">
        <w:rPr>
          <w:rFonts w:ascii="Verdana" w:hAnsi="Verdana" w:cs="Arial"/>
          <w:color w:val="000000" w:themeColor="text1"/>
          <w:sz w:val="20"/>
          <w:szCs w:val="20"/>
        </w:rPr>
        <w:t xml:space="preserve"> como uma organização. (0,7)</w:t>
      </w:r>
    </w:p>
    <w:p w14:paraId="0B40587C" w14:textId="77777777" w:rsidR="00F44CCB" w:rsidRPr="00F44CCB" w:rsidRDefault="00F44CCB" w:rsidP="00F44CCB">
      <w:pPr>
        <w:spacing w:after="0"/>
        <w:ind w:left="-1077"/>
        <w:jc w:val="both"/>
        <w:rPr>
          <w:rFonts w:ascii="Verdana" w:hAnsi="Verdana" w:cs="Arial"/>
          <w:color w:val="000000" w:themeColor="text1"/>
          <w:sz w:val="20"/>
          <w:szCs w:val="20"/>
        </w:rPr>
      </w:pPr>
      <w:r w:rsidRPr="00F44CCB">
        <w:rPr>
          <w:rFonts w:ascii="Verdana" w:hAnsi="Verdana" w:cs="Arial"/>
          <w:color w:val="000000" w:themeColor="text1"/>
          <w:sz w:val="20"/>
          <w:szCs w:val="20"/>
        </w:rPr>
        <w:t xml:space="preserve">a) nacionalista, apoiando as medidas </w:t>
      </w:r>
      <w:proofErr w:type="spellStart"/>
      <w:r w:rsidRPr="00F44CCB">
        <w:rPr>
          <w:rFonts w:ascii="Verdana" w:hAnsi="Verdana" w:cs="Arial"/>
          <w:color w:val="000000" w:themeColor="text1"/>
          <w:sz w:val="20"/>
          <w:szCs w:val="20"/>
        </w:rPr>
        <w:t>adotadaspor</w:t>
      </w:r>
      <w:proofErr w:type="spellEnd"/>
      <w:r w:rsidRPr="00F44CCB">
        <w:rPr>
          <w:rFonts w:ascii="Verdana" w:hAnsi="Verdana" w:cs="Arial"/>
          <w:color w:val="000000" w:themeColor="text1"/>
          <w:sz w:val="20"/>
          <w:szCs w:val="20"/>
        </w:rPr>
        <w:t xml:space="preserve"> Abraham Lincoln.</w:t>
      </w:r>
    </w:p>
    <w:p w14:paraId="3E8F4F82" w14:textId="77777777" w:rsidR="00F44CCB" w:rsidRPr="00F44CCB" w:rsidRDefault="00F44CCB" w:rsidP="00F44CCB">
      <w:pPr>
        <w:spacing w:after="0"/>
        <w:ind w:left="-1077"/>
        <w:jc w:val="both"/>
        <w:rPr>
          <w:rFonts w:ascii="Verdana" w:hAnsi="Verdana" w:cs="Arial"/>
          <w:color w:val="000000" w:themeColor="text1"/>
          <w:sz w:val="20"/>
          <w:szCs w:val="20"/>
        </w:rPr>
      </w:pPr>
      <w:r w:rsidRPr="00F44CCB">
        <w:rPr>
          <w:rFonts w:ascii="Verdana" w:hAnsi="Verdana" w:cs="Arial"/>
          <w:color w:val="000000" w:themeColor="text1"/>
          <w:sz w:val="20"/>
          <w:szCs w:val="20"/>
        </w:rPr>
        <w:t>b) abolicionista, atuando ao final da Guerra de Secessão em todo o país.</w:t>
      </w:r>
    </w:p>
    <w:p w14:paraId="1AEA0C7D" w14:textId="77777777" w:rsidR="00F44CCB" w:rsidRPr="00F44CCB" w:rsidRDefault="00F44CCB" w:rsidP="00F44CCB">
      <w:pPr>
        <w:spacing w:after="0"/>
        <w:ind w:left="-1077"/>
        <w:jc w:val="both"/>
        <w:rPr>
          <w:rFonts w:ascii="Verdana" w:hAnsi="Verdana" w:cs="Arial"/>
          <w:color w:val="000000" w:themeColor="text1"/>
          <w:sz w:val="20"/>
          <w:szCs w:val="20"/>
        </w:rPr>
      </w:pPr>
      <w:r w:rsidRPr="00F44CCB">
        <w:rPr>
          <w:rFonts w:ascii="Verdana" w:hAnsi="Verdana" w:cs="Arial"/>
          <w:color w:val="000000" w:themeColor="text1"/>
          <w:sz w:val="20"/>
          <w:szCs w:val="20"/>
        </w:rPr>
        <w:t>c) capitalista, que representava os interesses dos estados do Norte.</w:t>
      </w:r>
    </w:p>
    <w:p w14:paraId="1FEDDE38" w14:textId="77777777" w:rsidR="00F44CCB" w:rsidRPr="00F44CCB" w:rsidRDefault="00F44CCB" w:rsidP="00F44CCB">
      <w:pPr>
        <w:spacing w:after="0"/>
        <w:ind w:left="-1077"/>
        <w:jc w:val="both"/>
        <w:rPr>
          <w:rFonts w:ascii="Verdana" w:hAnsi="Verdana" w:cs="Arial"/>
          <w:color w:val="000000" w:themeColor="text1"/>
          <w:sz w:val="20"/>
          <w:szCs w:val="20"/>
        </w:rPr>
      </w:pPr>
      <w:r w:rsidRPr="00F44CCB">
        <w:rPr>
          <w:rFonts w:ascii="Verdana" w:hAnsi="Verdana" w:cs="Arial"/>
          <w:color w:val="000000" w:themeColor="text1"/>
          <w:sz w:val="20"/>
          <w:szCs w:val="20"/>
        </w:rPr>
        <w:t>d) racista, utilizando meios violentos para atacar a população negra.</w:t>
      </w:r>
    </w:p>
    <w:p w14:paraId="0372D6C6" w14:textId="77777777" w:rsidR="00F44CCB" w:rsidRPr="00F44CCB" w:rsidRDefault="00F44CCB" w:rsidP="00F44CCB">
      <w:pPr>
        <w:spacing w:after="0"/>
        <w:ind w:left="-1077"/>
        <w:jc w:val="both"/>
        <w:rPr>
          <w:rFonts w:ascii="Verdana" w:hAnsi="Verdana" w:cs="Arial"/>
          <w:color w:val="000000" w:themeColor="text1"/>
          <w:sz w:val="20"/>
          <w:szCs w:val="20"/>
        </w:rPr>
      </w:pPr>
      <w:r w:rsidRPr="00F44CCB">
        <w:rPr>
          <w:rFonts w:ascii="Verdana" w:hAnsi="Verdana" w:cs="Arial"/>
          <w:color w:val="000000" w:themeColor="text1"/>
          <w:sz w:val="20"/>
          <w:szCs w:val="20"/>
        </w:rPr>
        <w:t>e) escravista, defensora dos direitos e da libertação dos escravizados.</w:t>
      </w:r>
    </w:p>
    <w:p w14:paraId="67A627E5" w14:textId="77777777" w:rsidR="00F44CCB" w:rsidRPr="00F44CCB" w:rsidRDefault="00F44CCB" w:rsidP="00F44CCB">
      <w:pPr>
        <w:spacing w:after="0"/>
        <w:ind w:left="-1077"/>
        <w:jc w:val="both"/>
        <w:rPr>
          <w:rFonts w:ascii="Arial" w:hAnsi="Arial" w:cs="Arial"/>
          <w:b/>
          <w:color w:val="000000" w:themeColor="text1"/>
          <w:sz w:val="20"/>
          <w:szCs w:val="20"/>
        </w:rPr>
      </w:pPr>
    </w:p>
    <w:p w14:paraId="6C555E58" w14:textId="77777777" w:rsidR="00F44CCB" w:rsidRPr="00F44CCB" w:rsidRDefault="00F44CCB" w:rsidP="00F44CCB">
      <w:pPr>
        <w:spacing w:after="0"/>
        <w:ind w:left="-1077"/>
        <w:rPr>
          <w:rFonts w:ascii="Verdana" w:hAnsi="Verdana" w:cs="Arial"/>
          <w:color w:val="000000" w:themeColor="text1"/>
          <w:sz w:val="20"/>
          <w:szCs w:val="20"/>
        </w:rPr>
      </w:pPr>
      <w:r w:rsidRPr="00F44CCB">
        <w:rPr>
          <w:rFonts w:ascii="Verdana" w:hAnsi="Verdana" w:cs="Arial"/>
          <w:b/>
          <w:color w:val="000000" w:themeColor="text1"/>
          <w:sz w:val="20"/>
          <w:szCs w:val="20"/>
        </w:rPr>
        <w:t>12.</w:t>
      </w:r>
      <w:r w:rsidRPr="00F44CCB">
        <w:rPr>
          <w:rFonts w:ascii="Verdana" w:hAnsi="Verdana" w:cs="Arial"/>
          <w:color w:val="000000" w:themeColor="text1"/>
          <w:sz w:val="20"/>
          <w:szCs w:val="20"/>
        </w:rPr>
        <w:t xml:space="preserve"> Sobre a Guerra do Paraguai, assinale a alternativa incorreta: (0,7)</w:t>
      </w:r>
    </w:p>
    <w:p w14:paraId="2211543A" w14:textId="77777777" w:rsidR="00F44CCB" w:rsidRPr="00F44CCB" w:rsidRDefault="00F44CCB" w:rsidP="00F44CCB">
      <w:pPr>
        <w:spacing w:after="0"/>
        <w:ind w:left="-1077"/>
        <w:rPr>
          <w:rFonts w:ascii="Verdana" w:hAnsi="Verdana" w:cs="Arial"/>
          <w:color w:val="000000" w:themeColor="text1"/>
          <w:sz w:val="20"/>
          <w:szCs w:val="20"/>
        </w:rPr>
      </w:pPr>
    </w:p>
    <w:p w14:paraId="0DD8EB19" w14:textId="77777777" w:rsidR="00F44CCB" w:rsidRPr="00F44CCB" w:rsidRDefault="00F44CCB" w:rsidP="00F44CCB">
      <w:pPr>
        <w:spacing w:after="0"/>
        <w:ind w:left="-1077"/>
        <w:jc w:val="both"/>
        <w:rPr>
          <w:rFonts w:ascii="Verdana" w:hAnsi="Verdana" w:cs="Arial"/>
          <w:color w:val="000000" w:themeColor="text1"/>
          <w:sz w:val="20"/>
          <w:szCs w:val="20"/>
        </w:rPr>
      </w:pPr>
      <w:r w:rsidRPr="00F44CCB">
        <w:rPr>
          <w:rFonts w:ascii="Verdana" w:hAnsi="Verdana" w:cs="Arial"/>
          <w:color w:val="000000" w:themeColor="text1"/>
          <w:sz w:val="20"/>
          <w:szCs w:val="20"/>
        </w:rPr>
        <w:t>a) O conflito deflagrou-se após uma série de hostilidades entre Paraguai e Brasil, como o caso do sequestro do presidente da província do Mato Grosso pelas tropas paraguaias.</w:t>
      </w:r>
    </w:p>
    <w:p w14:paraId="55BFD022" w14:textId="77777777" w:rsidR="00F44CCB" w:rsidRPr="00F44CCB" w:rsidRDefault="00F44CCB" w:rsidP="00F44CCB">
      <w:pPr>
        <w:spacing w:after="0"/>
        <w:ind w:left="-1077"/>
        <w:jc w:val="both"/>
        <w:rPr>
          <w:rFonts w:ascii="Verdana" w:hAnsi="Verdana" w:cs="Arial"/>
          <w:color w:val="000000" w:themeColor="text1"/>
          <w:sz w:val="20"/>
          <w:szCs w:val="20"/>
        </w:rPr>
      </w:pPr>
      <w:r w:rsidRPr="00F44CCB">
        <w:rPr>
          <w:rFonts w:ascii="Verdana" w:hAnsi="Verdana" w:cs="Arial"/>
          <w:color w:val="000000" w:themeColor="text1"/>
          <w:sz w:val="20"/>
          <w:szCs w:val="20"/>
        </w:rPr>
        <w:t>b) As tropas da Tríplice Aliança conseguiram anular a ofensiva do exército paraguaio após cinco anos de conflito, sendo que em março de 1870, na Batalha de Cerro Corá, o Paraguai veio a oficializar a sua derrota no conflito.</w:t>
      </w:r>
    </w:p>
    <w:p w14:paraId="3AA08F14" w14:textId="77777777" w:rsidR="00F44CCB" w:rsidRPr="00F44CCB" w:rsidRDefault="00F44CCB" w:rsidP="00F44CCB">
      <w:pPr>
        <w:spacing w:after="0"/>
        <w:ind w:left="-1077"/>
        <w:jc w:val="both"/>
        <w:rPr>
          <w:rFonts w:ascii="Verdana" w:hAnsi="Verdana" w:cs="Arial"/>
          <w:color w:val="000000" w:themeColor="text1"/>
          <w:sz w:val="20"/>
          <w:szCs w:val="20"/>
        </w:rPr>
      </w:pPr>
      <w:r w:rsidRPr="00F44CCB">
        <w:rPr>
          <w:rFonts w:ascii="Verdana" w:hAnsi="Verdana" w:cs="Arial"/>
          <w:color w:val="000000" w:themeColor="text1"/>
          <w:sz w:val="20"/>
          <w:szCs w:val="20"/>
        </w:rPr>
        <w:t>c) Criada para enfrentar o forte e bem treinado exército paraguaio, a Tríplice Aliança era composta por Brasil, Argentina e Inglaterra.</w:t>
      </w:r>
    </w:p>
    <w:p w14:paraId="3C9DCD3B" w14:textId="77777777" w:rsidR="00F44CCB" w:rsidRPr="00F44CCB" w:rsidRDefault="00F44CCB" w:rsidP="00F44CCB">
      <w:pPr>
        <w:spacing w:after="0"/>
        <w:ind w:left="-1077"/>
        <w:jc w:val="both"/>
        <w:rPr>
          <w:rFonts w:ascii="Verdana" w:hAnsi="Verdana" w:cs="Arial"/>
          <w:color w:val="000000" w:themeColor="text1"/>
          <w:sz w:val="20"/>
          <w:szCs w:val="20"/>
        </w:rPr>
      </w:pPr>
      <w:r w:rsidRPr="00F44CCB">
        <w:rPr>
          <w:rFonts w:ascii="Verdana" w:hAnsi="Verdana" w:cs="Arial"/>
          <w:color w:val="000000" w:themeColor="text1"/>
          <w:sz w:val="20"/>
          <w:szCs w:val="20"/>
        </w:rPr>
        <w:t>d) o presidente paraguaio Solano Lopez buscou dar força a autônoma economia paraguaia com a criação de fábricas e o estímulo à produção agrícola, após as ações de reforma agrária e incentivo à educação pública realizada pelos governos anteriores.</w:t>
      </w:r>
    </w:p>
    <w:p w14:paraId="0CD7178B" w14:textId="6FF944E7" w:rsidR="00F44CCB" w:rsidRPr="00F44CCB" w:rsidRDefault="00F44CCB" w:rsidP="00F44CCB">
      <w:pPr>
        <w:ind w:left="-1077"/>
        <w:jc w:val="both"/>
        <w:rPr>
          <w:rFonts w:ascii="Verdana" w:hAnsi="Verdana" w:cs="Arial"/>
          <w:color w:val="000000" w:themeColor="text1"/>
          <w:sz w:val="20"/>
          <w:szCs w:val="20"/>
        </w:rPr>
      </w:pPr>
    </w:p>
    <w:p w14:paraId="48D53CC4" w14:textId="77777777" w:rsidR="00F44CCB" w:rsidRPr="00F44CCB" w:rsidRDefault="00F44CCB" w:rsidP="00F44CCB">
      <w:pPr>
        <w:ind w:left="-1077"/>
        <w:jc w:val="both"/>
        <w:rPr>
          <w:rFonts w:ascii="Verdana" w:hAnsi="Verdana" w:cs="Arial"/>
          <w:color w:val="000000" w:themeColor="text1"/>
          <w:sz w:val="20"/>
          <w:szCs w:val="20"/>
        </w:rPr>
      </w:pPr>
    </w:p>
    <w:p w14:paraId="32AEF16F" w14:textId="77777777" w:rsidR="00F44CCB" w:rsidRPr="00F44CCB" w:rsidRDefault="00F44CCB" w:rsidP="00F44CCB">
      <w:pPr>
        <w:spacing w:after="0"/>
        <w:jc w:val="both"/>
        <w:rPr>
          <w:rFonts w:ascii="Verdana" w:hAnsi="Verdana" w:cs="Arial"/>
          <w:color w:val="000000" w:themeColor="text1"/>
          <w:sz w:val="20"/>
          <w:szCs w:val="20"/>
        </w:rPr>
      </w:pPr>
    </w:p>
    <w:p w14:paraId="7C71032A" w14:textId="77777777" w:rsidR="00F44CCB" w:rsidRPr="00F44CCB" w:rsidRDefault="00F44CCB" w:rsidP="00F44CCB">
      <w:pPr>
        <w:spacing w:after="0"/>
        <w:ind w:left="-1077"/>
        <w:jc w:val="both"/>
        <w:rPr>
          <w:rFonts w:ascii="Verdana" w:hAnsi="Verdana" w:cs="Arial"/>
          <w:color w:val="000000" w:themeColor="text1"/>
          <w:sz w:val="20"/>
          <w:szCs w:val="20"/>
        </w:rPr>
      </w:pPr>
    </w:p>
    <w:p w14:paraId="16936C47" w14:textId="77777777" w:rsidR="00F44CCB" w:rsidRPr="00F44CCB" w:rsidRDefault="00F44CCB" w:rsidP="00F44CCB">
      <w:pPr>
        <w:spacing w:after="0"/>
        <w:ind w:left="-1077"/>
        <w:rPr>
          <w:rFonts w:ascii="Verdana" w:hAnsi="Verdana" w:cs="Arial"/>
          <w:color w:val="000000" w:themeColor="text1"/>
          <w:sz w:val="20"/>
          <w:szCs w:val="20"/>
        </w:rPr>
      </w:pPr>
      <w:r w:rsidRPr="00F44CCB">
        <w:rPr>
          <w:rFonts w:ascii="Verdana" w:hAnsi="Verdana" w:cs="Arial"/>
          <w:b/>
          <w:color w:val="000000" w:themeColor="text1"/>
          <w:sz w:val="20"/>
          <w:szCs w:val="20"/>
        </w:rPr>
        <w:lastRenderedPageBreak/>
        <w:t>13.</w:t>
      </w:r>
      <w:r w:rsidRPr="00F44CCB">
        <w:rPr>
          <w:rFonts w:ascii="Verdana" w:hAnsi="Verdana" w:cs="Arial"/>
          <w:color w:val="000000" w:themeColor="text1"/>
          <w:sz w:val="20"/>
          <w:szCs w:val="20"/>
        </w:rPr>
        <w:t xml:space="preserve"> Ao final da Guerra de Secessão, a constituição dos Estados Unidos sofreu a XIII Emenda, que aboliu a escravidão. Os brancos sulistas: (0,7)</w:t>
      </w:r>
    </w:p>
    <w:p w14:paraId="30ADA9C0" w14:textId="77777777" w:rsidR="00F44CCB" w:rsidRPr="00F44CCB" w:rsidRDefault="00F44CCB" w:rsidP="00F44CCB">
      <w:pPr>
        <w:spacing w:after="0"/>
        <w:ind w:left="-1077" w:right="-57"/>
        <w:rPr>
          <w:rFonts w:ascii="Verdana" w:hAnsi="Verdana" w:cs="Arial"/>
          <w:color w:val="000000" w:themeColor="text1"/>
          <w:sz w:val="20"/>
          <w:szCs w:val="20"/>
        </w:rPr>
      </w:pPr>
    </w:p>
    <w:p w14:paraId="1155E8F2" w14:textId="77777777" w:rsidR="00F44CCB" w:rsidRPr="00F44CCB" w:rsidRDefault="00F44CCB" w:rsidP="00F44CCB">
      <w:pPr>
        <w:spacing w:after="0"/>
        <w:ind w:left="-1077" w:right="-57"/>
        <w:jc w:val="both"/>
        <w:rPr>
          <w:rFonts w:ascii="Verdana" w:hAnsi="Verdana" w:cs="Arial"/>
          <w:color w:val="000000" w:themeColor="text1"/>
          <w:sz w:val="20"/>
          <w:szCs w:val="20"/>
        </w:rPr>
      </w:pPr>
      <w:r w:rsidRPr="00F44CCB">
        <w:rPr>
          <w:rFonts w:ascii="Verdana" w:hAnsi="Verdana" w:cs="Arial"/>
          <w:color w:val="000000" w:themeColor="text1"/>
          <w:sz w:val="20"/>
          <w:szCs w:val="20"/>
        </w:rPr>
        <w:t>a) abatidos, emigraram em massa, para não conviver com os negros em condições de igualdade política e social.</w:t>
      </w:r>
    </w:p>
    <w:p w14:paraId="27D63640" w14:textId="77777777" w:rsidR="00F44CCB" w:rsidRPr="00F44CCB" w:rsidRDefault="00F44CCB" w:rsidP="00F44CCB">
      <w:pPr>
        <w:spacing w:after="0"/>
        <w:ind w:left="-1077" w:right="-57"/>
        <w:jc w:val="both"/>
        <w:rPr>
          <w:rFonts w:ascii="Verdana" w:hAnsi="Verdana" w:cs="Arial"/>
          <w:color w:val="000000" w:themeColor="text1"/>
          <w:sz w:val="20"/>
          <w:szCs w:val="20"/>
        </w:rPr>
      </w:pPr>
      <w:r w:rsidRPr="00F44CCB">
        <w:rPr>
          <w:rFonts w:ascii="Verdana" w:hAnsi="Verdana" w:cs="Arial"/>
          <w:color w:val="000000" w:themeColor="text1"/>
          <w:sz w:val="20"/>
          <w:szCs w:val="20"/>
        </w:rPr>
        <w:t>b) inconformados com a concessão de direitos aos negros, desenvolveram a segregação racial e criaram sociedades secretas que os perseguiam.</w:t>
      </w:r>
    </w:p>
    <w:p w14:paraId="5FEC00C7" w14:textId="77777777" w:rsidR="00F44CCB" w:rsidRPr="00F44CCB" w:rsidRDefault="00F44CCB" w:rsidP="00F44CCB">
      <w:pPr>
        <w:spacing w:after="0"/>
        <w:ind w:left="-1077" w:right="-57"/>
        <w:jc w:val="both"/>
        <w:rPr>
          <w:rFonts w:ascii="Verdana" w:hAnsi="Verdana" w:cs="Arial"/>
          <w:color w:val="000000" w:themeColor="text1"/>
          <w:sz w:val="20"/>
          <w:szCs w:val="20"/>
        </w:rPr>
      </w:pPr>
      <w:r w:rsidRPr="00F44CCB">
        <w:rPr>
          <w:rFonts w:ascii="Verdana" w:hAnsi="Verdana" w:cs="Arial"/>
          <w:color w:val="000000" w:themeColor="text1"/>
          <w:sz w:val="20"/>
          <w:szCs w:val="20"/>
        </w:rPr>
        <w:t xml:space="preserve">c) arruinados, tiveram suas terras submetidas a uma reforma agrária e distribuídas aos </w:t>
      </w:r>
      <w:proofErr w:type="spellStart"/>
      <w:r w:rsidRPr="00F44CCB">
        <w:rPr>
          <w:rFonts w:ascii="Verdana" w:hAnsi="Verdana" w:cs="Arial"/>
          <w:color w:val="000000" w:themeColor="text1"/>
          <w:sz w:val="20"/>
          <w:szCs w:val="20"/>
        </w:rPr>
        <w:t>ex-escravos</w:t>
      </w:r>
      <w:proofErr w:type="spellEnd"/>
      <w:r w:rsidRPr="00F44CCB">
        <w:rPr>
          <w:rFonts w:ascii="Verdana" w:hAnsi="Verdana" w:cs="Arial"/>
          <w:color w:val="000000" w:themeColor="text1"/>
          <w:sz w:val="20"/>
          <w:szCs w:val="20"/>
        </w:rPr>
        <w:t>.</w:t>
      </w:r>
    </w:p>
    <w:p w14:paraId="7BE6AFBA" w14:textId="77777777" w:rsidR="00F44CCB" w:rsidRPr="00F44CCB" w:rsidRDefault="00F44CCB" w:rsidP="00F44CCB">
      <w:pPr>
        <w:spacing w:after="0"/>
        <w:ind w:left="-1077" w:right="-57"/>
        <w:jc w:val="both"/>
        <w:rPr>
          <w:rFonts w:ascii="Verdana" w:hAnsi="Verdana" w:cs="Arial"/>
          <w:color w:val="000000" w:themeColor="text1"/>
          <w:sz w:val="20"/>
          <w:szCs w:val="20"/>
        </w:rPr>
      </w:pPr>
      <w:r w:rsidRPr="00F44CCB">
        <w:rPr>
          <w:rFonts w:ascii="Verdana" w:hAnsi="Verdana" w:cs="Arial"/>
          <w:color w:val="000000" w:themeColor="text1"/>
          <w:sz w:val="20"/>
          <w:szCs w:val="20"/>
        </w:rPr>
        <w:t>d) desanimados, abandonaram a agricultura e voltaram-se para a indústria, a fim de se integrarem à prosperidade do capitalismo do norte.</w:t>
      </w:r>
    </w:p>
    <w:p w14:paraId="5BF05FD0" w14:textId="77777777" w:rsidR="00F44CCB" w:rsidRPr="00F44CCB" w:rsidRDefault="00F44CCB" w:rsidP="00F44CCB">
      <w:pPr>
        <w:spacing w:after="0"/>
        <w:ind w:left="-1077" w:right="-57"/>
        <w:jc w:val="both"/>
        <w:rPr>
          <w:rFonts w:ascii="Verdana" w:hAnsi="Verdana" w:cs="Arial"/>
          <w:color w:val="000000" w:themeColor="text1"/>
          <w:sz w:val="20"/>
          <w:szCs w:val="20"/>
        </w:rPr>
      </w:pPr>
      <w:r w:rsidRPr="00F44CCB">
        <w:rPr>
          <w:rFonts w:ascii="Verdana" w:hAnsi="Verdana" w:cs="Arial"/>
          <w:color w:val="000000" w:themeColor="text1"/>
          <w:sz w:val="20"/>
          <w:szCs w:val="20"/>
        </w:rPr>
        <w:t xml:space="preserve">e) recuperados, substituíram as plantações de algodão por café, contratando seus </w:t>
      </w:r>
      <w:proofErr w:type="spellStart"/>
      <w:r w:rsidRPr="00F44CCB">
        <w:rPr>
          <w:rFonts w:ascii="Verdana" w:hAnsi="Verdana" w:cs="Arial"/>
          <w:color w:val="000000" w:themeColor="text1"/>
          <w:sz w:val="20"/>
          <w:szCs w:val="20"/>
        </w:rPr>
        <w:t>ex-escravos</w:t>
      </w:r>
      <w:proofErr w:type="spellEnd"/>
      <w:r w:rsidRPr="00F44CCB">
        <w:rPr>
          <w:rFonts w:ascii="Verdana" w:hAnsi="Verdana" w:cs="Arial"/>
          <w:color w:val="000000" w:themeColor="text1"/>
          <w:sz w:val="20"/>
          <w:szCs w:val="20"/>
        </w:rPr>
        <w:t xml:space="preserve"> como assalariados.</w:t>
      </w:r>
    </w:p>
    <w:p w14:paraId="2F98A879" w14:textId="77777777" w:rsidR="00F44CCB" w:rsidRPr="00F44CCB" w:rsidRDefault="00F44CCB" w:rsidP="00F44CCB">
      <w:pPr>
        <w:ind w:left="-1077" w:right="-57"/>
        <w:jc w:val="both"/>
        <w:rPr>
          <w:rFonts w:ascii="Verdana" w:hAnsi="Verdana" w:cs="Arial"/>
          <w:color w:val="000000" w:themeColor="text1"/>
          <w:sz w:val="20"/>
          <w:szCs w:val="20"/>
        </w:rPr>
      </w:pPr>
    </w:p>
    <w:p w14:paraId="0E83F1BE" w14:textId="77777777" w:rsidR="00F44CCB" w:rsidRPr="00F44CCB" w:rsidRDefault="00F44CCB" w:rsidP="00F44CCB">
      <w:pPr>
        <w:ind w:left="-1077" w:right="-113"/>
        <w:rPr>
          <w:rFonts w:ascii="Verdana" w:hAnsi="Verdana" w:cs="Arial"/>
          <w:color w:val="000000" w:themeColor="text1"/>
          <w:sz w:val="20"/>
          <w:szCs w:val="20"/>
        </w:rPr>
      </w:pPr>
      <w:r w:rsidRPr="00F44CCB">
        <w:rPr>
          <w:rFonts w:ascii="Verdana" w:hAnsi="Verdana" w:cs="Arial"/>
          <w:b/>
          <w:color w:val="000000" w:themeColor="text1"/>
          <w:sz w:val="20"/>
          <w:szCs w:val="20"/>
        </w:rPr>
        <w:t>14.</w:t>
      </w:r>
      <w:r w:rsidRPr="00F44CCB">
        <w:rPr>
          <w:rFonts w:ascii="Verdana" w:hAnsi="Verdana" w:cs="Arial"/>
          <w:color w:val="000000" w:themeColor="text1"/>
          <w:sz w:val="20"/>
          <w:szCs w:val="20"/>
        </w:rPr>
        <w:t xml:space="preserve"> A Guerra de Secessão iniciou-se quando os estados sulistas declararam sua secessão e promoveram o ataque contra o Fort </w:t>
      </w:r>
      <w:proofErr w:type="spellStart"/>
      <w:r w:rsidRPr="00F44CCB">
        <w:rPr>
          <w:rFonts w:ascii="Verdana" w:hAnsi="Verdana" w:cs="Arial"/>
          <w:color w:val="000000" w:themeColor="text1"/>
          <w:sz w:val="20"/>
          <w:szCs w:val="20"/>
        </w:rPr>
        <w:t>Sumter</w:t>
      </w:r>
      <w:proofErr w:type="spellEnd"/>
      <w:r w:rsidRPr="00F44CCB">
        <w:rPr>
          <w:rFonts w:ascii="Verdana" w:hAnsi="Verdana" w:cs="Arial"/>
          <w:color w:val="000000" w:themeColor="text1"/>
          <w:sz w:val="20"/>
          <w:szCs w:val="20"/>
        </w:rPr>
        <w:t>. O estopim para o início do conflito foi: (0,7)</w:t>
      </w:r>
    </w:p>
    <w:p w14:paraId="76DDB9F2" w14:textId="77777777" w:rsidR="00F44CCB" w:rsidRPr="00F44CCB" w:rsidRDefault="00F44CCB" w:rsidP="00F44CCB">
      <w:pPr>
        <w:spacing w:after="0"/>
        <w:ind w:left="-1077" w:right="-113"/>
        <w:jc w:val="both"/>
        <w:rPr>
          <w:rFonts w:ascii="Verdana" w:hAnsi="Verdana" w:cs="Arial"/>
          <w:color w:val="000000" w:themeColor="text1"/>
          <w:sz w:val="20"/>
          <w:szCs w:val="20"/>
        </w:rPr>
      </w:pPr>
      <w:r w:rsidRPr="00F44CCB">
        <w:rPr>
          <w:rFonts w:ascii="Verdana" w:hAnsi="Verdana" w:cs="Arial"/>
          <w:color w:val="000000" w:themeColor="text1"/>
          <w:sz w:val="20"/>
          <w:szCs w:val="20"/>
        </w:rPr>
        <w:t>a) a revogação da Lei Nebraska-Kansas.</w:t>
      </w:r>
    </w:p>
    <w:p w14:paraId="33337466" w14:textId="77777777" w:rsidR="00F44CCB" w:rsidRPr="00F44CCB" w:rsidRDefault="00F44CCB" w:rsidP="00F44CCB">
      <w:pPr>
        <w:spacing w:after="0"/>
        <w:ind w:left="-1077" w:right="-113"/>
        <w:jc w:val="both"/>
        <w:rPr>
          <w:rFonts w:ascii="Verdana" w:hAnsi="Verdana" w:cs="Arial"/>
          <w:color w:val="000000" w:themeColor="text1"/>
          <w:sz w:val="20"/>
          <w:szCs w:val="20"/>
        </w:rPr>
      </w:pPr>
      <w:r w:rsidRPr="00F44CCB">
        <w:rPr>
          <w:rFonts w:ascii="Verdana" w:hAnsi="Verdana" w:cs="Arial"/>
          <w:color w:val="000000" w:themeColor="text1"/>
          <w:sz w:val="20"/>
          <w:szCs w:val="20"/>
        </w:rPr>
        <w:t>b) a promulgação da 13ª Emenda Constitucional.</w:t>
      </w:r>
    </w:p>
    <w:p w14:paraId="58052DB7" w14:textId="77777777" w:rsidR="00F44CCB" w:rsidRPr="00F44CCB" w:rsidRDefault="00F44CCB" w:rsidP="00F44CCB">
      <w:pPr>
        <w:spacing w:after="0"/>
        <w:ind w:left="-1077" w:right="-113"/>
        <w:jc w:val="both"/>
        <w:rPr>
          <w:rFonts w:ascii="Verdana" w:hAnsi="Verdana" w:cs="Arial"/>
          <w:color w:val="000000" w:themeColor="text1"/>
          <w:sz w:val="20"/>
          <w:szCs w:val="20"/>
        </w:rPr>
      </w:pPr>
      <w:r w:rsidRPr="00F44CCB">
        <w:rPr>
          <w:rFonts w:ascii="Verdana" w:hAnsi="Verdana" w:cs="Arial"/>
          <w:color w:val="000000" w:themeColor="text1"/>
          <w:sz w:val="20"/>
          <w:szCs w:val="20"/>
        </w:rPr>
        <w:t>c) a vitória de Abraham Lincoln nas eleições presidenciais.</w:t>
      </w:r>
    </w:p>
    <w:p w14:paraId="59B7BC51" w14:textId="77777777" w:rsidR="00F44CCB" w:rsidRPr="00F44CCB" w:rsidRDefault="00F44CCB" w:rsidP="00F44CCB">
      <w:pPr>
        <w:spacing w:after="0"/>
        <w:ind w:left="-1077" w:right="-113"/>
        <w:jc w:val="both"/>
        <w:rPr>
          <w:rFonts w:ascii="Verdana" w:hAnsi="Verdana" w:cs="Arial"/>
          <w:color w:val="000000" w:themeColor="text1"/>
          <w:sz w:val="20"/>
          <w:szCs w:val="20"/>
        </w:rPr>
      </w:pPr>
      <w:r w:rsidRPr="00F44CCB">
        <w:rPr>
          <w:rFonts w:ascii="Verdana" w:hAnsi="Verdana" w:cs="Arial"/>
          <w:color w:val="000000" w:themeColor="text1"/>
          <w:sz w:val="20"/>
          <w:szCs w:val="20"/>
        </w:rPr>
        <w:t>d) a instituição da Lei Seca que afetava o principal negócio dos sulistas.</w:t>
      </w:r>
    </w:p>
    <w:p w14:paraId="78C04C69" w14:textId="77777777" w:rsidR="00F44CCB" w:rsidRPr="00F44CCB" w:rsidRDefault="00F44CCB" w:rsidP="00F44CCB">
      <w:pPr>
        <w:spacing w:after="0"/>
        <w:ind w:left="-1077" w:right="-113"/>
        <w:jc w:val="both"/>
        <w:rPr>
          <w:rFonts w:ascii="Verdana" w:hAnsi="Verdana" w:cs="Arial"/>
          <w:color w:val="000000" w:themeColor="text1"/>
          <w:sz w:val="20"/>
          <w:szCs w:val="20"/>
        </w:rPr>
      </w:pPr>
      <w:r w:rsidRPr="00F44CCB">
        <w:rPr>
          <w:rFonts w:ascii="Verdana" w:hAnsi="Verdana" w:cs="Arial"/>
          <w:color w:val="000000" w:themeColor="text1"/>
          <w:sz w:val="20"/>
          <w:szCs w:val="20"/>
        </w:rPr>
        <w:t xml:space="preserve">e) a proibição de funcionamento de sociedades secretas sulistas como a </w:t>
      </w:r>
      <w:proofErr w:type="spellStart"/>
      <w:r w:rsidRPr="00F44CCB">
        <w:rPr>
          <w:rFonts w:ascii="Verdana" w:hAnsi="Verdana" w:cs="Arial"/>
          <w:color w:val="000000" w:themeColor="text1"/>
          <w:sz w:val="20"/>
          <w:szCs w:val="20"/>
        </w:rPr>
        <w:t>Ku</w:t>
      </w:r>
      <w:proofErr w:type="spellEnd"/>
      <w:r w:rsidRPr="00F44CCB">
        <w:rPr>
          <w:rFonts w:ascii="Verdana" w:hAnsi="Verdana" w:cs="Arial"/>
          <w:color w:val="000000" w:themeColor="text1"/>
          <w:sz w:val="20"/>
          <w:szCs w:val="20"/>
        </w:rPr>
        <w:t xml:space="preserve"> </w:t>
      </w:r>
      <w:proofErr w:type="spellStart"/>
      <w:r w:rsidRPr="00F44CCB">
        <w:rPr>
          <w:rFonts w:ascii="Verdana" w:hAnsi="Verdana" w:cs="Arial"/>
          <w:color w:val="000000" w:themeColor="text1"/>
          <w:sz w:val="20"/>
          <w:szCs w:val="20"/>
        </w:rPr>
        <w:t>Klux</w:t>
      </w:r>
      <w:proofErr w:type="spellEnd"/>
      <w:r w:rsidRPr="00F44CCB">
        <w:rPr>
          <w:rFonts w:ascii="Verdana" w:hAnsi="Verdana" w:cs="Arial"/>
          <w:color w:val="000000" w:themeColor="text1"/>
          <w:sz w:val="20"/>
          <w:szCs w:val="20"/>
        </w:rPr>
        <w:t xml:space="preserve"> </w:t>
      </w:r>
      <w:proofErr w:type="spellStart"/>
      <w:r w:rsidRPr="00F44CCB">
        <w:rPr>
          <w:rFonts w:ascii="Verdana" w:hAnsi="Verdana" w:cs="Arial"/>
          <w:color w:val="000000" w:themeColor="text1"/>
          <w:sz w:val="20"/>
          <w:szCs w:val="20"/>
        </w:rPr>
        <w:t>Klan</w:t>
      </w:r>
      <w:proofErr w:type="spellEnd"/>
      <w:r w:rsidRPr="00F44CCB">
        <w:rPr>
          <w:rFonts w:ascii="Verdana" w:hAnsi="Verdana" w:cs="Arial"/>
          <w:color w:val="000000" w:themeColor="text1"/>
          <w:sz w:val="20"/>
          <w:szCs w:val="20"/>
        </w:rPr>
        <w:t>.</w:t>
      </w:r>
    </w:p>
    <w:p w14:paraId="044041F2" w14:textId="77777777" w:rsidR="00F44CCB" w:rsidRPr="00F44CCB" w:rsidRDefault="00F44CCB" w:rsidP="00F44CCB">
      <w:pPr>
        <w:spacing w:after="0"/>
        <w:ind w:left="-1077" w:right="-113"/>
        <w:jc w:val="both"/>
        <w:rPr>
          <w:rFonts w:ascii="Verdana" w:hAnsi="Verdana" w:cs="Arial"/>
          <w:color w:val="000000" w:themeColor="text1"/>
          <w:sz w:val="20"/>
          <w:szCs w:val="20"/>
        </w:rPr>
      </w:pPr>
    </w:p>
    <w:p w14:paraId="302EA6AC" w14:textId="77777777" w:rsidR="00F44CCB" w:rsidRPr="00F44CCB" w:rsidRDefault="00F44CCB" w:rsidP="00F44CCB">
      <w:pPr>
        <w:spacing w:after="0"/>
        <w:ind w:left="-1077" w:right="-57"/>
        <w:jc w:val="both"/>
        <w:rPr>
          <w:rFonts w:ascii="Verdana" w:hAnsi="Verdana" w:cs="Arial"/>
          <w:color w:val="000000" w:themeColor="text1"/>
          <w:sz w:val="20"/>
          <w:szCs w:val="20"/>
        </w:rPr>
      </w:pPr>
      <w:r w:rsidRPr="00F44CCB">
        <w:rPr>
          <w:rFonts w:ascii="Verdana" w:hAnsi="Verdana" w:cs="Arial"/>
          <w:b/>
          <w:color w:val="000000" w:themeColor="text1"/>
          <w:sz w:val="20"/>
          <w:szCs w:val="20"/>
        </w:rPr>
        <w:t>15.</w:t>
      </w:r>
      <w:r w:rsidRPr="00F44CCB">
        <w:rPr>
          <w:rFonts w:ascii="Verdana" w:hAnsi="Verdana" w:cs="Arial"/>
          <w:color w:val="000000" w:themeColor="text1"/>
          <w:sz w:val="20"/>
          <w:szCs w:val="20"/>
        </w:rPr>
        <w:t xml:space="preserve">  </w:t>
      </w:r>
      <w:r w:rsidRPr="00F44CCB">
        <w:rPr>
          <w:rFonts w:ascii="Verdana" w:hAnsi="Verdana" w:cs="Open Sans"/>
          <w:color w:val="000000" w:themeColor="text1"/>
          <w:sz w:val="20"/>
          <w:szCs w:val="20"/>
          <w:shd w:val="clear" w:color="auto" w:fill="FFFFFF"/>
        </w:rPr>
        <w:t>Assinale a alternativa que não contém uma característica referente ao período do Segundo R</w:t>
      </w:r>
      <w:r w:rsidRPr="00F44CCB">
        <w:rPr>
          <w:rFonts w:ascii="Verdana" w:hAnsi="Verdana" w:cs="Arial"/>
          <w:color w:val="000000" w:themeColor="text1"/>
          <w:sz w:val="20"/>
          <w:szCs w:val="20"/>
        </w:rPr>
        <w:t>einado (1845 – 1889): (0,7)</w:t>
      </w:r>
    </w:p>
    <w:p w14:paraId="08BCF273" w14:textId="77777777" w:rsidR="00F44CCB" w:rsidRPr="00F44CCB" w:rsidRDefault="00F44CCB" w:rsidP="00F44CCB">
      <w:pPr>
        <w:spacing w:after="0"/>
        <w:ind w:left="-1077" w:right="-57"/>
        <w:jc w:val="both"/>
        <w:rPr>
          <w:rFonts w:ascii="Verdana" w:hAnsi="Verdana" w:cs="Arial"/>
          <w:color w:val="000000" w:themeColor="text1"/>
          <w:sz w:val="20"/>
          <w:szCs w:val="20"/>
        </w:rPr>
      </w:pPr>
    </w:p>
    <w:p w14:paraId="53ADD0B6" w14:textId="77777777" w:rsidR="00F44CCB" w:rsidRPr="00F44CCB" w:rsidRDefault="00F44CCB" w:rsidP="00F44CCB">
      <w:pPr>
        <w:spacing w:after="0"/>
        <w:ind w:left="-1077" w:right="-57"/>
        <w:jc w:val="both"/>
        <w:rPr>
          <w:rFonts w:ascii="Verdana" w:hAnsi="Verdana" w:cs="Arial"/>
          <w:color w:val="000000" w:themeColor="text1"/>
          <w:sz w:val="20"/>
          <w:szCs w:val="20"/>
        </w:rPr>
      </w:pPr>
      <w:r w:rsidRPr="00F44CCB">
        <w:rPr>
          <w:rFonts w:ascii="Verdana" w:hAnsi="Verdana" w:cs="Arial"/>
          <w:color w:val="000000" w:themeColor="text1"/>
          <w:sz w:val="20"/>
          <w:szCs w:val="20"/>
        </w:rPr>
        <w:t>a) fim do tráfico negreiro;</w:t>
      </w:r>
    </w:p>
    <w:p w14:paraId="4E2CB307" w14:textId="77777777" w:rsidR="00F44CCB" w:rsidRPr="00F44CCB" w:rsidRDefault="00F44CCB" w:rsidP="00F44CCB">
      <w:pPr>
        <w:spacing w:after="0"/>
        <w:ind w:left="-1077" w:right="-57"/>
        <w:jc w:val="both"/>
        <w:rPr>
          <w:rFonts w:ascii="Verdana" w:hAnsi="Verdana" w:cs="Arial"/>
          <w:color w:val="000000" w:themeColor="text1"/>
          <w:sz w:val="20"/>
          <w:szCs w:val="20"/>
        </w:rPr>
      </w:pPr>
      <w:r w:rsidRPr="00F44CCB">
        <w:rPr>
          <w:rFonts w:ascii="Verdana" w:hAnsi="Verdana" w:cs="Arial"/>
          <w:color w:val="000000" w:themeColor="text1"/>
          <w:sz w:val="20"/>
          <w:szCs w:val="20"/>
        </w:rPr>
        <w:t>b) elaboração da atual constituição brasileira;</w:t>
      </w:r>
    </w:p>
    <w:p w14:paraId="23DCF660" w14:textId="77777777" w:rsidR="00F44CCB" w:rsidRPr="00F44CCB" w:rsidRDefault="00F44CCB" w:rsidP="00F44CCB">
      <w:pPr>
        <w:spacing w:after="0"/>
        <w:ind w:left="-1077" w:right="-57"/>
        <w:jc w:val="both"/>
        <w:rPr>
          <w:rFonts w:ascii="Verdana" w:hAnsi="Verdana" w:cs="Arial"/>
          <w:color w:val="000000" w:themeColor="text1"/>
          <w:sz w:val="20"/>
          <w:szCs w:val="20"/>
        </w:rPr>
      </w:pPr>
      <w:r w:rsidRPr="00F44CCB">
        <w:rPr>
          <w:rFonts w:ascii="Verdana" w:hAnsi="Verdana" w:cs="Arial"/>
          <w:color w:val="000000" w:themeColor="text1"/>
          <w:sz w:val="20"/>
          <w:szCs w:val="20"/>
        </w:rPr>
        <w:t>c) domínio do café no quadro das exportações brasileiras;</w:t>
      </w:r>
    </w:p>
    <w:p w14:paraId="6EE48AC0" w14:textId="77777777" w:rsidR="00F44CCB" w:rsidRPr="00F44CCB" w:rsidRDefault="00F44CCB" w:rsidP="00F44CCB">
      <w:pPr>
        <w:spacing w:after="0"/>
        <w:ind w:left="-1077" w:right="-57"/>
        <w:jc w:val="both"/>
        <w:rPr>
          <w:rFonts w:ascii="Verdana" w:hAnsi="Verdana" w:cs="Arial"/>
          <w:color w:val="000000" w:themeColor="text1"/>
          <w:sz w:val="20"/>
          <w:szCs w:val="20"/>
        </w:rPr>
      </w:pPr>
      <w:r w:rsidRPr="00F44CCB">
        <w:rPr>
          <w:rFonts w:ascii="Verdana" w:hAnsi="Verdana" w:cs="Arial"/>
          <w:color w:val="000000" w:themeColor="text1"/>
          <w:sz w:val="20"/>
          <w:szCs w:val="20"/>
        </w:rPr>
        <w:t>d) início da propaganda republicana;</w:t>
      </w:r>
    </w:p>
    <w:p w14:paraId="50ABEBB3" w14:textId="77777777" w:rsidR="00F44CCB" w:rsidRPr="00F44CCB" w:rsidRDefault="00F44CCB" w:rsidP="00F44CCB">
      <w:pPr>
        <w:spacing w:after="0"/>
        <w:ind w:left="-1077" w:right="-57"/>
        <w:jc w:val="both"/>
        <w:rPr>
          <w:rFonts w:ascii="Verdana" w:hAnsi="Verdana" w:cs="Arial"/>
          <w:color w:val="000000" w:themeColor="text1"/>
          <w:sz w:val="20"/>
          <w:szCs w:val="20"/>
        </w:rPr>
      </w:pPr>
      <w:r w:rsidRPr="00F44CCB">
        <w:rPr>
          <w:rFonts w:ascii="Verdana" w:hAnsi="Verdana" w:cs="Arial"/>
          <w:color w:val="000000" w:themeColor="text1"/>
          <w:sz w:val="20"/>
          <w:szCs w:val="20"/>
        </w:rPr>
        <w:t>e) participação na Guerra do Paraguai.</w:t>
      </w:r>
    </w:p>
    <w:p w14:paraId="6E7E06EB" w14:textId="77777777" w:rsidR="00F44CCB" w:rsidRPr="008A40F7" w:rsidRDefault="00F44CCB" w:rsidP="00F44CCB">
      <w:pPr>
        <w:ind w:left="-1077" w:right="-57"/>
        <w:jc w:val="both"/>
        <w:rPr>
          <w:rFonts w:ascii="Verdana" w:hAnsi="Verdana" w:cs="Arial"/>
          <w:sz w:val="20"/>
          <w:szCs w:val="20"/>
        </w:rPr>
      </w:pPr>
    </w:p>
    <w:p w14:paraId="73DC5DDA" w14:textId="77777777" w:rsidR="00F44CCB" w:rsidRPr="00ED12F7" w:rsidRDefault="00F44CCB" w:rsidP="00F44CCB">
      <w:pPr>
        <w:spacing w:after="0"/>
        <w:ind w:left="-1077" w:right="-57"/>
        <w:jc w:val="both"/>
        <w:rPr>
          <w:rFonts w:ascii="Arial" w:hAnsi="Arial" w:cs="Arial"/>
          <w:sz w:val="20"/>
          <w:szCs w:val="20"/>
        </w:rPr>
      </w:pPr>
    </w:p>
    <w:p w14:paraId="68097765" w14:textId="77777777" w:rsidR="00F44CCB" w:rsidRDefault="00F44CCB" w:rsidP="00F44CCB">
      <w:pPr>
        <w:ind w:right="-57"/>
        <w:jc w:val="both"/>
        <w:rPr>
          <w:rFonts w:ascii="Arial" w:hAnsi="Arial" w:cs="Arial"/>
          <w:sz w:val="20"/>
          <w:szCs w:val="20"/>
        </w:rPr>
      </w:pPr>
    </w:p>
    <w:p w14:paraId="26BD6E7C" w14:textId="4E3639A1" w:rsidR="0034676E" w:rsidRPr="00EC18FF" w:rsidRDefault="00F44CCB" w:rsidP="00F44CCB">
      <w:pPr>
        <w:ind w:left="-1077" w:right="-57"/>
        <w:jc w:val="right"/>
        <w:rPr>
          <w:rFonts w:ascii="Arial" w:hAnsi="Arial" w:cs="Arial"/>
          <w:b/>
          <w:i/>
          <w:sz w:val="28"/>
          <w:szCs w:val="28"/>
        </w:rPr>
      </w:pPr>
      <w:r w:rsidRPr="00906941">
        <w:rPr>
          <w:rFonts w:ascii="Arial" w:hAnsi="Arial" w:cs="Arial"/>
          <w:b/>
          <w:i/>
          <w:sz w:val="28"/>
          <w:szCs w:val="28"/>
        </w:rPr>
        <w:t>Boa Prova!!!</w:t>
      </w:r>
    </w:p>
    <w:sectPr w:rsidR="0034676E" w:rsidRPr="00EC18FF"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90467" w14:textId="77777777" w:rsidR="00925BFE" w:rsidRDefault="00925BFE" w:rsidP="009851F2">
      <w:pPr>
        <w:spacing w:after="0" w:line="240" w:lineRule="auto"/>
      </w:pPr>
      <w:r>
        <w:separator/>
      </w:r>
    </w:p>
  </w:endnote>
  <w:endnote w:type="continuationSeparator" w:id="0">
    <w:p w14:paraId="55464CF2" w14:textId="77777777" w:rsidR="00925BFE" w:rsidRDefault="00925BFE"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47F672A7" w14:textId="77777777" w:rsidR="002E0F84" w:rsidRDefault="00C705E1">
        <w:pPr>
          <w:pStyle w:val="Rodap"/>
          <w:jc w:val="right"/>
        </w:pPr>
        <w:r>
          <w:fldChar w:fldCharType="begin"/>
        </w:r>
        <w:r w:rsidR="002E0F84">
          <w:instrText>PAGE   \* MERGEFORMAT</w:instrText>
        </w:r>
        <w:r>
          <w:fldChar w:fldCharType="separate"/>
        </w:r>
        <w:r w:rsidR="00D34D24">
          <w:rPr>
            <w:noProof/>
          </w:rPr>
          <w:t>2</w:t>
        </w:r>
        <w:r>
          <w:fldChar w:fldCharType="end"/>
        </w:r>
      </w:p>
    </w:sdtContent>
  </w:sdt>
  <w:p w14:paraId="54994BC8"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61DD0F15" w14:textId="77777777" w:rsidR="002E0F84" w:rsidRDefault="00C705E1" w:rsidP="00093F84">
        <w:pPr>
          <w:pStyle w:val="Rodap"/>
          <w:tabs>
            <w:tab w:val="clear" w:pos="8504"/>
          </w:tabs>
          <w:jc w:val="right"/>
        </w:pPr>
        <w:r>
          <w:fldChar w:fldCharType="begin"/>
        </w:r>
        <w:r w:rsidR="002E0F84">
          <w:instrText>PAGE   \* MERGEFORMAT</w:instrText>
        </w:r>
        <w:r>
          <w:fldChar w:fldCharType="separate"/>
        </w:r>
        <w:r w:rsidR="00D34D24">
          <w:rPr>
            <w:noProof/>
          </w:rPr>
          <w:t>1</w:t>
        </w:r>
        <w:r>
          <w:fldChar w:fldCharType="end"/>
        </w:r>
      </w:p>
    </w:sdtContent>
  </w:sdt>
  <w:p w14:paraId="78989395"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89ADB" w14:textId="77777777" w:rsidR="00925BFE" w:rsidRDefault="00925BFE" w:rsidP="009851F2">
      <w:pPr>
        <w:spacing w:after="0" w:line="240" w:lineRule="auto"/>
      </w:pPr>
      <w:r>
        <w:separator/>
      </w:r>
    </w:p>
  </w:footnote>
  <w:footnote w:type="continuationSeparator" w:id="0">
    <w:p w14:paraId="606E3896" w14:textId="77777777" w:rsidR="00925BFE" w:rsidRDefault="00925BFE"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D43D9" w14:textId="77777777" w:rsidR="002E0F84" w:rsidRDefault="002E0F84" w:rsidP="00093F84">
    <w:pPr>
      <w:pStyle w:val="Cabealho"/>
      <w:tabs>
        <w:tab w:val="clear" w:pos="8504"/>
        <w:tab w:val="right" w:pos="7797"/>
      </w:tabs>
      <w:ind w:left="-851"/>
    </w:pPr>
  </w:p>
  <w:p w14:paraId="11E0D13F"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78C82990"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64D9"/>
    <w:multiLevelType w:val="hybridMultilevel"/>
    <w:tmpl w:val="7D2459A2"/>
    <w:lvl w:ilvl="0" w:tplc="A25C35E8">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833568177">
    <w:abstractNumId w:val="4"/>
  </w:num>
  <w:num w:numId="2" w16cid:durableId="1269200393">
    <w:abstractNumId w:val="2"/>
  </w:num>
  <w:num w:numId="3" w16cid:durableId="1504052797">
    <w:abstractNumId w:val="1"/>
  </w:num>
  <w:num w:numId="4" w16cid:durableId="1837070042">
    <w:abstractNumId w:val="6"/>
  </w:num>
  <w:num w:numId="5" w16cid:durableId="494952916">
    <w:abstractNumId w:val="3"/>
  </w:num>
  <w:num w:numId="6" w16cid:durableId="483816437">
    <w:abstractNumId w:val="5"/>
  </w:num>
  <w:num w:numId="7" w16cid:durableId="300623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7493"/>
    <w:rsid w:val="00052B81"/>
    <w:rsid w:val="000619F5"/>
    <w:rsid w:val="000840B5"/>
    <w:rsid w:val="00093F84"/>
    <w:rsid w:val="00094A48"/>
    <w:rsid w:val="000B39A7"/>
    <w:rsid w:val="000C2CDC"/>
    <w:rsid w:val="000D1D14"/>
    <w:rsid w:val="000F03A2"/>
    <w:rsid w:val="00102A1B"/>
    <w:rsid w:val="00124F9F"/>
    <w:rsid w:val="0016003D"/>
    <w:rsid w:val="0016386B"/>
    <w:rsid w:val="00164A58"/>
    <w:rsid w:val="001675AA"/>
    <w:rsid w:val="00174474"/>
    <w:rsid w:val="00182E9E"/>
    <w:rsid w:val="00183B4B"/>
    <w:rsid w:val="001A0715"/>
    <w:rsid w:val="001C4278"/>
    <w:rsid w:val="001C6FF5"/>
    <w:rsid w:val="001E457D"/>
    <w:rsid w:val="002165E6"/>
    <w:rsid w:val="00262850"/>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84B18"/>
    <w:rsid w:val="003A5626"/>
    <w:rsid w:val="003A5662"/>
    <w:rsid w:val="003B080B"/>
    <w:rsid w:val="003B4513"/>
    <w:rsid w:val="003C0F22"/>
    <w:rsid w:val="003C69AA"/>
    <w:rsid w:val="003D20C7"/>
    <w:rsid w:val="003D613C"/>
    <w:rsid w:val="003D6CE3"/>
    <w:rsid w:val="003D7DEB"/>
    <w:rsid w:val="00402486"/>
    <w:rsid w:val="0040381F"/>
    <w:rsid w:val="0042634C"/>
    <w:rsid w:val="0043548D"/>
    <w:rsid w:val="00446779"/>
    <w:rsid w:val="00463FAE"/>
    <w:rsid w:val="00466D7A"/>
    <w:rsid w:val="00473C96"/>
    <w:rsid w:val="004A1876"/>
    <w:rsid w:val="004B5FAA"/>
    <w:rsid w:val="004F0ABD"/>
    <w:rsid w:val="004F5938"/>
    <w:rsid w:val="00510D47"/>
    <w:rsid w:val="005372B1"/>
    <w:rsid w:val="0054275C"/>
    <w:rsid w:val="00556F22"/>
    <w:rsid w:val="00585127"/>
    <w:rsid w:val="005C3014"/>
    <w:rsid w:val="005E5BEA"/>
    <w:rsid w:val="005F0957"/>
    <w:rsid w:val="005F6252"/>
    <w:rsid w:val="00624538"/>
    <w:rsid w:val="006451D4"/>
    <w:rsid w:val="00664AEA"/>
    <w:rsid w:val="00666651"/>
    <w:rsid w:val="006C72CA"/>
    <w:rsid w:val="006E1771"/>
    <w:rsid w:val="006E26DF"/>
    <w:rsid w:val="006F5A84"/>
    <w:rsid w:val="0071355F"/>
    <w:rsid w:val="007300A8"/>
    <w:rsid w:val="00735AE3"/>
    <w:rsid w:val="0073776A"/>
    <w:rsid w:val="00755526"/>
    <w:rsid w:val="007571C0"/>
    <w:rsid w:val="007933A8"/>
    <w:rsid w:val="007C764E"/>
    <w:rsid w:val="007D07B0"/>
    <w:rsid w:val="007E3B2B"/>
    <w:rsid w:val="007F6974"/>
    <w:rsid w:val="008005D5"/>
    <w:rsid w:val="00814AE1"/>
    <w:rsid w:val="00824D86"/>
    <w:rsid w:val="00842E8E"/>
    <w:rsid w:val="0086497B"/>
    <w:rsid w:val="00864EBF"/>
    <w:rsid w:val="00874089"/>
    <w:rsid w:val="0087463C"/>
    <w:rsid w:val="008A5048"/>
    <w:rsid w:val="008D6898"/>
    <w:rsid w:val="008E3648"/>
    <w:rsid w:val="008F18C6"/>
    <w:rsid w:val="0091198D"/>
    <w:rsid w:val="00914A2F"/>
    <w:rsid w:val="00924B1D"/>
    <w:rsid w:val="00925BFE"/>
    <w:rsid w:val="009521D6"/>
    <w:rsid w:val="00957C82"/>
    <w:rsid w:val="00965A01"/>
    <w:rsid w:val="0098193B"/>
    <w:rsid w:val="009851F2"/>
    <w:rsid w:val="009A26A2"/>
    <w:rsid w:val="009A7F64"/>
    <w:rsid w:val="009B3566"/>
    <w:rsid w:val="009C3431"/>
    <w:rsid w:val="009D122B"/>
    <w:rsid w:val="00A13C93"/>
    <w:rsid w:val="00A60A0D"/>
    <w:rsid w:val="00A76795"/>
    <w:rsid w:val="00A84FD5"/>
    <w:rsid w:val="00AA73EE"/>
    <w:rsid w:val="00AC2CB2"/>
    <w:rsid w:val="00AC2CBC"/>
    <w:rsid w:val="00AE41B0"/>
    <w:rsid w:val="00B008E6"/>
    <w:rsid w:val="00B0295A"/>
    <w:rsid w:val="00B3048F"/>
    <w:rsid w:val="00B36B78"/>
    <w:rsid w:val="00B46F94"/>
    <w:rsid w:val="00B47B88"/>
    <w:rsid w:val="00B674E8"/>
    <w:rsid w:val="00B71635"/>
    <w:rsid w:val="00B94D7B"/>
    <w:rsid w:val="00BA2C10"/>
    <w:rsid w:val="00BB343C"/>
    <w:rsid w:val="00BC692B"/>
    <w:rsid w:val="00BD077F"/>
    <w:rsid w:val="00BD7981"/>
    <w:rsid w:val="00BE09C1"/>
    <w:rsid w:val="00BE32F2"/>
    <w:rsid w:val="00BF0FFC"/>
    <w:rsid w:val="00C05991"/>
    <w:rsid w:val="00C13EEB"/>
    <w:rsid w:val="00C25F49"/>
    <w:rsid w:val="00C54FF5"/>
    <w:rsid w:val="00C65A96"/>
    <w:rsid w:val="00C705E1"/>
    <w:rsid w:val="00C914D3"/>
    <w:rsid w:val="00CB3C98"/>
    <w:rsid w:val="00CC2AD7"/>
    <w:rsid w:val="00CD3049"/>
    <w:rsid w:val="00CF052E"/>
    <w:rsid w:val="00CF09CE"/>
    <w:rsid w:val="00D2144E"/>
    <w:rsid w:val="00D26952"/>
    <w:rsid w:val="00D34D24"/>
    <w:rsid w:val="00D3757A"/>
    <w:rsid w:val="00D62933"/>
    <w:rsid w:val="00D73612"/>
    <w:rsid w:val="00D77E0B"/>
    <w:rsid w:val="00D97E81"/>
    <w:rsid w:val="00DA176C"/>
    <w:rsid w:val="00DA2049"/>
    <w:rsid w:val="00DC7A8C"/>
    <w:rsid w:val="00DE030D"/>
    <w:rsid w:val="00E05985"/>
    <w:rsid w:val="00E47795"/>
    <w:rsid w:val="00E517CC"/>
    <w:rsid w:val="00E57A59"/>
    <w:rsid w:val="00E6002F"/>
    <w:rsid w:val="00E65448"/>
    <w:rsid w:val="00E70B2B"/>
    <w:rsid w:val="00E77542"/>
    <w:rsid w:val="00EA4710"/>
    <w:rsid w:val="00EA61E8"/>
    <w:rsid w:val="00EC13B8"/>
    <w:rsid w:val="00EC18FF"/>
    <w:rsid w:val="00ED1EBE"/>
    <w:rsid w:val="00ED64D8"/>
    <w:rsid w:val="00F034E6"/>
    <w:rsid w:val="00F03E24"/>
    <w:rsid w:val="00F16B25"/>
    <w:rsid w:val="00F44BF8"/>
    <w:rsid w:val="00F44CCB"/>
    <w:rsid w:val="00F56436"/>
    <w:rsid w:val="00F62009"/>
    <w:rsid w:val="00F63DFC"/>
    <w:rsid w:val="00F75909"/>
    <w:rsid w:val="00F95273"/>
    <w:rsid w:val="00FB2E47"/>
    <w:rsid w:val="00FC40B9"/>
    <w:rsid w:val="00FC79C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BE3C4"/>
  <w15:docId w15:val="{4B47367D-A4E3-427B-A2B5-FA5EF8AAE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Pr-formataoHTML">
    <w:name w:val="HTML Preformatted"/>
    <w:basedOn w:val="Normal"/>
    <w:link w:val="Pr-formataoHTMLChar"/>
    <w:uiPriority w:val="99"/>
    <w:semiHidden/>
    <w:unhideWhenUsed/>
    <w:rsid w:val="007933A8"/>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7933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27532170">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07782373">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1670</Words>
  <Characters>9019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32</cp:revision>
  <cp:lastPrinted>2018-08-06T13:00:00Z</cp:lastPrinted>
  <dcterms:created xsi:type="dcterms:W3CDTF">2021-02-25T16:08:00Z</dcterms:created>
  <dcterms:modified xsi:type="dcterms:W3CDTF">2022-10-03T20:06:00Z</dcterms:modified>
</cp:coreProperties>
</file>