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7BD827" w14:textId="77777777" w:rsidR="00903AA0" w:rsidRDefault="00903AA0" w:rsidP="00A80F37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51A8D4B8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903AA0">
        <w:rPr>
          <w:rFonts w:ascii="Arial" w:hAnsi="Arial"/>
          <w:b/>
          <w:color w:val="000000"/>
          <w:lang w:eastAsia="pt-BR"/>
        </w:rPr>
        <w:t xml:space="preserve">Como solucionar o problema do </w:t>
      </w:r>
      <w:proofErr w:type="spellStart"/>
      <w:r w:rsidRPr="00903AA0">
        <w:rPr>
          <w:rFonts w:ascii="Arial" w:hAnsi="Arial"/>
          <w:b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b/>
          <w:color w:val="000000"/>
          <w:lang w:eastAsia="pt-BR"/>
        </w:rPr>
        <w:t xml:space="preserve"> na escola ou na internet?</w:t>
      </w:r>
    </w:p>
    <w:p w14:paraId="57E59B06" w14:textId="49F0BFAB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Você já ouviu falar de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, se é que não travou conhecimento com o problema pessoalmente. De modo geral,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é o comportamento agressivo de um ou mais estudantes contra outro(s). O termo se origina de </w:t>
      </w:r>
      <w:proofErr w:type="spellStart"/>
      <w:r w:rsidRPr="00903AA0">
        <w:rPr>
          <w:rFonts w:ascii="Arial" w:hAnsi="Arial"/>
          <w:color w:val="000000"/>
          <w:lang w:eastAsia="pt-BR"/>
        </w:rPr>
        <w:t>bully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, que significa "valentão", em inglês. Esse tipo de violência ocorre principalmente nas escolas, tanto no ensino fundamental quanto no médio, mas não tem se limitado ao âmbito escolar: também já chegou à internet, de onde derivou a expressão </w:t>
      </w:r>
      <w:proofErr w:type="spellStart"/>
      <w:r w:rsidRPr="00903AA0">
        <w:rPr>
          <w:rFonts w:ascii="Arial" w:hAnsi="Arial"/>
          <w:color w:val="000000"/>
          <w:lang w:eastAsia="pt-BR"/>
        </w:rPr>
        <w:t>cyberbullying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. Com base nas informações apresentadas na coletânea que segue, faça uma dissertação em que você explique o que é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>, dê sua opinião sobre o que, a seu ver, motiva aqueles que o praticam - isto é, os agressores - e apresente uma proposta para se lidar com esse grave problema. Como so</w:t>
      </w:r>
      <w:r>
        <w:rPr>
          <w:rFonts w:ascii="Arial" w:hAnsi="Arial"/>
          <w:color w:val="000000"/>
          <w:lang w:eastAsia="pt-BR"/>
        </w:rPr>
        <w:t xml:space="preserve">lucionar a questão do </w:t>
      </w:r>
      <w:proofErr w:type="spellStart"/>
      <w:r>
        <w:rPr>
          <w:rFonts w:ascii="Arial" w:hAnsi="Arial"/>
          <w:color w:val="000000"/>
          <w:lang w:eastAsia="pt-BR"/>
        </w:rPr>
        <w:t>bullying</w:t>
      </w:r>
      <w:proofErr w:type="spellEnd"/>
      <w:r>
        <w:rPr>
          <w:rFonts w:ascii="Arial" w:hAnsi="Arial"/>
          <w:color w:val="000000"/>
          <w:lang w:eastAsia="pt-BR"/>
        </w:rPr>
        <w:t>?</w:t>
      </w:r>
    </w:p>
    <w:p w14:paraId="1E7923C7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903AA0">
        <w:rPr>
          <w:rFonts w:ascii="Arial" w:hAnsi="Arial"/>
          <w:b/>
          <w:color w:val="000000"/>
          <w:lang w:eastAsia="pt-BR"/>
        </w:rPr>
        <w:t>ELABORE UMA DISSERTAÇÃO CONSIDERANDO AS IDEIAS A SEGUIR:</w:t>
      </w:r>
    </w:p>
    <w:p w14:paraId="285E40AB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b/>
          <w:color w:val="000000"/>
          <w:u w:val="single"/>
          <w:lang w:eastAsia="pt-BR"/>
        </w:rPr>
      </w:pPr>
      <w:r w:rsidRPr="00903AA0">
        <w:rPr>
          <w:rFonts w:ascii="Arial" w:hAnsi="Arial"/>
          <w:b/>
          <w:color w:val="000000"/>
          <w:u w:val="single"/>
          <w:lang w:eastAsia="pt-BR"/>
        </w:rPr>
        <w:t xml:space="preserve">O que é </w:t>
      </w:r>
      <w:proofErr w:type="spellStart"/>
      <w:r w:rsidRPr="00903AA0">
        <w:rPr>
          <w:rFonts w:ascii="Arial" w:hAnsi="Arial"/>
          <w:b/>
          <w:color w:val="000000"/>
          <w:u w:val="single"/>
          <w:lang w:eastAsia="pt-BR"/>
        </w:rPr>
        <w:t>bullying</w:t>
      </w:r>
      <w:proofErr w:type="spellEnd"/>
    </w:p>
    <w:p w14:paraId="42E39C83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                                                                                                                              </w:t>
      </w:r>
    </w:p>
    <w:p w14:paraId="3D5D9DFE" w14:textId="7CD0FC84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O termo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compreende todas as formas de atitudes agressivas, intencionais e repetidas, que ocorrem sem motivação evidente, adotadas por um ou mais estudantes contra outro(s), causando dor e angústia, e executadas dentro de uma relação desigual de poder. Portanto, os atos repetidos entre iguais (estudantes) e o desequilíbrio de poder são as características essenciais, que tornam po</w:t>
      </w:r>
      <w:r>
        <w:rPr>
          <w:rFonts w:ascii="Arial" w:hAnsi="Arial"/>
          <w:color w:val="000000"/>
          <w:lang w:eastAsia="pt-BR"/>
        </w:rPr>
        <w:t>ssível a intimidação da vítima.</w:t>
      </w:r>
    </w:p>
    <w:p w14:paraId="4B82EDB8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Por não existir uma palavra na língua portuguesa capaz de expressar todas as situações de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possíveis, relacionam-se a seguir algumas ações que podem caracterizá-lo:</w:t>
      </w:r>
    </w:p>
    <w:p w14:paraId="78E67A84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>Colocar apelidos, ofender, zoar, gozar, encarnar, sacanear, humilhar, fazer sofrer, discriminar, excluir, isolar, ignorar, perseguir, assediar, aterrorizar, amedrontar, tiranizar, dominar, agredir, bater, chutar, empurrar, ferir, roubar, quebrar pertences.</w:t>
      </w:r>
    </w:p>
    <w:p w14:paraId="3CF70F84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6D1B14A4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sz w:val="20"/>
          <w:szCs w:val="20"/>
          <w:lang w:eastAsia="pt-BR"/>
        </w:rPr>
      </w:pPr>
      <w:r w:rsidRPr="00903AA0">
        <w:rPr>
          <w:rFonts w:ascii="Arial" w:hAnsi="Arial"/>
          <w:color w:val="000000"/>
          <w:sz w:val="20"/>
          <w:szCs w:val="20"/>
          <w:lang w:eastAsia="pt-BR"/>
        </w:rPr>
        <w:lastRenderedPageBreak/>
        <w:t>[ABRAPIA - Associação Brasileira Multiprofissional de Proteção à Infância e Adolescência]</w:t>
      </w:r>
    </w:p>
    <w:p w14:paraId="448105BF" w14:textId="77777777" w:rsidR="00903AA0" w:rsidRPr="00903AA0" w:rsidRDefault="00903AA0" w:rsidP="00903AA0">
      <w:pPr>
        <w:pStyle w:val="Corpodetexto"/>
        <w:ind w:right="567"/>
        <w:jc w:val="both"/>
        <w:rPr>
          <w:rFonts w:ascii="Arial" w:hAnsi="Arial"/>
          <w:b/>
          <w:color w:val="000000"/>
          <w:u w:val="single"/>
          <w:lang w:eastAsia="pt-BR"/>
        </w:rPr>
      </w:pPr>
      <w:r w:rsidRPr="00903AA0">
        <w:rPr>
          <w:rFonts w:ascii="Arial" w:hAnsi="Arial"/>
          <w:b/>
          <w:color w:val="000000"/>
          <w:u w:val="single"/>
          <w:lang w:eastAsia="pt-BR"/>
        </w:rPr>
        <w:t>Papel da escola</w:t>
      </w:r>
    </w:p>
    <w:p w14:paraId="24C655FE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</w:p>
    <w:p w14:paraId="3EC6973F" w14:textId="19ABC903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"A escola que afirma não ter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ou não sabe o que é ou está negando sua existência", diz o médico pediatra Lauro Monteiro Filho, fundador da Associação Brasileira Multiprofissional de Proteção à Infância e Adolescência (</w:t>
      </w:r>
      <w:proofErr w:type="spellStart"/>
      <w:r w:rsidRPr="00903AA0">
        <w:rPr>
          <w:rFonts w:ascii="Arial" w:hAnsi="Arial"/>
          <w:color w:val="000000"/>
          <w:lang w:eastAsia="pt-BR"/>
        </w:rPr>
        <w:t>Abrapia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), que estuda o problema há nove anos. Segundo o médico, o papel da escola começa em admitir que </w:t>
      </w:r>
      <w:proofErr w:type="gramStart"/>
      <w:r w:rsidRPr="00903AA0">
        <w:rPr>
          <w:rFonts w:ascii="Arial" w:hAnsi="Arial"/>
          <w:color w:val="000000"/>
          <w:lang w:eastAsia="pt-BR"/>
        </w:rPr>
        <w:t>é</w:t>
      </w:r>
      <w:proofErr w:type="gramEnd"/>
      <w:r w:rsidRPr="00903AA0">
        <w:rPr>
          <w:rFonts w:ascii="Arial" w:hAnsi="Arial"/>
          <w:color w:val="000000"/>
          <w:lang w:eastAsia="pt-BR"/>
        </w:rPr>
        <w:t xml:space="preserve"> um local passível de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>, informar professores e alunos sobre o que é e deixar claro que o estabelecimento não admitirá a prática - prevenir é o melhor remédio. O papel dos professores também é fundamental. "Há uma série de atividades que podem ser feitas em sala de aula para falar desse problema com os alunos. Pode ser tema de redação, de pesquisa, teatro etc. É só usar a criatividad</w:t>
      </w:r>
      <w:r>
        <w:rPr>
          <w:rFonts w:ascii="Arial" w:hAnsi="Arial"/>
          <w:color w:val="000000"/>
          <w:lang w:eastAsia="pt-BR"/>
        </w:rPr>
        <w:t>e para tratar do assunto", diz.</w:t>
      </w:r>
    </w:p>
    <w:p w14:paraId="63A52E91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sz w:val="18"/>
          <w:szCs w:val="18"/>
          <w:lang w:eastAsia="pt-BR"/>
        </w:rPr>
      </w:pPr>
      <w:r w:rsidRPr="00903AA0">
        <w:rPr>
          <w:rFonts w:ascii="Arial" w:hAnsi="Arial"/>
          <w:color w:val="000000"/>
          <w:sz w:val="18"/>
          <w:szCs w:val="18"/>
          <w:lang w:eastAsia="pt-BR"/>
        </w:rPr>
        <w:t>[Revista Nova escola]</w:t>
      </w:r>
    </w:p>
    <w:p w14:paraId="235B4029" w14:textId="79154811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b/>
          <w:color w:val="000000"/>
          <w:u w:val="single"/>
          <w:lang w:eastAsia="pt-BR"/>
        </w:rPr>
      </w:pPr>
      <w:r w:rsidRPr="00903AA0">
        <w:rPr>
          <w:rFonts w:ascii="Arial" w:hAnsi="Arial"/>
          <w:b/>
          <w:color w:val="000000"/>
          <w:u w:val="single"/>
          <w:lang w:eastAsia="pt-BR"/>
        </w:rPr>
        <w:t>Baixa autoestima</w:t>
      </w:r>
    </w:p>
    <w:p w14:paraId="22835129" w14:textId="3E979CB6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"O </w:t>
      </w:r>
      <w:proofErr w:type="spellStart"/>
      <w:r w:rsidRPr="00903AA0">
        <w:rPr>
          <w:rFonts w:ascii="Arial" w:hAnsi="Arial"/>
          <w:color w:val="000000"/>
          <w:lang w:eastAsia="pt-BR"/>
        </w:rPr>
        <w:t>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está relacionado ao desenvolvimento de baixa autoestima, ao isolamento social e à depressão. Influencia a capacidade produtiva do adolescente-vítima, enquanto o agressor pode ser levado a adotar comportamentos de risco durante a fase adulta, como alcoolismo, dependência de drogas e até mesmo</w:t>
      </w:r>
      <w:r>
        <w:rPr>
          <w:rFonts w:ascii="Arial" w:hAnsi="Arial"/>
          <w:color w:val="000000"/>
          <w:lang w:eastAsia="pt-BR"/>
        </w:rPr>
        <w:t xml:space="preserve"> o uso da violência explícita."</w:t>
      </w:r>
    </w:p>
    <w:p w14:paraId="22CD69A3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sz w:val="18"/>
          <w:szCs w:val="18"/>
          <w:lang w:eastAsia="pt-BR"/>
        </w:rPr>
      </w:pPr>
      <w:r w:rsidRPr="00903AA0">
        <w:rPr>
          <w:rFonts w:ascii="Arial" w:hAnsi="Arial"/>
          <w:color w:val="000000"/>
          <w:sz w:val="18"/>
          <w:szCs w:val="18"/>
          <w:lang w:eastAsia="pt-BR"/>
        </w:rPr>
        <w:t>[</w:t>
      </w:r>
      <w:proofErr w:type="spellStart"/>
      <w:r w:rsidRPr="00903AA0">
        <w:rPr>
          <w:rFonts w:ascii="Arial" w:hAnsi="Arial"/>
          <w:color w:val="000000"/>
          <w:sz w:val="18"/>
          <w:szCs w:val="18"/>
          <w:lang w:eastAsia="pt-BR"/>
        </w:rPr>
        <w:t>Aramis</w:t>
      </w:r>
      <w:proofErr w:type="spellEnd"/>
      <w:r w:rsidRPr="00903AA0">
        <w:rPr>
          <w:rFonts w:ascii="Arial" w:hAnsi="Arial"/>
          <w:color w:val="000000"/>
          <w:sz w:val="18"/>
          <w:szCs w:val="18"/>
          <w:lang w:eastAsia="pt-BR"/>
        </w:rPr>
        <w:t xml:space="preserve"> Lopes, coordenador do Programa </w:t>
      </w:r>
      <w:proofErr w:type="spellStart"/>
      <w:r w:rsidRPr="00903AA0">
        <w:rPr>
          <w:rFonts w:ascii="Arial" w:hAnsi="Arial"/>
          <w:color w:val="000000"/>
          <w:sz w:val="18"/>
          <w:szCs w:val="18"/>
          <w:lang w:eastAsia="pt-BR"/>
        </w:rPr>
        <w:t>Anti-Bullying</w:t>
      </w:r>
      <w:proofErr w:type="spellEnd"/>
      <w:r w:rsidRPr="00903AA0">
        <w:rPr>
          <w:rFonts w:ascii="Arial" w:hAnsi="Arial"/>
          <w:color w:val="000000"/>
          <w:sz w:val="18"/>
          <w:szCs w:val="18"/>
          <w:lang w:eastAsia="pt-BR"/>
        </w:rPr>
        <w:t xml:space="preserve"> da ABRAPIA, in </w:t>
      </w:r>
      <w:proofErr w:type="spellStart"/>
      <w:r w:rsidRPr="00903AA0">
        <w:rPr>
          <w:rFonts w:ascii="Arial" w:hAnsi="Arial"/>
          <w:color w:val="000000"/>
          <w:sz w:val="18"/>
          <w:szCs w:val="18"/>
          <w:lang w:eastAsia="pt-BR"/>
        </w:rPr>
        <w:t>Universia</w:t>
      </w:r>
      <w:proofErr w:type="spellEnd"/>
      <w:proofErr w:type="gramStart"/>
      <w:r w:rsidRPr="00903AA0">
        <w:rPr>
          <w:rFonts w:ascii="Arial" w:hAnsi="Arial"/>
          <w:color w:val="000000"/>
          <w:sz w:val="18"/>
          <w:szCs w:val="18"/>
          <w:lang w:eastAsia="pt-BR"/>
        </w:rPr>
        <w:t>]</w:t>
      </w:r>
      <w:proofErr w:type="gramEnd"/>
    </w:p>
    <w:p w14:paraId="4F385A8B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b/>
          <w:color w:val="000000"/>
          <w:u w:val="single"/>
          <w:lang w:eastAsia="pt-BR"/>
        </w:rPr>
      </w:pPr>
      <w:proofErr w:type="spellStart"/>
      <w:r w:rsidRPr="00903AA0">
        <w:rPr>
          <w:rFonts w:ascii="Arial" w:hAnsi="Arial"/>
          <w:b/>
          <w:color w:val="000000"/>
          <w:u w:val="single"/>
          <w:lang w:eastAsia="pt-BR"/>
        </w:rPr>
        <w:t>Cyberbullying</w:t>
      </w:r>
      <w:proofErr w:type="spellEnd"/>
    </w:p>
    <w:p w14:paraId="6C4A58D9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A prática do </w:t>
      </w:r>
      <w:proofErr w:type="spellStart"/>
      <w:r w:rsidRPr="00903AA0">
        <w:rPr>
          <w:rFonts w:ascii="Arial" w:hAnsi="Arial"/>
          <w:color w:val="000000"/>
          <w:lang w:eastAsia="pt-BR"/>
        </w:rPr>
        <w:t>cyberbullying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, ou intimidação virtual, representa um dos maiores riscos da internet para 16% dos jovens brasileiros conectados à rede. Isso é o que mostra uma pesquisa realizada em fevereiro de 2010 pela </w:t>
      </w:r>
      <w:proofErr w:type="spellStart"/>
      <w:r w:rsidRPr="00903AA0">
        <w:rPr>
          <w:rFonts w:ascii="Arial" w:hAnsi="Arial"/>
          <w:color w:val="000000"/>
          <w:lang w:eastAsia="pt-BR"/>
        </w:rPr>
        <w:t>Safernet</w:t>
      </w:r>
      <w:proofErr w:type="spellEnd"/>
      <w:r w:rsidRPr="00903AA0">
        <w:rPr>
          <w:rFonts w:ascii="Arial" w:hAnsi="Arial"/>
          <w:color w:val="000000"/>
          <w:lang w:eastAsia="pt-BR"/>
        </w:rPr>
        <w:t>, ONG de defesa dos direitos humanos na internet, envolvendo 2.160 internautas do país com idades entre 10 e 17 anos.</w:t>
      </w:r>
    </w:p>
    <w:p w14:paraId="4BD2496E" w14:textId="77777777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lang w:eastAsia="pt-BR"/>
        </w:rPr>
      </w:pPr>
      <w:r w:rsidRPr="00903AA0">
        <w:rPr>
          <w:rFonts w:ascii="Arial" w:hAnsi="Arial"/>
          <w:color w:val="000000"/>
          <w:lang w:eastAsia="pt-BR"/>
        </w:rPr>
        <w:t xml:space="preserve">Esse mesmo estudo indica que 38% dos jovens reconhecem ter um amigo que já foi vítima de </w:t>
      </w:r>
      <w:proofErr w:type="spellStart"/>
      <w:r w:rsidRPr="00903AA0">
        <w:rPr>
          <w:rFonts w:ascii="Arial" w:hAnsi="Arial"/>
          <w:color w:val="000000"/>
          <w:lang w:eastAsia="pt-BR"/>
        </w:rPr>
        <w:t>cyberbullying</w:t>
      </w:r>
      <w:proofErr w:type="spellEnd"/>
      <w:r w:rsidRPr="00903AA0">
        <w:rPr>
          <w:rFonts w:ascii="Arial" w:hAnsi="Arial"/>
          <w:color w:val="000000"/>
          <w:lang w:eastAsia="pt-BR"/>
        </w:rPr>
        <w:t xml:space="preserve"> - quando sofrem atitudes agressivas, intencionais e repetitivas no universo virtual, vindas de uma pessoa ou de um grupo. Os números mostram, no entanto, que apenas 7% dos entrevistados já ouviram o desabafo de seus amigos sobre a vivência de situações de agressão e humilhação na internet.</w:t>
      </w:r>
    </w:p>
    <w:p w14:paraId="3648F5C8" w14:textId="7D7CAEC3" w:rsidR="00903AA0" w:rsidRPr="00903AA0" w:rsidRDefault="00903AA0" w:rsidP="00903AA0">
      <w:pPr>
        <w:pStyle w:val="Corpodetexto"/>
        <w:ind w:left="-426" w:right="567"/>
        <w:jc w:val="both"/>
        <w:rPr>
          <w:rFonts w:ascii="Arial" w:hAnsi="Arial"/>
          <w:color w:val="000000"/>
          <w:sz w:val="18"/>
          <w:szCs w:val="18"/>
          <w:lang w:eastAsia="pt-BR"/>
        </w:rPr>
      </w:pPr>
      <w:r w:rsidRPr="00903AA0">
        <w:rPr>
          <w:rFonts w:ascii="Arial" w:hAnsi="Arial"/>
          <w:color w:val="000000"/>
          <w:sz w:val="18"/>
          <w:szCs w:val="18"/>
          <w:lang w:eastAsia="pt-BR"/>
        </w:rPr>
        <w:t>[Ju</w:t>
      </w:r>
      <w:r>
        <w:rPr>
          <w:rFonts w:ascii="Arial" w:hAnsi="Arial"/>
          <w:color w:val="000000"/>
          <w:sz w:val="18"/>
          <w:szCs w:val="18"/>
          <w:lang w:eastAsia="pt-BR"/>
        </w:rPr>
        <w:t xml:space="preserve">liana </w:t>
      </w:r>
      <w:proofErr w:type="spellStart"/>
      <w:r>
        <w:rPr>
          <w:rFonts w:ascii="Arial" w:hAnsi="Arial"/>
          <w:color w:val="000000"/>
          <w:sz w:val="18"/>
          <w:szCs w:val="18"/>
          <w:lang w:eastAsia="pt-BR"/>
        </w:rPr>
        <w:t>Carpanez</w:t>
      </w:r>
      <w:proofErr w:type="spellEnd"/>
      <w:r>
        <w:rPr>
          <w:rFonts w:ascii="Arial" w:hAnsi="Arial"/>
          <w:color w:val="000000"/>
          <w:sz w:val="18"/>
          <w:szCs w:val="18"/>
          <w:lang w:eastAsia="pt-BR"/>
        </w:rPr>
        <w:t>, UOL Tecnologia</w:t>
      </w:r>
      <w:proofErr w:type="gramStart"/>
      <w:r>
        <w:rPr>
          <w:rFonts w:ascii="Arial" w:hAnsi="Arial"/>
          <w:color w:val="000000"/>
          <w:sz w:val="18"/>
          <w:szCs w:val="18"/>
          <w:lang w:eastAsia="pt-BR"/>
        </w:rPr>
        <w:t>]</w:t>
      </w:r>
      <w:proofErr w:type="gramEnd"/>
    </w:p>
    <w:p w14:paraId="28D39CF4" w14:textId="77777777" w:rsidR="00A80F37" w:rsidRPr="00A80F37" w:rsidRDefault="00A80F37" w:rsidP="00A80F37">
      <w:pPr>
        <w:pStyle w:val="Corpodetexto"/>
        <w:ind w:left="-426" w:right="567"/>
        <w:jc w:val="both"/>
        <w:rPr>
          <w:rFonts w:ascii="Arial" w:hAnsi="Arial"/>
          <w:b/>
          <w:color w:val="000000"/>
          <w:lang w:eastAsia="pt-BR"/>
        </w:rPr>
      </w:pPr>
      <w:r w:rsidRPr="00A80F37">
        <w:rPr>
          <w:rFonts w:ascii="Arial" w:hAnsi="Arial"/>
          <w:b/>
          <w:color w:val="000000"/>
          <w:lang w:eastAsia="pt-BR"/>
        </w:rPr>
        <w:t>Observações</w:t>
      </w:r>
    </w:p>
    <w:p w14:paraId="5938F669" w14:textId="77777777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Seu texto deve ser escrito na norma culta da língua portuguesa;</w:t>
      </w:r>
    </w:p>
    <w:p w14:paraId="7951F5B4" w14:textId="4C430D13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 xml:space="preserve">Deve ter uma estrutura </w:t>
      </w:r>
      <w:r w:rsidRPr="00A80F37">
        <w:rPr>
          <w:rFonts w:ascii="Arial" w:hAnsi="Arial"/>
          <w:color w:val="000000"/>
          <w:lang w:eastAsia="pt-BR"/>
        </w:rPr>
        <w:t>dissertativo-argumentativa</w:t>
      </w:r>
      <w:r w:rsidRPr="00A80F37">
        <w:rPr>
          <w:rFonts w:ascii="Arial" w:hAnsi="Arial"/>
          <w:color w:val="000000"/>
          <w:lang w:eastAsia="pt-BR"/>
        </w:rPr>
        <w:t>;</w:t>
      </w:r>
    </w:p>
    <w:p w14:paraId="584BF93E" w14:textId="77777777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Não deve estar redigido sob a forma de poema (versos) ou narração;</w:t>
      </w:r>
    </w:p>
    <w:p w14:paraId="75A5AD4A" w14:textId="68BFD0DF" w:rsidR="00A80F37" w:rsidRPr="00A80F37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A redação deve ter no mínimo 25</w:t>
      </w:r>
      <w:r w:rsidRPr="00A80F37">
        <w:rPr>
          <w:rFonts w:ascii="Arial" w:hAnsi="Arial"/>
          <w:color w:val="000000"/>
          <w:lang w:eastAsia="pt-BR"/>
        </w:rPr>
        <w:t xml:space="preserve"> e no máximo 30 linhas escritas;</w:t>
      </w:r>
    </w:p>
    <w:p w14:paraId="2E8B22EB" w14:textId="4082C1B2" w:rsidR="00A80F37" w:rsidRPr="00534581" w:rsidRDefault="00A80F37" w:rsidP="00A80F37">
      <w:pPr>
        <w:pStyle w:val="Corpodetexto"/>
        <w:numPr>
          <w:ilvl w:val="0"/>
          <w:numId w:val="14"/>
        </w:numPr>
        <w:ind w:right="567"/>
        <w:jc w:val="both"/>
        <w:rPr>
          <w:rFonts w:ascii="Arial" w:hAnsi="Arial"/>
          <w:color w:val="000000"/>
          <w:lang w:eastAsia="pt-BR"/>
        </w:rPr>
      </w:pPr>
      <w:r w:rsidRPr="00A80F37">
        <w:rPr>
          <w:rFonts w:ascii="Arial" w:hAnsi="Arial"/>
          <w:color w:val="000000"/>
          <w:lang w:eastAsia="pt-BR"/>
        </w:rPr>
        <w:t>Não deixe de dar um titulo à sua redação.</w:t>
      </w:r>
      <w:bookmarkStart w:id="0" w:name="_GoBack"/>
      <w:bookmarkEnd w:id="0"/>
    </w:p>
    <w:p w14:paraId="2AC76E6F" w14:textId="77777777" w:rsidR="00A80F37" w:rsidRDefault="00A80F37" w:rsidP="00A80F3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1CC326C6" w14:textId="4B739EDD" w:rsidR="003C5BAF" w:rsidRDefault="00094E4D" w:rsidP="00A80F37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produção</w:t>
      </w:r>
      <w:proofErr w:type="gramStart"/>
      <w:r>
        <w:rPr>
          <w:rFonts w:ascii="Arial" w:hAnsi="Arial"/>
          <w:b/>
          <w:color w:val="000000"/>
          <w:lang w:eastAsia="pt-BR"/>
        </w:rPr>
        <w:t>!!!</w:t>
      </w:r>
      <w:proofErr w:type="gramEnd"/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D56EC" w14:textId="77777777" w:rsidR="009D5C07" w:rsidRDefault="009D5C07" w:rsidP="009851F2">
      <w:pPr>
        <w:spacing w:after="0" w:line="240" w:lineRule="auto"/>
      </w:pPr>
      <w:r>
        <w:separator/>
      </w:r>
    </w:p>
  </w:endnote>
  <w:endnote w:type="continuationSeparator" w:id="0">
    <w:p w14:paraId="10039827" w14:textId="77777777" w:rsidR="009D5C07" w:rsidRDefault="009D5C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458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45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A32A1" w14:textId="77777777" w:rsidR="009D5C07" w:rsidRDefault="009D5C07" w:rsidP="009851F2">
      <w:pPr>
        <w:spacing w:after="0" w:line="240" w:lineRule="auto"/>
      </w:pPr>
      <w:r>
        <w:separator/>
      </w:r>
    </w:p>
  </w:footnote>
  <w:footnote w:type="continuationSeparator" w:id="0">
    <w:p w14:paraId="148FF892" w14:textId="77777777" w:rsidR="009D5C07" w:rsidRDefault="009D5C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94E4D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429C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34581"/>
    <w:rsid w:val="0054275C"/>
    <w:rsid w:val="00544678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03AA0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9D5C07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2A94"/>
    <w:rsid w:val="00E05985"/>
    <w:rsid w:val="00E43677"/>
    <w:rsid w:val="00E47795"/>
    <w:rsid w:val="00E517CC"/>
    <w:rsid w:val="00E57A59"/>
    <w:rsid w:val="00E6002F"/>
    <w:rsid w:val="00E65448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3D34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2595-7C7B-4BC6-909E-AA672F8E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2021-12-04T21:49:00Z</dcterms:created>
  <dcterms:modified xsi:type="dcterms:W3CDTF">2021-12-04T21:49:00Z</dcterms:modified>
</cp:coreProperties>
</file>