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5AE67A4" w:rsidR="00BC2182" w:rsidRDefault="00387ADC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Simulado</w:t>
      </w:r>
      <w:r w:rsidR="001F35EF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</w:p>
    <w:p w14:paraId="66C5F9C3" w14:textId="7987C3EB" w:rsidR="00387ADC" w:rsidRPr="00387ADC" w:rsidRDefault="00387ADC" w:rsidP="00387ADC">
      <w:pPr>
        <w:tabs>
          <w:tab w:val="left" w:pos="3525"/>
        </w:tabs>
        <w:ind w:left="-709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para as questões de 1 a 5.</w:t>
      </w:r>
    </w:p>
    <w:p w14:paraId="4ECADF16" w14:textId="77777777" w:rsidR="00387ADC" w:rsidRPr="00387ADC" w:rsidRDefault="00387ADC" w:rsidP="00387ADC">
      <w:pPr>
        <w:tabs>
          <w:tab w:val="left" w:pos="3525"/>
        </w:tabs>
        <w:ind w:left="-993" w:right="284"/>
        <w:rPr>
          <w:rFonts w:ascii="Arial" w:hAnsi="Arial" w:cs="Arial"/>
          <w:sz w:val="24"/>
          <w:szCs w:val="24"/>
        </w:rPr>
      </w:pPr>
    </w:p>
    <w:p w14:paraId="3367F073" w14:textId="77777777" w:rsidR="00387ADC" w:rsidRPr="00387ADC" w:rsidRDefault="00387ADC" w:rsidP="00387ADC">
      <w:pPr>
        <w:tabs>
          <w:tab w:val="left" w:pos="1050"/>
        </w:tabs>
        <w:spacing w:after="0" w:line="300" w:lineRule="auto"/>
        <w:jc w:val="center"/>
        <w:rPr>
          <w:rFonts w:ascii="Arial" w:eastAsia="Calibri" w:hAnsi="Arial" w:cs="Times New Roman"/>
          <w:b/>
          <w:sz w:val="24"/>
        </w:rPr>
      </w:pPr>
      <w:r w:rsidRPr="00387ADC">
        <w:rPr>
          <w:rFonts w:ascii="Arial" w:eastAsia="Calibri" w:hAnsi="Arial" w:cs="Times New Roman"/>
          <w:b/>
          <w:sz w:val="24"/>
        </w:rPr>
        <w:t>Era melhor ter perguntado...</w:t>
      </w:r>
    </w:p>
    <w:p w14:paraId="358033D2" w14:textId="77777777" w:rsidR="00387ADC" w:rsidRPr="00387ADC" w:rsidRDefault="00387ADC" w:rsidP="00387ADC">
      <w:pPr>
        <w:tabs>
          <w:tab w:val="left" w:pos="1050"/>
        </w:tabs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1250DECA" w14:textId="77777777" w:rsidR="00387ADC" w:rsidRPr="00387ADC" w:rsidRDefault="00387ADC" w:rsidP="00387ADC">
      <w:pPr>
        <w:tabs>
          <w:tab w:val="left" w:pos="1050"/>
        </w:tabs>
        <w:spacing w:after="0" w:line="300" w:lineRule="auto"/>
        <w:ind w:right="709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sz w:val="24"/>
        </w:rPr>
        <w:tab/>
        <w:t xml:space="preserve">Fui visitar meu irmão na Alemanha e escolhi viajar de trem. Um funcionário foi muito amável e, apesar de não falar inglês, e eu não entender nada de alemão, conseguimos nos comunicar muito bem por sinais. Quando ele saiu do vagão, uma mulher sentada perto de mim perguntou, em inglês, se eu falava alemão. </w:t>
      </w:r>
    </w:p>
    <w:p w14:paraId="437F9EEF" w14:textId="77777777" w:rsidR="00387ADC" w:rsidRPr="00387ADC" w:rsidRDefault="00387ADC" w:rsidP="00387ADC">
      <w:pPr>
        <w:tabs>
          <w:tab w:val="left" w:pos="1050"/>
        </w:tabs>
        <w:spacing w:after="0" w:line="300" w:lineRule="auto"/>
        <w:ind w:right="709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sz w:val="24"/>
        </w:rPr>
        <w:tab/>
        <w:t xml:space="preserve">– Não falo uma palavra – eu disse. </w:t>
      </w:r>
    </w:p>
    <w:p w14:paraId="12010F78" w14:textId="77777777" w:rsidR="00387ADC" w:rsidRPr="00387ADC" w:rsidRDefault="00387ADC" w:rsidP="00387ADC">
      <w:pPr>
        <w:tabs>
          <w:tab w:val="left" w:pos="1050"/>
        </w:tabs>
        <w:spacing w:after="0" w:line="300" w:lineRule="auto"/>
        <w:ind w:right="709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sz w:val="24"/>
        </w:rPr>
        <w:tab/>
        <w:t>– Ah, então está explicado por que você não saiu quando ele disse que você pegou o trem errado.</w:t>
      </w:r>
    </w:p>
    <w:p w14:paraId="4DBB1D80" w14:textId="77777777" w:rsidR="00387ADC" w:rsidRPr="00387ADC" w:rsidRDefault="00387ADC" w:rsidP="00387ADC">
      <w:pPr>
        <w:tabs>
          <w:tab w:val="left" w:pos="1050"/>
        </w:tabs>
        <w:spacing w:after="0" w:line="300" w:lineRule="auto"/>
        <w:jc w:val="right"/>
        <w:rPr>
          <w:rFonts w:ascii="Arial" w:eastAsia="Calibri" w:hAnsi="Arial" w:cs="Arial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387ADC">
        <w:rPr>
          <w:rFonts w:ascii="Arial" w:eastAsia="Calibri" w:hAnsi="Arial" w:cs="Times New Roman"/>
          <w:i/>
          <w:sz w:val="20"/>
          <w:szCs w:val="20"/>
          <w:lang w:val="en-US"/>
        </w:rPr>
        <w:t>Seleções</w:t>
      </w:r>
      <w:proofErr w:type="spellEnd"/>
      <w:r w:rsidRPr="00387ADC">
        <w:rPr>
          <w:rFonts w:ascii="Arial" w:eastAsia="Calibri" w:hAnsi="Arial" w:cs="Times New Roman"/>
          <w:i/>
          <w:sz w:val="20"/>
          <w:szCs w:val="20"/>
          <w:lang w:val="en-US"/>
        </w:rPr>
        <w:t xml:space="preserve"> Reader’s Digest</w:t>
      </w:r>
      <w:r w:rsidRPr="00387ADC">
        <w:rPr>
          <w:rFonts w:ascii="Arial" w:eastAsia="Calibri" w:hAnsi="Arial" w:cs="Times New Roman"/>
          <w:sz w:val="20"/>
          <w:szCs w:val="20"/>
          <w:lang w:val="en-US"/>
        </w:rPr>
        <w:t>.</w:t>
      </w:r>
      <w:proofErr w:type="gramEnd"/>
      <w:r w:rsidRPr="00387ADC">
        <w:rPr>
          <w:rFonts w:ascii="Arial" w:eastAsia="Calibri" w:hAnsi="Arial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7ADC">
        <w:rPr>
          <w:rFonts w:ascii="Arial" w:eastAsia="Calibri" w:hAnsi="Arial" w:cs="Times New Roman"/>
          <w:sz w:val="20"/>
          <w:szCs w:val="20"/>
          <w:lang w:val="en-US"/>
        </w:rPr>
        <w:t>jan</w:t>
      </w:r>
      <w:proofErr w:type="gramEnd"/>
      <w:r w:rsidRPr="00387ADC">
        <w:rPr>
          <w:rFonts w:ascii="Arial" w:eastAsia="Calibri" w:hAnsi="Arial" w:cs="Times New Roman"/>
          <w:sz w:val="20"/>
          <w:szCs w:val="20"/>
          <w:lang w:val="en-US"/>
        </w:rPr>
        <w:t>.</w:t>
      </w:r>
      <w:proofErr w:type="spellEnd"/>
      <w:r w:rsidRPr="00387ADC">
        <w:rPr>
          <w:rFonts w:ascii="Arial" w:eastAsia="Calibri" w:hAnsi="Arial" w:cs="Times New Roman"/>
          <w:sz w:val="20"/>
          <w:szCs w:val="20"/>
          <w:lang w:val="en-US"/>
        </w:rPr>
        <w:t xml:space="preserve"> 2009. p. 158.</w:t>
      </w:r>
    </w:p>
    <w:p w14:paraId="1E67861A" w14:textId="77777777" w:rsidR="00387ADC" w:rsidRPr="00387ADC" w:rsidRDefault="00387ADC" w:rsidP="00387ADC">
      <w:pPr>
        <w:spacing w:after="0" w:line="300" w:lineRule="auto"/>
        <w:jc w:val="right"/>
        <w:rPr>
          <w:rFonts w:ascii="Arial" w:eastAsia="Calibri" w:hAnsi="Arial" w:cs="Times New Roman"/>
          <w:b/>
          <w:sz w:val="20"/>
          <w:szCs w:val="20"/>
          <w:lang w:val="en-US"/>
        </w:rPr>
      </w:pPr>
    </w:p>
    <w:p w14:paraId="04905BAE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b/>
          <w:sz w:val="24"/>
          <w:szCs w:val="24"/>
        </w:rPr>
        <w:t xml:space="preserve">Questão 1 – </w:t>
      </w:r>
      <w:r w:rsidRPr="00387ADC">
        <w:rPr>
          <w:rFonts w:ascii="Arial" w:eastAsia="Calibri" w:hAnsi="Arial" w:cs="Times New Roman"/>
          <w:sz w:val="24"/>
          <w:szCs w:val="24"/>
        </w:rPr>
        <w:t>No trecho inicial “</w:t>
      </w:r>
      <w:r w:rsidRPr="00387ADC">
        <w:rPr>
          <w:rFonts w:ascii="Arial" w:eastAsia="Calibri" w:hAnsi="Arial" w:cs="Times New Roman"/>
          <w:sz w:val="24"/>
        </w:rPr>
        <w:t>Fui visitar meu irmão na Alemanha e escolhi viajar de trem.”, a locução “de trem” indica:</w:t>
      </w:r>
    </w:p>
    <w:p w14:paraId="3119D996" w14:textId="48B5FFD6" w:rsidR="00387ADC" w:rsidRPr="00387ADC" w:rsidRDefault="00387ADC" w:rsidP="007F57D6">
      <w:pPr>
        <w:pStyle w:val="PargrafodaLista"/>
        <w:numPr>
          <w:ilvl w:val="0"/>
          <w:numId w:val="2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modo</w:t>
      </w:r>
    </w:p>
    <w:p w14:paraId="47BD0BE2" w14:textId="77777777" w:rsidR="00387ADC" w:rsidRPr="007F57D6" w:rsidRDefault="00387ADC" w:rsidP="007F57D6">
      <w:pPr>
        <w:pStyle w:val="PargrafodaLista"/>
        <w:numPr>
          <w:ilvl w:val="0"/>
          <w:numId w:val="2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7F57D6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7F57D6">
        <w:rPr>
          <w:rFonts w:ascii="Arial" w:eastAsia="Calibri" w:hAnsi="Arial" w:cs="Times New Roman"/>
          <w:sz w:val="24"/>
        </w:rPr>
        <w:t>) meio</w:t>
      </w:r>
    </w:p>
    <w:p w14:paraId="3A7DC660" w14:textId="77777777" w:rsidR="00387ADC" w:rsidRPr="007F57D6" w:rsidRDefault="00387ADC" w:rsidP="007F57D6">
      <w:pPr>
        <w:pStyle w:val="PargrafodaLista"/>
        <w:numPr>
          <w:ilvl w:val="0"/>
          <w:numId w:val="29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7F57D6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7F57D6">
        <w:rPr>
          <w:rFonts w:ascii="Arial" w:eastAsia="Calibri" w:hAnsi="Arial" w:cs="Times New Roman"/>
          <w:b/>
          <w:sz w:val="24"/>
        </w:rPr>
        <w:t>) lugar</w:t>
      </w:r>
    </w:p>
    <w:p w14:paraId="17DE29A3" w14:textId="07A6F56C" w:rsidR="007F57D6" w:rsidRDefault="007F57D6" w:rsidP="007F57D6">
      <w:pPr>
        <w:pStyle w:val="PargrafodaLista"/>
        <w:numPr>
          <w:ilvl w:val="0"/>
          <w:numId w:val="2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>) tempo</w:t>
      </w:r>
    </w:p>
    <w:p w14:paraId="59F2DBB9" w14:textId="4FD01BC7" w:rsidR="007F57D6" w:rsidRPr="007F57D6" w:rsidRDefault="007F57D6" w:rsidP="007F57D6">
      <w:pPr>
        <w:pStyle w:val="PargrafodaLista"/>
        <w:numPr>
          <w:ilvl w:val="0"/>
          <w:numId w:val="29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>) instrumento</w:t>
      </w:r>
    </w:p>
    <w:p w14:paraId="06303296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02115294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b/>
          <w:sz w:val="24"/>
        </w:rPr>
        <w:t>Questão 2 –</w:t>
      </w:r>
      <w:r w:rsidRPr="00387ADC">
        <w:rPr>
          <w:rFonts w:ascii="Arial" w:eastAsia="Calibri" w:hAnsi="Arial" w:cs="Times New Roman"/>
          <w:sz w:val="24"/>
        </w:rPr>
        <w:t xml:space="preserve"> A locução “de trem” modifica o sentido do verbo:</w:t>
      </w:r>
    </w:p>
    <w:p w14:paraId="6D99A013" w14:textId="77777777" w:rsidR="00387ADC" w:rsidRPr="00387ADC" w:rsidRDefault="00387ADC" w:rsidP="00387ADC">
      <w:pPr>
        <w:pStyle w:val="PargrafodaLista"/>
        <w:numPr>
          <w:ilvl w:val="0"/>
          <w:numId w:val="25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“visitar”</w:t>
      </w:r>
    </w:p>
    <w:p w14:paraId="399EEE78" w14:textId="77777777" w:rsidR="00387ADC" w:rsidRPr="00387ADC" w:rsidRDefault="00387ADC" w:rsidP="00387ADC">
      <w:pPr>
        <w:pStyle w:val="PargrafodaLista"/>
        <w:numPr>
          <w:ilvl w:val="0"/>
          <w:numId w:val="25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“escolhi”</w:t>
      </w:r>
    </w:p>
    <w:p w14:paraId="0AF100ED" w14:textId="1DFFFBE9" w:rsidR="007F57D6" w:rsidRPr="007F57D6" w:rsidRDefault="00387ADC" w:rsidP="007F57D6">
      <w:pPr>
        <w:pStyle w:val="PargrafodaLista"/>
        <w:numPr>
          <w:ilvl w:val="0"/>
          <w:numId w:val="25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387ADC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b/>
          <w:sz w:val="24"/>
        </w:rPr>
        <w:t xml:space="preserve">) “viajar” </w:t>
      </w:r>
    </w:p>
    <w:p w14:paraId="309AD220" w14:textId="38FFA28E" w:rsidR="007F57D6" w:rsidRDefault="007F57D6" w:rsidP="007F57D6">
      <w:pPr>
        <w:pStyle w:val="PargrafodaLista"/>
        <w:numPr>
          <w:ilvl w:val="0"/>
          <w:numId w:val="25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>) falar</w:t>
      </w:r>
    </w:p>
    <w:p w14:paraId="66B83D15" w14:textId="3C7A4040" w:rsidR="007F57D6" w:rsidRPr="007F57D6" w:rsidRDefault="007F57D6" w:rsidP="007F57D6">
      <w:pPr>
        <w:pStyle w:val="PargrafodaLista"/>
        <w:numPr>
          <w:ilvl w:val="0"/>
          <w:numId w:val="25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 </w:t>
      </w:r>
      <w:proofErr w:type="gramEnd"/>
      <w:r>
        <w:rPr>
          <w:rFonts w:ascii="Arial" w:eastAsia="Calibri" w:hAnsi="Arial" w:cs="Times New Roman"/>
          <w:sz w:val="24"/>
        </w:rPr>
        <w:t>) cantar</w:t>
      </w:r>
    </w:p>
    <w:p w14:paraId="2C17CDE6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2842B0C5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b/>
          <w:sz w:val="24"/>
        </w:rPr>
        <w:t>Questão 3 –</w:t>
      </w:r>
      <w:r w:rsidRPr="00387ADC">
        <w:rPr>
          <w:rFonts w:ascii="Arial" w:eastAsia="Calibri" w:hAnsi="Arial" w:cs="Times New Roman"/>
          <w:sz w:val="24"/>
        </w:rPr>
        <w:t xml:space="preserve"> Observe atentamente as frases e, em seguida, assinale aquela em que o termo em destaque funciona como advérbio:</w:t>
      </w:r>
    </w:p>
    <w:p w14:paraId="21844298" w14:textId="77777777" w:rsidR="00387ADC" w:rsidRPr="00387ADC" w:rsidRDefault="00387ADC" w:rsidP="00387ADC">
      <w:pPr>
        <w:pStyle w:val="PargrafodaLista"/>
        <w:numPr>
          <w:ilvl w:val="0"/>
          <w:numId w:val="26"/>
        </w:numPr>
        <w:tabs>
          <w:tab w:val="left" w:pos="1050"/>
        </w:tabs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 xml:space="preserve">) “[...] </w:t>
      </w:r>
      <w:r w:rsidRPr="00387ADC">
        <w:rPr>
          <w:rFonts w:ascii="Arial" w:eastAsia="Calibri" w:hAnsi="Arial" w:cs="Times New Roman"/>
          <w:sz w:val="24"/>
          <w:u w:val="single"/>
        </w:rPr>
        <w:t>se</w:t>
      </w:r>
      <w:r w:rsidRPr="00387ADC">
        <w:rPr>
          <w:rFonts w:ascii="Arial" w:eastAsia="Calibri" w:hAnsi="Arial" w:cs="Times New Roman"/>
          <w:sz w:val="24"/>
        </w:rPr>
        <w:t xml:space="preserve"> eu falava alemão.”</w:t>
      </w:r>
    </w:p>
    <w:p w14:paraId="69FB9091" w14:textId="77777777" w:rsidR="00387ADC" w:rsidRPr="00387ADC" w:rsidRDefault="00387ADC" w:rsidP="00387ADC">
      <w:pPr>
        <w:pStyle w:val="PargrafodaLista"/>
        <w:numPr>
          <w:ilvl w:val="0"/>
          <w:numId w:val="26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387ADC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b/>
          <w:sz w:val="24"/>
        </w:rPr>
        <w:t xml:space="preserve">) “Um funcionário foi </w:t>
      </w:r>
      <w:r w:rsidRPr="00387ADC">
        <w:rPr>
          <w:rFonts w:ascii="Arial" w:eastAsia="Calibri" w:hAnsi="Arial" w:cs="Times New Roman"/>
          <w:b/>
          <w:sz w:val="24"/>
          <w:u w:val="single"/>
        </w:rPr>
        <w:t>muito</w:t>
      </w:r>
      <w:r w:rsidRPr="00387ADC">
        <w:rPr>
          <w:rFonts w:ascii="Arial" w:eastAsia="Calibri" w:hAnsi="Arial" w:cs="Times New Roman"/>
          <w:b/>
          <w:sz w:val="24"/>
        </w:rPr>
        <w:t xml:space="preserve"> amável [...]”</w:t>
      </w:r>
    </w:p>
    <w:p w14:paraId="01A5D84F" w14:textId="471C05A0" w:rsidR="007F57D6" w:rsidRDefault="00387ADC" w:rsidP="007F57D6">
      <w:pPr>
        <w:pStyle w:val="PargrafodaLista"/>
        <w:numPr>
          <w:ilvl w:val="0"/>
          <w:numId w:val="26"/>
        </w:numPr>
        <w:tabs>
          <w:tab w:val="left" w:pos="1050"/>
        </w:tabs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 xml:space="preserve">) “[...] quando ele disse que você pegou o trem </w:t>
      </w:r>
      <w:r w:rsidRPr="00387ADC">
        <w:rPr>
          <w:rFonts w:ascii="Arial" w:eastAsia="Calibri" w:hAnsi="Arial" w:cs="Times New Roman"/>
          <w:sz w:val="24"/>
          <w:u w:val="single"/>
        </w:rPr>
        <w:t>errado</w:t>
      </w:r>
      <w:r w:rsidRPr="00387ADC">
        <w:rPr>
          <w:rFonts w:ascii="Arial" w:eastAsia="Calibri" w:hAnsi="Arial" w:cs="Times New Roman"/>
          <w:sz w:val="24"/>
        </w:rPr>
        <w:t>.”</w:t>
      </w:r>
    </w:p>
    <w:p w14:paraId="1910B274" w14:textId="21BF6EA1" w:rsidR="007F57D6" w:rsidRDefault="007F57D6" w:rsidP="007F57D6">
      <w:pPr>
        <w:pStyle w:val="PargrafodaLista"/>
        <w:numPr>
          <w:ilvl w:val="0"/>
          <w:numId w:val="26"/>
        </w:numPr>
        <w:tabs>
          <w:tab w:val="left" w:pos="1050"/>
        </w:tabs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lastRenderedPageBreak/>
        <w:t>“</w:t>
      </w:r>
      <w:r w:rsidRPr="007F57D6">
        <w:rPr>
          <w:rFonts w:ascii="Arial" w:eastAsia="Calibri" w:hAnsi="Arial" w:cs="Times New Roman"/>
          <w:sz w:val="24"/>
        </w:rPr>
        <w:t>uma mulher sentada perto de</w:t>
      </w:r>
      <w:r w:rsidRPr="007F57D6">
        <w:rPr>
          <w:rFonts w:ascii="Arial" w:eastAsia="Calibri" w:hAnsi="Arial" w:cs="Times New Roman"/>
          <w:b/>
          <w:sz w:val="24"/>
        </w:rPr>
        <w:t xml:space="preserve"> </w:t>
      </w:r>
      <w:r w:rsidRPr="007F57D6">
        <w:rPr>
          <w:rFonts w:ascii="Arial" w:eastAsia="Calibri" w:hAnsi="Arial" w:cs="Times New Roman"/>
          <w:sz w:val="24"/>
          <w:u w:val="single"/>
        </w:rPr>
        <w:t>mim</w:t>
      </w:r>
      <w:r w:rsidRPr="007F57D6">
        <w:rPr>
          <w:rFonts w:ascii="Arial" w:eastAsia="Calibri" w:hAnsi="Arial" w:cs="Times New Roman"/>
          <w:sz w:val="24"/>
        </w:rPr>
        <w:t xml:space="preserve">...”. </w:t>
      </w:r>
    </w:p>
    <w:p w14:paraId="4803D92D" w14:textId="104BEA23" w:rsidR="007F57D6" w:rsidRPr="007F57D6" w:rsidRDefault="007F57D6" w:rsidP="007F57D6">
      <w:pPr>
        <w:pStyle w:val="PargrafodaLista"/>
        <w:numPr>
          <w:ilvl w:val="0"/>
          <w:numId w:val="26"/>
        </w:numPr>
        <w:tabs>
          <w:tab w:val="left" w:pos="1050"/>
        </w:tabs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“</w:t>
      </w:r>
      <w:r w:rsidRPr="007F57D6">
        <w:rPr>
          <w:rFonts w:ascii="Arial" w:eastAsia="Calibri" w:hAnsi="Arial" w:cs="Times New Roman"/>
          <w:sz w:val="24"/>
        </w:rPr>
        <w:t>Não falo</w:t>
      </w:r>
      <w:r w:rsidRPr="007F57D6">
        <w:rPr>
          <w:rFonts w:ascii="Arial" w:eastAsia="Calibri" w:hAnsi="Arial" w:cs="Times New Roman"/>
          <w:sz w:val="24"/>
          <w:u w:val="single"/>
        </w:rPr>
        <w:t xml:space="preserve"> uma</w:t>
      </w:r>
      <w:r w:rsidRPr="007F57D6">
        <w:rPr>
          <w:rFonts w:ascii="Arial" w:eastAsia="Calibri" w:hAnsi="Arial" w:cs="Times New Roman"/>
          <w:sz w:val="24"/>
        </w:rPr>
        <w:t xml:space="preserve"> palavra</w:t>
      </w:r>
      <w:proofErr w:type="gramStart"/>
      <w:r>
        <w:rPr>
          <w:rFonts w:ascii="Arial" w:eastAsia="Calibri" w:hAnsi="Arial" w:cs="Times New Roman"/>
          <w:sz w:val="24"/>
        </w:rPr>
        <w:t>..</w:t>
      </w:r>
      <w:proofErr w:type="gramEnd"/>
      <w:r>
        <w:rPr>
          <w:rFonts w:ascii="Arial" w:eastAsia="Calibri" w:hAnsi="Arial" w:cs="Times New Roman"/>
          <w:sz w:val="24"/>
        </w:rPr>
        <w:t>”</w:t>
      </w:r>
    </w:p>
    <w:p w14:paraId="7A8A75F5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2CDC1E95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b/>
          <w:sz w:val="24"/>
        </w:rPr>
        <w:t xml:space="preserve">Questão 4 – </w:t>
      </w:r>
      <w:r w:rsidRPr="00387ADC">
        <w:rPr>
          <w:rFonts w:ascii="Arial" w:eastAsia="Calibri" w:hAnsi="Arial" w:cs="Times New Roman"/>
          <w:sz w:val="24"/>
        </w:rPr>
        <w:t>O advérbio, identificado anteriormente, denomina-se:</w:t>
      </w:r>
    </w:p>
    <w:p w14:paraId="138E073C" w14:textId="77777777" w:rsidR="00387ADC" w:rsidRPr="00387ADC" w:rsidRDefault="00387ADC" w:rsidP="00387ADC">
      <w:pPr>
        <w:pStyle w:val="PargrafodaLista"/>
        <w:numPr>
          <w:ilvl w:val="0"/>
          <w:numId w:val="27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advérbio de tempo</w:t>
      </w:r>
    </w:p>
    <w:p w14:paraId="4AB838C0" w14:textId="77777777" w:rsidR="00387ADC" w:rsidRPr="00387ADC" w:rsidRDefault="00387ADC" w:rsidP="00387ADC">
      <w:pPr>
        <w:pStyle w:val="PargrafodaLista"/>
        <w:numPr>
          <w:ilvl w:val="0"/>
          <w:numId w:val="27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advérbio de modo</w:t>
      </w:r>
    </w:p>
    <w:p w14:paraId="7EA1395E" w14:textId="7CAC5A06" w:rsidR="007F57D6" w:rsidRDefault="00387ADC" w:rsidP="007F57D6">
      <w:pPr>
        <w:pStyle w:val="PargrafodaLista"/>
        <w:numPr>
          <w:ilvl w:val="0"/>
          <w:numId w:val="27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387ADC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b/>
          <w:sz w:val="24"/>
        </w:rPr>
        <w:t xml:space="preserve">) advérbio de intensidade </w:t>
      </w:r>
    </w:p>
    <w:p w14:paraId="1C481CFA" w14:textId="167E63F6" w:rsidR="00387ADC" w:rsidRDefault="007F57D6" w:rsidP="00387ADC">
      <w:pPr>
        <w:pStyle w:val="PargrafodaLista"/>
        <w:numPr>
          <w:ilvl w:val="0"/>
          <w:numId w:val="27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>)  advérbio de lugar</w:t>
      </w:r>
    </w:p>
    <w:p w14:paraId="71A65E59" w14:textId="5D5B59A8" w:rsidR="007F57D6" w:rsidRDefault="007F57D6" w:rsidP="00387ADC">
      <w:pPr>
        <w:pStyle w:val="PargrafodaLista"/>
        <w:numPr>
          <w:ilvl w:val="0"/>
          <w:numId w:val="27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 xml:space="preserve">(     </w:t>
      </w:r>
      <w:proofErr w:type="gramEnd"/>
      <w:r>
        <w:rPr>
          <w:rFonts w:ascii="Arial" w:eastAsia="Calibri" w:hAnsi="Arial" w:cs="Times New Roman"/>
          <w:sz w:val="24"/>
        </w:rPr>
        <w:t>) advérbio de instrumento</w:t>
      </w:r>
    </w:p>
    <w:p w14:paraId="2E17AD2D" w14:textId="77777777" w:rsidR="007F57D6" w:rsidRPr="007F57D6" w:rsidRDefault="007F57D6" w:rsidP="007F57D6">
      <w:pPr>
        <w:pStyle w:val="PargrafodaLista"/>
        <w:spacing w:after="0" w:line="300" w:lineRule="auto"/>
        <w:ind w:left="644"/>
        <w:jc w:val="both"/>
        <w:rPr>
          <w:rFonts w:ascii="Arial" w:eastAsia="Calibri" w:hAnsi="Arial" w:cs="Times New Roman"/>
          <w:sz w:val="24"/>
        </w:rPr>
      </w:pPr>
    </w:p>
    <w:p w14:paraId="158C5F71" w14:textId="77777777" w:rsidR="00387ADC" w:rsidRPr="00387ADC" w:rsidRDefault="00387ADC" w:rsidP="00387ADC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387ADC">
        <w:rPr>
          <w:rFonts w:ascii="Arial" w:eastAsia="Calibri" w:hAnsi="Arial" w:cs="Times New Roman"/>
          <w:b/>
          <w:sz w:val="24"/>
        </w:rPr>
        <w:t>Questão 5 –</w:t>
      </w:r>
      <w:r w:rsidRPr="00387ADC">
        <w:rPr>
          <w:rFonts w:ascii="Arial" w:eastAsia="Calibri" w:hAnsi="Arial" w:cs="Times New Roman"/>
          <w:sz w:val="24"/>
        </w:rPr>
        <w:t xml:space="preserve"> Na passagem “[...] conseguimos nos comunicar muito bem por sinais.”, o advérbio “muito” intensifica o sentido:</w:t>
      </w:r>
    </w:p>
    <w:p w14:paraId="45362381" w14:textId="77777777" w:rsidR="00387ADC" w:rsidRPr="00387ADC" w:rsidRDefault="00387ADC" w:rsidP="00387ADC">
      <w:pPr>
        <w:pStyle w:val="PargrafodaLista"/>
        <w:numPr>
          <w:ilvl w:val="0"/>
          <w:numId w:val="2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 xml:space="preserve">) do verbo “comunicar”. </w:t>
      </w:r>
    </w:p>
    <w:p w14:paraId="48FCE135" w14:textId="77777777" w:rsidR="00387ADC" w:rsidRPr="00387ADC" w:rsidRDefault="00387ADC" w:rsidP="00387ADC">
      <w:pPr>
        <w:pStyle w:val="PargrafodaLista"/>
        <w:numPr>
          <w:ilvl w:val="0"/>
          <w:numId w:val="28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387ADC">
        <w:rPr>
          <w:rFonts w:ascii="Arial" w:eastAsia="Calibri" w:hAnsi="Arial" w:cs="Times New Roman"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sz w:val="24"/>
        </w:rPr>
        <w:t>) do advérbio “bem”.</w:t>
      </w:r>
    </w:p>
    <w:p w14:paraId="285883D3" w14:textId="77777777" w:rsidR="00387ADC" w:rsidRDefault="00387ADC" w:rsidP="00387ADC">
      <w:pPr>
        <w:pStyle w:val="PargrafodaLista"/>
        <w:numPr>
          <w:ilvl w:val="0"/>
          <w:numId w:val="28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proofErr w:type="gramStart"/>
      <w:r w:rsidRPr="00387ADC">
        <w:rPr>
          <w:rFonts w:ascii="Arial" w:eastAsia="Calibri" w:hAnsi="Arial" w:cs="Times New Roman"/>
          <w:b/>
          <w:sz w:val="24"/>
        </w:rPr>
        <w:t xml:space="preserve">(     </w:t>
      </w:r>
      <w:proofErr w:type="gramEnd"/>
      <w:r w:rsidRPr="00387ADC">
        <w:rPr>
          <w:rFonts w:ascii="Arial" w:eastAsia="Calibri" w:hAnsi="Arial" w:cs="Times New Roman"/>
          <w:b/>
          <w:sz w:val="24"/>
        </w:rPr>
        <w:t xml:space="preserve">) da locução “por sinais”. </w:t>
      </w:r>
    </w:p>
    <w:p w14:paraId="70809AF3" w14:textId="11ECBD15" w:rsidR="00387ADC" w:rsidRDefault="00387ADC" w:rsidP="00387ADC">
      <w:pPr>
        <w:spacing w:after="0" w:line="300" w:lineRule="auto"/>
        <w:ind w:left="360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</w:t>
      </w:r>
      <w:r w:rsidR="007F57D6">
        <w:rPr>
          <w:rFonts w:ascii="Arial" w:eastAsia="Calibri" w:hAnsi="Arial" w:cs="Times New Roman"/>
          <w:sz w:val="24"/>
        </w:rPr>
        <w:t xml:space="preserve"> </w:t>
      </w:r>
      <w:proofErr w:type="gramStart"/>
      <w:r w:rsidR="007F57D6">
        <w:rPr>
          <w:rFonts w:ascii="Arial" w:eastAsia="Calibri" w:hAnsi="Arial" w:cs="Times New Roman"/>
          <w:sz w:val="24"/>
        </w:rPr>
        <w:t xml:space="preserve">(      </w:t>
      </w:r>
      <w:proofErr w:type="gramEnd"/>
      <w:r w:rsidR="007F57D6">
        <w:rPr>
          <w:rFonts w:ascii="Arial" w:eastAsia="Calibri" w:hAnsi="Arial" w:cs="Times New Roman"/>
          <w:sz w:val="24"/>
        </w:rPr>
        <w:t>) da palavra “você”.</w:t>
      </w:r>
    </w:p>
    <w:p w14:paraId="0ABED8B8" w14:textId="69E7EB8E" w:rsidR="00387ADC" w:rsidRPr="00387ADC" w:rsidRDefault="00387ADC" w:rsidP="00387ADC">
      <w:pPr>
        <w:spacing w:after="0" w:line="300" w:lineRule="auto"/>
        <w:ind w:left="360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e)</w:t>
      </w:r>
      <w:r w:rsidR="007F57D6">
        <w:rPr>
          <w:rFonts w:ascii="Arial" w:eastAsia="Calibri" w:hAnsi="Arial" w:cs="Times New Roman"/>
          <w:sz w:val="24"/>
        </w:rPr>
        <w:t xml:space="preserve"> </w:t>
      </w:r>
      <w:proofErr w:type="gramStart"/>
      <w:r w:rsidR="007F57D6">
        <w:rPr>
          <w:rFonts w:ascii="Arial" w:eastAsia="Calibri" w:hAnsi="Arial" w:cs="Times New Roman"/>
          <w:sz w:val="24"/>
        </w:rPr>
        <w:t xml:space="preserve">(      </w:t>
      </w:r>
      <w:proofErr w:type="gramEnd"/>
      <w:r w:rsidR="007F57D6">
        <w:rPr>
          <w:rFonts w:ascii="Arial" w:eastAsia="Calibri" w:hAnsi="Arial" w:cs="Times New Roman"/>
          <w:sz w:val="24"/>
        </w:rPr>
        <w:t>) a palavra “sinais”.</w:t>
      </w:r>
    </w:p>
    <w:p w14:paraId="31DB34E3" w14:textId="3EA4D967" w:rsidR="00966BEF" w:rsidRP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Pr="00966BEF">
        <w:rPr>
          <w:rFonts w:ascii="Arial" w:hAnsi="Arial" w:cs="Arial"/>
          <w:sz w:val="24"/>
          <w:szCs w:val="24"/>
        </w:rPr>
        <w:t>) Das alternativas abaix</w:t>
      </w:r>
      <w:r>
        <w:rPr>
          <w:rFonts w:ascii="Arial" w:hAnsi="Arial" w:cs="Arial"/>
          <w:sz w:val="24"/>
          <w:szCs w:val="24"/>
        </w:rPr>
        <w:t xml:space="preserve">o, a que apresenta o </w:t>
      </w:r>
      <w:proofErr w:type="spellStart"/>
      <w:r>
        <w:rPr>
          <w:rFonts w:ascii="Arial" w:hAnsi="Arial" w:cs="Arial"/>
          <w:sz w:val="24"/>
          <w:szCs w:val="24"/>
        </w:rPr>
        <w:t>particípio</w:t>
      </w:r>
      <w:r w:rsidRPr="00966BEF">
        <w:rPr>
          <w:rFonts w:ascii="Arial" w:hAnsi="Arial" w:cs="Arial"/>
          <w:sz w:val="24"/>
          <w:szCs w:val="24"/>
        </w:rPr>
        <w:t>irregular</w:t>
      </w:r>
      <w:proofErr w:type="spellEnd"/>
      <w:r w:rsidRPr="00966BEF">
        <w:rPr>
          <w:rFonts w:ascii="Arial" w:hAnsi="Arial" w:cs="Arial"/>
          <w:sz w:val="24"/>
          <w:szCs w:val="24"/>
        </w:rPr>
        <w:t xml:space="preserve"> dos verbos expressar, tingir e enxugar é:</w:t>
      </w:r>
    </w:p>
    <w:p w14:paraId="4188A8C1" w14:textId="0D9F4170" w:rsidR="00966BEF" w:rsidRP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966BEF">
        <w:rPr>
          <w:rFonts w:ascii="Arial" w:hAnsi="Arial" w:cs="Arial"/>
          <w:sz w:val="24"/>
          <w:szCs w:val="24"/>
        </w:rPr>
        <w:t>a) expressado, tinto e enxugado</w:t>
      </w:r>
      <w:r>
        <w:rPr>
          <w:rFonts w:ascii="Arial" w:hAnsi="Arial" w:cs="Arial"/>
          <w:sz w:val="24"/>
          <w:szCs w:val="24"/>
        </w:rPr>
        <w:t>.</w:t>
      </w:r>
    </w:p>
    <w:p w14:paraId="32BEC81C" w14:textId="319E2CF2" w:rsidR="00966BEF" w:rsidRP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966BEF">
        <w:rPr>
          <w:rFonts w:ascii="Arial" w:hAnsi="Arial" w:cs="Arial"/>
          <w:sz w:val="24"/>
          <w:szCs w:val="24"/>
        </w:rPr>
        <w:t>b) expresso, tingido e enxugado</w:t>
      </w:r>
      <w:r>
        <w:rPr>
          <w:rFonts w:ascii="Arial" w:hAnsi="Arial" w:cs="Arial"/>
          <w:sz w:val="24"/>
          <w:szCs w:val="24"/>
        </w:rPr>
        <w:t>.</w:t>
      </w:r>
    </w:p>
    <w:p w14:paraId="5C0FA566" w14:textId="1C2F0FCA" w:rsidR="00966BEF" w:rsidRP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966BEF">
        <w:rPr>
          <w:rFonts w:ascii="Arial" w:hAnsi="Arial" w:cs="Arial"/>
          <w:sz w:val="24"/>
          <w:szCs w:val="24"/>
        </w:rPr>
        <w:t>c) expressado, tingido e enxuto</w:t>
      </w:r>
      <w:r>
        <w:rPr>
          <w:rFonts w:ascii="Arial" w:hAnsi="Arial" w:cs="Arial"/>
          <w:sz w:val="24"/>
          <w:szCs w:val="24"/>
        </w:rPr>
        <w:t>.</w:t>
      </w:r>
    </w:p>
    <w:p w14:paraId="5F4921FB" w14:textId="547D83FC" w:rsidR="00966BEF" w:rsidRP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966BEF">
        <w:rPr>
          <w:rFonts w:ascii="Arial" w:hAnsi="Arial" w:cs="Arial"/>
          <w:sz w:val="24"/>
          <w:szCs w:val="24"/>
        </w:rPr>
        <w:t>d) expresso, tinto e enxugado</w:t>
      </w:r>
      <w:r>
        <w:rPr>
          <w:rFonts w:ascii="Arial" w:hAnsi="Arial" w:cs="Arial"/>
          <w:sz w:val="24"/>
          <w:szCs w:val="24"/>
        </w:rPr>
        <w:t>.</w:t>
      </w:r>
    </w:p>
    <w:p w14:paraId="2A28AD98" w14:textId="40B55082" w:rsidR="003634F9" w:rsidRDefault="00966BEF" w:rsidP="00966BEF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e) expresso, tinto e enxuto. </w:t>
      </w:r>
    </w:p>
    <w:p w14:paraId="496FF55D" w14:textId="0A9AB0C5" w:rsid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966BEF">
        <w:rPr>
          <w:rFonts w:ascii="Arial" w:hAnsi="Arial" w:cs="Arial"/>
          <w:sz w:val="24"/>
          <w:szCs w:val="24"/>
        </w:rPr>
        <w:t xml:space="preserve"> Há verbos chamados abundantes, porque têm mais de uma forma, especialmente para o particípio, como expulso e expulsado. Assinale o par em que os dois verbos não têm os dois particípios no uso corrente da língua:</w:t>
      </w:r>
    </w:p>
    <w:p w14:paraId="6B7C2E6F" w14:textId="71E4010B" w:rsidR="00966BEF" w:rsidRDefault="00966BEF" w:rsidP="00966BEF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966BEF">
        <w:rPr>
          <w:rFonts w:ascii="Arial" w:hAnsi="Arial" w:cs="Arial"/>
          <w:sz w:val="24"/>
          <w:szCs w:val="24"/>
        </w:rPr>
        <w:t>a) aceitar – acender;</w:t>
      </w:r>
      <w:r w:rsidRPr="00966BEF">
        <w:rPr>
          <w:rFonts w:ascii="Arial" w:hAnsi="Arial" w:cs="Arial"/>
          <w:sz w:val="24"/>
          <w:szCs w:val="24"/>
        </w:rPr>
        <w:br/>
        <w:t>b) fazer – ver;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b/>
          <w:sz w:val="24"/>
          <w:szCs w:val="24"/>
        </w:rPr>
        <w:t>c) emitir – incorrer;</w:t>
      </w:r>
      <w:r w:rsidRPr="00966BEF">
        <w:rPr>
          <w:rFonts w:ascii="Arial" w:hAnsi="Arial" w:cs="Arial"/>
          <w:b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t>d) soltar – romper;</w:t>
      </w:r>
      <w:r w:rsidRPr="00966BEF">
        <w:rPr>
          <w:rFonts w:ascii="Arial" w:hAnsi="Arial" w:cs="Arial"/>
          <w:sz w:val="24"/>
          <w:szCs w:val="24"/>
        </w:rPr>
        <w:br/>
        <w:t>e) prender – extinguir.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8)</w:t>
      </w:r>
      <w:r w:rsidRPr="00966BEF">
        <w:rPr>
          <w:rFonts w:ascii="Arial" w:hAnsi="Arial" w:cs="Arial"/>
          <w:sz w:val="24"/>
          <w:szCs w:val="24"/>
        </w:rPr>
        <w:t>. Os períodos que possuem verbos auxiliares: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 xml:space="preserve">I - É </w:t>
      </w:r>
      <w:proofErr w:type="gramStart"/>
      <w:r w:rsidRPr="00966BEF">
        <w:rPr>
          <w:rFonts w:ascii="Arial" w:hAnsi="Arial" w:cs="Arial"/>
          <w:sz w:val="24"/>
          <w:szCs w:val="24"/>
        </w:rPr>
        <w:t>mister</w:t>
      </w:r>
      <w:proofErr w:type="gramEnd"/>
      <w:r w:rsidRPr="00966BEF">
        <w:rPr>
          <w:rFonts w:ascii="Arial" w:hAnsi="Arial" w:cs="Arial"/>
          <w:sz w:val="24"/>
          <w:szCs w:val="24"/>
        </w:rPr>
        <w:t xml:space="preserve"> trabalharmos mais.</w:t>
      </w:r>
      <w:r w:rsidRPr="00966BEF">
        <w:rPr>
          <w:rFonts w:ascii="Arial" w:hAnsi="Arial" w:cs="Arial"/>
          <w:sz w:val="24"/>
          <w:szCs w:val="24"/>
        </w:rPr>
        <w:br/>
        <w:t>II - Já vem raiando a madrugada.</w:t>
      </w:r>
      <w:r w:rsidRPr="00966BEF">
        <w:rPr>
          <w:rFonts w:ascii="Arial" w:hAnsi="Arial" w:cs="Arial"/>
          <w:sz w:val="24"/>
          <w:szCs w:val="24"/>
        </w:rPr>
        <w:br/>
        <w:t>III. Ela ficava filosofando, ao contemplar as estrelas.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>a) I e II;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b/>
          <w:sz w:val="24"/>
          <w:szCs w:val="24"/>
        </w:rPr>
        <w:t>b) II e III;</w:t>
      </w:r>
      <w:r w:rsidRPr="00966BEF">
        <w:rPr>
          <w:rFonts w:ascii="Arial" w:hAnsi="Arial" w:cs="Arial"/>
          <w:b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t>c) I e III;</w:t>
      </w:r>
      <w:r w:rsidRPr="00966BEF">
        <w:rPr>
          <w:rFonts w:ascii="Arial" w:hAnsi="Arial" w:cs="Arial"/>
          <w:sz w:val="24"/>
          <w:szCs w:val="24"/>
        </w:rPr>
        <w:br/>
        <w:t>d) I, II e III;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lastRenderedPageBreak/>
        <w:t>e) nenhum possui verbo auxiliar.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9)</w:t>
      </w:r>
      <w:r w:rsidRPr="00966BEF">
        <w:rPr>
          <w:rFonts w:ascii="Arial" w:hAnsi="Arial" w:cs="Arial"/>
          <w:sz w:val="24"/>
          <w:szCs w:val="24"/>
        </w:rPr>
        <w:t xml:space="preserve"> Em </w:t>
      </w:r>
      <w:proofErr w:type="gramStart"/>
      <w:r w:rsidRPr="00966BEF">
        <w:rPr>
          <w:rFonts w:ascii="Arial" w:hAnsi="Arial" w:cs="Arial"/>
          <w:sz w:val="24"/>
          <w:szCs w:val="24"/>
        </w:rPr>
        <w:t xml:space="preserve">“ </w:t>
      </w:r>
      <w:proofErr w:type="gramEnd"/>
      <w:r w:rsidRPr="00966BEF">
        <w:rPr>
          <w:rFonts w:ascii="Arial" w:hAnsi="Arial" w:cs="Arial"/>
          <w:sz w:val="24"/>
          <w:szCs w:val="24"/>
        </w:rPr>
        <w:t>_____ como se tivéssemos vivido sempre juntos”, a forma verbal está no: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>a) imperfeito do subjuntivo;</w:t>
      </w:r>
      <w:r w:rsidRPr="00966BEF">
        <w:rPr>
          <w:rFonts w:ascii="Arial" w:hAnsi="Arial" w:cs="Arial"/>
          <w:sz w:val="24"/>
          <w:szCs w:val="24"/>
        </w:rPr>
        <w:br/>
        <w:t>b) futuro do presente composto;</w:t>
      </w:r>
      <w:r w:rsidRPr="00966BEF">
        <w:rPr>
          <w:rFonts w:ascii="Arial" w:hAnsi="Arial" w:cs="Arial"/>
          <w:sz w:val="24"/>
          <w:szCs w:val="24"/>
        </w:rPr>
        <w:br/>
        <w:t>c) mais-que-perfeito composto do indicativo;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b/>
          <w:sz w:val="24"/>
          <w:szCs w:val="24"/>
        </w:rPr>
        <w:t>d) mais-que-perfeito composto do subjuntivo;</w:t>
      </w:r>
      <w:r w:rsidRPr="00966BEF">
        <w:rPr>
          <w:rFonts w:ascii="Arial" w:hAnsi="Arial" w:cs="Arial"/>
          <w:b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t>e) futuro composto do subjuntivo.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10) </w:t>
      </w:r>
      <w:r w:rsidRPr="00966BEF">
        <w:rPr>
          <w:rFonts w:ascii="Arial" w:hAnsi="Arial" w:cs="Arial"/>
          <w:sz w:val="24"/>
          <w:szCs w:val="24"/>
        </w:rPr>
        <w:t xml:space="preserve"> Assinale a alternativa correta quanto ao uso de verbos abundantes: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>a) foi elegido pelas mulheres, apesar de haver eleito a maioria dos homens;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b/>
          <w:sz w:val="24"/>
          <w:szCs w:val="24"/>
        </w:rPr>
        <w:t>b) por haver aceitado as condições do acordo, seus documentos foram entregues ao</w:t>
      </w:r>
      <w:r w:rsidRPr="00966BEF">
        <w:rPr>
          <w:rFonts w:ascii="Arial" w:hAnsi="Arial" w:cs="Arial"/>
          <w:sz w:val="24"/>
          <w:szCs w:val="24"/>
        </w:rPr>
        <w:t xml:space="preserve"> escrivão;</w:t>
      </w:r>
      <w:r w:rsidRPr="00966BEF">
        <w:rPr>
          <w:rFonts w:ascii="Arial" w:hAnsi="Arial" w:cs="Arial"/>
          <w:sz w:val="24"/>
          <w:szCs w:val="24"/>
        </w:rPr>
        <w:br/>
        <w:t xml:space="preserve">c) antes de chover, ele tinha </w:t>
      </w:r>
      <w:proofErr w:type="spellStart"/>
      <w:r w:rsidRPr="00966BEF">
        <w:rPr>
          <w:rFonts w:ascii="Arial" w:hAnsi="Arial" w:cs="Arial"/>
          <w:sz w:val="24"/>
          <w:szCs w:val="24"/>
        </w:rPr>
        <w:t>cobrido</w:t>
      </w:r>
      <w:proofErr w:type="spellEnd"/>
      <w:r w:rsidRPr="00966BEF">
        <w:rPr>
          <w:rFonts w:ascii="Arial" w:hAnsi="Arial" w:cs="Arial"/>
          <w:sz w:val="24"/>
          <w:szCs w:val="24"/>
        </w:rPr>
        <w:t xml:space="preserve"> o carro;</w:t>
      </w:r>
      <w:r w:rsidRPr="00966BEF">
        <w:rPr>
          <w:rFonts w:ascii="Arial" w:hAnsi="Arial" w:cs="Arial"/>
          <w:sz w:val="24"/>
          <w:szCs w:val="24"/>
        </w:rPr>
        <w:br/>
        <w:t xml:space="preserve">d) tem </w:t>
      </w:r>
      <w:proofErr w:type="spellStart"/>
      <w:r w:rsidRPr="00966BEF">
        <w:rPr>
          <w:rFonts w:ascii="Arial" w:hAnsi="Arial" w:cs="Arial"/>
          <w:sz w:val="24"/>
          <w:szCs w:val="24"/>
        </w:rPr>
        <w:t>fazido</w:t>
      </w:r>
      <w:proofErr w:type="spellEnd"/>
      <w:r w:rsidRPr="00966BEF">
        <w:rPr>
          <w:rFonts w:ascii="Arial" w:hAnsi="Arial" w:cs="Arial"/>
          <w:sz w:val="24"/>
          <w:szCs w:val="24"/>
        </w:rPr>
        <w:t xml:space="preserve"> muito calor ultimamente;</w:t>
      </w:r>
      <w:r w:rsidRPr="00966BEF">
        <w:rPr>
          <w:rFonts w:ascii="Arial" w:hAnsi="Arial" w:cs="Arial"/>
          <w:sz w:val="24"/>
          <w:szCs w:val="24"/>
        </w:rPr>
        <w:br/>
        <w:t>e) por ter morto um animal indefeso, o caçador foi matado pelos índios.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11) </w:t>
      </w:r>
      <w:r w:rsidRPr="00966BEF">
        <w:rPr>
          <w:rFonts w:ascii="Arial" w:hAnsi="Arial" w:cs="Arial"/>
          <w:sz w:val="24"/>
          <w:szCs w:val="24"/>
        </w:rPr>
        <w:t xml:space="preserve"> “Acredito que Maria tenha feito a lição”, passando-se a oração sublinhada para a voz passiva, o verbo ficará assim: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>a) foi feita;</w:t>
      </w:r>
      <w:r w:rsidRPr="00966BEF">
        <w:rPr>
          <w:rFonts w:ascii="Arial" w:hAnsi="Arial" w:cs="Arial"/>
          <w:sz w:val="24"/>
          <w:szCs w:val="24"/>
        </w:rPr>
        <w:br/>
        <w:t>b) tenha sido feita;</w:t>
      </w:r>
      <w:r w:rsidRPr="00966BEF">
        <w:rPr>
          <w:rFonts w:ascii="Arial" w:hAnsi="Arial" w:cs="Arial"/>
          <w:sz w:val="24"/>
          <w:szCs w:val="24"/>
        </w:rPr>
        <w:br/>
        <w:t>c) esteja sendo feita;</w:t>
      </w:r>
      <w:r w:rsidRPr="00966BEF">
        <w:rPr>
          <w:rFonts w:ascii="Arial" w:hAnsi="Arial" w:cs="Arial"/>
          <w:sz w:val="24"/>
          <w:szCs w:val="24"/>
        </w:rPr>
        <w:br/>
        <w:t>d) tenha estado feita;</w:t>
      </w:r>
      <w:r w:rsidRPr="00966BEF">
        <w:rPr>
          <w:rFonts w:ascii="Arial" w:hAnsi="Arial" w:cs="Arial"/>
          <w:sz w:val="24"/>
          <w:szCs w:val="24"/>
        </w:rPr>
        <w:br/>
        <w:t>e) seja feita.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12) </w:t>
      </w:r>
      <w:r w:rsidRPr="00966BEF">
        <w:rPr>
          <w:rFonts w:ascii="Arial" w:hAnsi="Arial" w:cs="Arial"/>
          <w:sz w:val="24"/>
          <w:szCs w:val="24"/>
        </w:rPr>
        <w:t>Transportando para a voz passiva a frase “eu estava revendo, naquele momento, as provas tipográficas do livro”, obtém-se a forma verbal . . .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sz w:val="24"/>
          <w:szCs w:val="24"/>
        </w:rPr>
        <w:br/>
        <w:t>a) ia revendo;</w:t>
      </w:r>
      <w:r w:rsidRPr="00966BEF">
        <w:rPr>
          <w:rFonts w:ascii="Arial" w:hAnsi="Arial" w:cs="Arial"/>
          <w:sz w:val="24"/>
          <w:szCs w:val="24"/>
        </w:rPr>
        <w:br/>
        <w:t>b) estava sendo revisto;</w:t>
      </w:r>
      <w:r w:rsidRPr="00966BEF">
        <w:rPr>
          <w:rFonts w:ascii="Arial" w:hAnsi="Arial" w:cs="Arial"/>
          <w:sz w:val="24"/>
          <w:szCs w:val="24"/>
        </w:rPr>
        <w:br/>
        <w:t>c) seriam revistas;</w:t>
      </w:r>
      <w:r w:rsidRPr="00966BEF">
        <w:rPr>
          <w:rFonts w:ascii="Arial" w:hAnsi="Arial" w:cs="Arial"/>
          <w:sz w:val="24"/>
          <w:szCs w:val="24"/>
        </w:rPr>
        <w:br/>
        <w:t>d) comecei a rever;</w:t>
      </w:r>
      <w:r w:rsidRPr="00966BEF">
        <w:rPr>
          <w:rFonts w:ascii="Arial" w:hAnsi="Arial" w:cs="Arial"/>
          <w:sz w:val="24"/>
          <w:szCs w:val="24"/>
        </w:rPr>
        <w:br/>
      </w:r>
      <w:r w:rsidRPr="00966BEF">
        <w:rPr>
          <w:rFonts w:ascii="Arial" w:hAnsi="Arial" w:cs="Arial"/>
          <w:b/>
          <w:sz w:val="24"/>
          <w:szCs w:val="24"/>
        </w:rPr>
        <w:t>e) estavam sendo revistas.</w:t>
      </w:r>
    </w:p>
    <w:p w14:paraId="3A01C127" w14:textId="08AFD842" w:rsidR="006E574C" w:rsidRDefault="00966BEF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Pr="00966BEF">
        <w:rPr>
          <w:rFonts w:ascii="Arial" w:hAnsi="Arial" w:cs="Arial"/>
          <w:sz w:val="24"/>
          <w:szCs w:val="24"/>
        </w:rPr>
        <w:t>. Assinale a alternativa que contém voz passiva:</w:t>
      </w:r>
      <w:r w:rsidRPr="00966BEF">
        <w:rPr>
          <w:rFonts w:ascii="Arial" w:hAnsi="Arial" w:cs="Arial"/>
          <w:sz w:val="24"/>
          <w:szCs w:val="24"/>
        </w:rPr>
        <w:br/>
        <w:t>a) tínhamos apresentado diversas opções;</w:t>
      </w:r>
      <w:r w:rsidRPr="00966BEF">
        <w:rPr>
          <w:rFonts w:ascii="Arial" w:hAnsi="Arial" w:cs="Arial"/>
          <w:sz w:val="24"/>
          <w:szCs w:val="24"/>
        </w:rPr>
        <w:br/>
        <w:t>b) dorme-se bem naquele hotel;</w:t>
      </w:r>
      <w:r w:rsidRPr="00966BEF">
        <w:rPr>
          <w:rFonts w:ascii="Arial" w:hAnsi="Arial" w:cs="Arial"/>
          <w:sz w:val="24"/>
          <w:szCs w:val="24"/>
        </w:rPr>
        <w:br/>
        <w:t>c) precisa-se de gerentes de vendas;</w:t>
      </w:r>
      <w:r w:rsidRPr="00966BEF">
        <w:rPr>
          <w:rFonts w:ascii="Arial" w:hAnsi="Arial" w:cs="Arial"/>
          <w:sz w:val="24"/>
          <w:szCs w:val="24"/>
        </w:rPr>
        <w:br/>
        <w:t>d) difundia-se o boato de que haveria racionamento;</w:t>
      </w:r>
      <w:r w:rsidRPr="00966BEF">
        <w:rPr>
          <w:rFonts w:ascii="Arial" w:hAnsi="Arial" w:cs="Arial"/>
          <w:sz w:val="24"/>
          <w:szCs w:val="24"/>
        </w:rPr>
        <w:br/>
        <w:t xml:space="preserve">e) N. </w:t>
      </w:r>
      <w:proofErr w:type="gramStart"/>
      <w:r w:rsidRPr="00966BEF">
        <w:rPr>
          <w:rFonts w:ascii="Arial" w:hAnsi="Arial" w:cs="Arial"/>
          <w:sz w:val="24"/>
          <w:szCs w:val="24"/>
        </w:rPr>
        <w:t>R.</w:t>
      </w:r>
      <w:proofErr w:type="gramEnd"/>
      <w:r w:rsidRPr="00966BEF">
        <w:rPr>
          <w:rFonts w:ascii="Arial" w:hAnsi="Arial" w:cs="Arial"/>
          <w:sz w:val="24"/>
          <w:szCs w:val="24"/>
        </w:rPr>
        <w:t xml:space="preserve"> A</w:t>
      </w:r>
    </w:p>
    <w:p w14:paraId="5DCBA1F8" w14:textId="77777777" w:rsidR="006E574C" w:rsidRDefault="006E574C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14)</w:t>
      </w:r>
      <w:proofErr w:type="gramEnd"/>
      <w:r w:rsidRPr="006E574C">
        <w:rPr>
          <w:rFonts w:ascii="Arial" w:hAnsi="Arial" w:cs="Arial"/>
          <w:sz w:val="24"/>
          <w:szCs w:val="24"/>
        </w:rPr>
        <w:t xml:space="preserve"> Transportando para a voz ativa a oração “os sócios foram convocados para uma reunião”. </w:t>
      </w:r>
      <w:proofErr w:type="gramStart"/>
      <w:r w:rsidRPr="006E574C">
        <w:rPr>
          <w:rFonts w:ascii="Arial" w:hAnsi="Arial" w:cs="Arial"/>
          <w:sz w:val="24"/>
          <w:szCs w:val="24"/>
        </w:rPr>
        <w:t>Obtém-se</w:t>
      </w:r>
      <w:r>
        <w:rPr>
          <w:rFonts w:ascii="Arial" w:hAnsi="Arial" w:cs="Arial"/>
          <w:sz w:val="24"/>
          <w:szCs w:val="24"/>
        </w:rPr>
        <w:t xml:space="preserve"> </w:t>
      </w:r>
      <w:r w:rsidRPr="006E574C">
        <w:rPr>
          <w:rFonts w:ascii="Arial" w:hAnsi="Arial" w:cs="Arial"/>
          <w:sz w:val="24"/>
          <w:szCs w:val="24"/>
        </w:rPr>
        <w:t>a forma verbal:</w:t>
      </w:r>
      <w:r w:rsidRPr="006E574C">
        <w:rPr>
          <w:rFonts w:ascii="Arial" w:hAnsi="Arial" w:cs="Arial"/>
          <w:sz w:val="24"/>
          <w:szCs w:val="24"/>
        </w:rPr>
        <w:br/>
        <w:t>a) convocaram-se;</w:t>
      </w:r>
      <w:r w:rsidRPr="006E574C">
        <w:rPr>
          <w:rFonts w:ascii="Arial" w:hAnsi="Arial" w:cs="Arial"/>
          <w:sz w:val="24"/>
          <w:szCs w:val="24"/>
        </w:rPr>
        <w:br/>
        <w:t>b) convocaram;</w:t>
      </w:r>
      <w:r w:rsidRPr="006E574C">
        <w:rPr>
          <w:rFonts w:ascii="Arial" w:hAnsi="Arial" w:cs="Arial"/>
          <w:sz w:val="24"/>
          <w:szCs w:val="24"/>
        </w:rPr>
        <w:br/>
        <w:t>c) convocar-se-ia;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>d) haviam sido convocados;</w:t>
      </w:r>
      <w:r w:rsidRPr="006E574C">
        <w:rPr>
          <w:rFonts w:ascii="Arial" w:hAnsi="Arial" w:cs="Arial"/>
          <w:b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lastRenderedPageBreak/>
        <w:t>e) haverão de ser convocados.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 xml:space="preserve">15) </w:t>
      </w:r>
      <w:r w:rsidRPr="006E574C">
        <w:rPr>
          <w:rFonts w:ascii="Arial" w:hAnsi="Arial" w:cs="Arial"/>
          <w:sz w:val="24"/>
          <w:szCs w:val="24"/>
        </w:rPr>
        <w:t>Transpondo para a voz ativa a frase “O processo deve ser revisto pelos dois funcionários”, obtém-se a forma verbal:</w:t>
      </w:r>
      <w:r w:rsidRPr="006E574C">
        <w:rPr>
          <w:rFonts w:ascii="Arial" w:hAnsi="Arial" w:cs="Arial"/>
          <w:sz w:val="24"/>
          <w:szCs w:val="24"/>
        </w:rPr>
        <w:br/>
        <w:t>a) deve-se rever;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>b) devem rever;</w:t>
      </w:r>
      <w:r w:rsidRPr="006E574C">
        <w:rPr>
          <w:rFonts w:ascii="Arial" w:hAnsi="Arial" w:cs="Arial"/>
          <w:b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t>c) será revisto;</w:t>
      </w:r>
      <w:r w:rsidRPr="006E574C">
        <w:rPr>
          <w:rFonts w:ascii="Arial" w:hAnsi="Arial" w:cs="Arial"/>
          <w:sz w:val="24"/>
          <w:szCs w:val="24"/>
        </w:rPr>
        <w:br/>
        <w:t>d) reverão;</w:t>
      </w:r>
      <w:r w:rsidRPr="006E574C">
        <w:rPr>
          <w:rFonts w:ascii="Arial" w:hAnsi="Arial" w:cs="Arial"/>
          <w:sz w:val="24"/>
          <w:szCs w:val="24"/>
        </w:rPr>
        <w:br/>
        <w:t>e) rever-se-á.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16)</w:t>
      </w:r>
      <w:r w:rsidRPr="006E574C">
        <w:rPr>
          <w:rFonts w:ascii="Arial" w:hAnsi="Arial" w:cs="Arial"/>
          <w:sz w:val="24"/>
          <w:szCs w:val="24"/>
        </w:rPr>
        <w:t xml:space="preserve"> Complete as frases abaixo com o presente do subjuntivo dos verbos indicados entre parênteses: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>A) Como os preços baixaram, é necessário que nós ________ o orçamentos (refaz);</w:t>
      </w:r>
      <w:r w:rsidRPr="006E574C">
        <w:rPr>
          <w:rFonts w:ascii="Arial" w:hAnsi="Arial" w:cs="Arial"/>
          <w:sz w:val="24"/>
          <w:szCs w:val="24"/>
        </w:rPr>
        <w:br/>
        <w:t>B) É importante que nossa tentativa _______ o esforço (valer);</w:t>
      </w:r>
      <w:r w:rsidRPr="006E574C">
        <w:rPr>
          <w:rFonts w:ascii="Arial" w:hAnsi="Arial" w:cs="Arial"/>
          <w:sz w:val="24"/>
          <w:szCs w:val="24"/>
        </w:rPr>
        <w:br/>
        <w:t>C) Convém que ele ______ um novo acordo (propor);</w:t>
      </w:r>
      <w:r w:rsidRPr="006E574C">
        <w:rPr>
          <w:rFonts w:ascii="Arial" w:hAnsi="Arial" w:cs="Arial"/>
          <w:sz w:val="24"/>
          <w:szCs w:val="24"/>
        </w:rPr>
        <w:br/>
        <w:t>D) Para que não nomeemos é necessário que nós _________ o que elas pensam (saber);</w:t>
      </w:r>
      <w:r w:rsidRPr="006E574C">
        <w:rPr>
          <w:rFonts w:ascii="Arial" w:hAnsi="Arial" w:cs="Arial"/>
          <w:sz w:val="24"/>
          <w:szCs w:val="24"/>
        </w:rPr>
        <w:br/>
        <w:t>E) Espero que todos os responsáveis _________ a culpa (assumir).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>a) refaçamos - valha - proponha - saibamos - assumam;</w:t>
      </w:r>
      <w:r w:rsidRPr="006E574C">
        <w:rPr>
          <w:rFonts w:ascii="Arial" w:hAnsi="Arial" w:cs="Arial"/>
          <w:sz w:val="24"/>
          <w:szCs w:val="24"/>
        </w:rPr>
        <w:br/>
        <w:t>b) refazemos - valha - proponham - sabemos - assumam;</w:t>
      </w:r>
      <w:r w:rsidRPr="006E574C">
        <w:rPr>
          <w:rFonts w:ascii="Arial" w:hAnsi="Arial" w:cs="Arial"/>
          <w:sz w:val="24"/>
          <w:szCs w:val="24"/>
        </w:rPr>
        <w:br/>
        <w:t>c) refaçamos - valham - proponha - soubemos - assumem;</w:t>
      </w:r>
      <w:r w:rsidRPr="006E574C">
        <w:rPr>
          <w:rFonts w:ascii="Arial" w:hAnsi="Arial" w:cs="Arial"/>
          <w:sz w:val="24"/>
          <w:szCs w:val="24"/>
        </w:rPr>
        <w:br/>
        <w:t>d) refazemos - valha - proponha - saibamos - assumam;</w:t>
      </w:r>
      <w:r w:rsidRPr="006E574C">
        <w:rPr>
          <w:rFonts w:ascii="Arial" w:hAnsi="Arial" w:cs="Arial"/>
          <w:sz w:val="24"/>
          <w:szCs w:val="24"/>
        </w:rPr>
        <w:br/>
        <w:t>e) N.D.A.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17)</w:t>
      </w:r>
      <w:r w:rsidRPr="006E574C">
        <w:rPr>
          <w:rFonts w:ascii="Arial" w:hAnsi="Arial" w:cs="Arial"/>
          <w:sz w:val="24"/>
          <w:szCs w:val="24"/>
        </w:rPr>
        <w:t xml:space="preserve"> Assinale a alternativa em que todas as formas verbais pedidas estejam certas: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>Haver (presente subjuntivo, 1ª pessoa do singular);</w:t>
      </w:r>
      <w:r w:rsidRPr="006E574C">
        <w:rPr>
          <w:rFonts w:ascii="Arial" w:hAnsi="Arial" w:cs="Arial"/>
          <w:sz w:val="24"/>
          <w:szCs w:val="24"/>
        </w:rPr>
        <w:br/>
        <w:t>Crer (presente indicativo, 3ª pessoa do plural);</w:t>
      </w:r>
      <w:r w:rsidRPr="006E574C">
        <w:rPr>
          <w:rFonts w:ascii="Arial" w:hAnsi="Arial" w:cs="Arial"/>
          <w:sz w:val="24"/>
          <w:szCs w:val="24"/>
        </w:rPr>
        <w:br/>
        <w:t>Passear (presente subjuntivo, 2ª pessoa do plural).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>a)</w:t>
      </w:r>
      <w:proofErr w:type="gramEnd"/>
      <w:r w:rsidRPr="006E574C">
        <w:rPr>
          <w:rFonts w:ascii="Arial" w:hAnsi="Arial" w:cs="Arial"/>
          <w:b/>
          <w:sz w:val="24"/>
          <w:szCs w:val="24"/>
        </w:rPr>
        <w:t xml:space="preserve"> haja – creem – passeeis;</w:t>
      </w:r>
      <w:r w:rsidRPr="006E574C">
        <w:rPr>
          <w:rFonts w:ascii="Arial" w:hAnsi="Arial" w:cs="Arial"/>
          <w:b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6E574C">
        <w:rPr>
          <w:rFonts w:ascii="Arial" w:hAnsi="Arial" w:cs="Arial"/>
          <w:sz w:val="24"/>
          <w:szCs w:val="24"/>
        </w:rPr>
        <w:t>haje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574C">
        <w:rPr>
          <w:rFonts w:ascii="Arial" w:hAnsi="Arial" w:cs="Arial"/>
          <w:sz w:val="24"/>
          <w:szCs w:val="24"/>
        </w:rPr>
        <w:t>crêm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574C">
        <w:rPr>
          <w:rFonts w:ascii="Arial" w:hAnsi="Arial" w:cs="Arial"/>
          <w:sz w:val="24"/>
          <w:szCs w:val="24"/>
        </w:rPr>
        <w:t>passeieis</w:t>
      </w:r>
      <w:proofErr w:type="spellEnd"/>
      <w:r w:rsidRPr="006E574C">
        <w:rPr>
          <w:rFonts w:ascii="Arial" w:hAnsi="Arial" w:cs="Arial"/>
          <w:sz w:val="24"/>
          <w:szCs w:val="24"/>
        </w:rPr>
        <w:t>;</w:t>
      </w:r>
      <w:r w:rsidRPr="006E574C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6E574C">
        <w:rPr>
          <w:rFonts w:ascii="Arial" w:hAnsi="Arial" w:cs="Arial"/>
          <w:sz w:val="24"/>
          <w:szCs w:val="24"/>
        </w:rPr>
        <w:t>haje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creem – passeais;</w:t>
      </w:r>
      <w:r w:rsidRPr="006E574C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6E574C">
        <w:rPr>
          <w:rFonts w:ascii="Arial" w:hAnsi="Arial" w:cs="Arial"/>
          <w:sz w:val="24"/>
          <w:szCs w:val="24"/>
        </w:rPr>
        <w:t>hajai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574C">
        <w:rPr>
          <w:rFonts w:ascii="Arial" w:hAnsi="Arial" w:cs="Arial"/>
          <w:sz w:val="24"/>
          <w:szCs w:val="24"/>
        </w:rPr>
        <w:t>creim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574C">
        <w:rPr>
          <w:rFonts w:ascii="Arial" w:hAnsi="Arial" w:cs="Arial"/>
          <w:sz w:val="24"/>
          <w:szCs w:val="24"/>
        </w:rPr>
        <w:t>passeiais</w:t>
      </w:r>
      <w:proofErr w:type="spellEnd"/>
      <w:r w:rsidRPr="006E574C">
        <w:rPr>
          <w:rFonts w:ascii="Arial" w:hAnsi="Arial" w:cs="Arial"/>
          <w:sz w:val="24"/>
          <w:szCs w:val="24"/>
        </w:rPr>
        <w:t>;</w:t>
      </w:r>
      <w:r w:rsidRPr="006E574C">
        <w:rPr>
          <w:rFonts w:ascii="Arial" w:hAnsi="Arial" w:cs="Arial"/>
          <w:sz w:val="24"/>
          <w:szCs w:val="24"/>
        </w:rPr>
        <w:br/>
        <w:t xml:space="preserve">e) haja – </w:t>
      </w:r>
      <w:proofErr w:type="spellStart"/>
      <w:r w:rsidRPr="006E574C">
        <w:rPr>
          <w:rFonts w:ascii="Arial" w:hAnsi="Arial" w:cs="Arial"/>
          <w:sz w:val="24"/>
          <w:szCs w:val="24"/>
        </w:rPr>
        <w:t>creiem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passeies.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18)</w:t>
      </w:r>
      <w:r w:rsidRPr="006E574C">
        <w:rPr>
          <w:rFonts w:ascii="Arial" w:hAnsi="Arial" w:cs="Arial"/>
          <w:sz w:val="24"/>
          <w:szCs w:val="24"/>
        </w:rPr>
        <w:t xml:space="preserve"> “As linhas ______ para um ponto e depois se ______ no infinito”.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 xml:space="preserve">a) convergem – </w:t>
      </w:r>
      <w:proofErr w:type="spellStart"/>
      <w:r w:rsidRPr="006E574C">
        <w:rPr>
          <w:rFonts w:ascii="Arial" w:hAnsi="Arial" w:cs="Arial"/>
          <w:sz w:val="24"/>
          <w:szCs w:val="24"/>
        </w:rPr>
        <w:t>esvão</w:t>
      </w:r>
      <w:proofErr w:type="spellEnd"/>
      <w:r w:rsidRPr="006E574C">
        <w:rPr>
          <w:rFonts w:ascii="Arial" w:hAnsi="Arial" w:cs="Arial"/>
          <w:sz w:val="24"/>
          <w:szCs w:val="24"/>
        </w:rPr>
        <w:t>;</w:t>
      </w:r>
      <w:r w:rsidRPr="006E574C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6E574C">
        <w:rPr>
          <w:rFonts w:ascii="Arial" w:hAnsi="Arial" w:cs="Arial"/>
          <w:sz w:val="24"/>
          <w:szCs w:val="24"/>
        </w:rPr>
        <w:t>convirgem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esvaem;</w:t>
      </w:r>
      <w:r w:rsidRPr="006E574C">
        <w:rPr>
          <w:rFonts w:ascii="Arial" w:hAnsi="Arial" w:cs="Arial"/>
          <w:sz w:val="24"/>
          <w:szCs w:val="24"/>
        </w:rPr>
        <w:br/>
        <w:t xml:space="preserve">c) convergem – </w:t>
      </w:r>
      <w:proofErr w:type="spellStart"/>
      <w:r w:rsidRPr="006E574C">
        <w:rPr>
          <w:rFonts w:ascii="Arial" w:hAnsi="Arial" w:cs="Arial"/>
          <w:sz w:val="24"/>
          <w:szCs w:val="24"/>
        </w:rPr>
        <w:t>esvaiem</w:t>
      </w:r>
      <w:proofErr w:type="spellEnd"/>
      <w:r w:rsidRPr="006E574C">
        <w:rPr>
          <w:rFonts w:ascii="Arial" w:hAnsi="Arial" w:cs="Arial"/>
          <w:sz w:val="24"/>
          <w:szCs w:val="24"/>
        </w:rPr>
        <w:t>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>d) convergem – esvaem;</w:t>
      </w:r>
      <w:r w:rsidRPr="006E574C">
        <w:rPr>
          <w:rFonts w:ascii="Arial" w:hAnsi="Arial" w:cs="Arial"/>
          <w:b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6E574C">
        <w:rPr>
          <w:rFonts w:ascii="Arial" w:hAnsi="Arial" w:cs="Arial"/>
          <w:sz w:val="24"/>
          <w:szCs w:val="24"/>
        </w:rPr>
        <w:t>convirgem</w:t>
      </w:r>
      <w:proofErr w:type="spellEnd"/>
      <w:r w:rsidRPr="006E574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E574C">
        <w:rPr>
          <w:rFonts w:ascii="Arial" w:hAnsi="Arial" w:cs="Arial"/>
          <w:sz w:val="24"/>
          <w:szCs w:val="24"/>
        </w:rPr>
        <w:t>esvão</w:t>
      </w:r>
      <w:proofErr w:type="spellEnd"/>
      <w:r w:rsidRPr="006E574C">
        <w:rPr>
          <w:rFonts w:ascii="Arial" w:hAnsi="Arial" w:cs="Arial"/>
          <w:sz w:val="24"/>
          <w:szCs w:val="24"/>
        </w:rPr>
        <w:t>.</w:t>
      </w:r>
    </w:p>
    <w:p w14:paraId="044D2C2E" w14:textId="68118188" w:rsidR="006E574C" w:rsidRPr="006E574C" w:rsidRDefault="006E574C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E574C">
        <w:rPr>
          <w:rFonts w:ascii="Arial" w:hAnsi="Arial" w:cs="Arial"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>19)</w:t>
      </w:r>
      <w:proofErr w:type="gramEnd"/>
      <w:r w:rsidRPr="006E574C">
        <w:rPr>
          <w:rFonts w:ascii="Arial" w:hAnsi="Arial" w:cs="Arial"/>
          <w:sz w:val="24"/>
          <w:szCs w:val="24"/>
        </w:rPr>
        <w:t xml:space="preserve"> Assinale a frase em que há erro de conjugação verbal: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>a) os esportes entretêm a quem os pratica;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lastRenderedPageBreak/>
        <w:t>b) ele antevira o desastre;</w:t>
      </w:r>
      <w:r w:rsidRPr="006E574C">
        <w:rPr>
          <w:rFonts w:ascii="Arial" w:hAnsi="Arial" w:cs="Arial"/>
          <w:sz w:val="24"/>
          <w:szCs w:val="24"/>
        </w:rPr>
        <w:br/>
        <w:t>c) só ficarei tranquilo quando vir o resultado;</w:t>
      </w:r>
      <w:r w:rsidRPr="006E574C">
        <w:rPr>
          <w:rFonts w:ascii="Arial" w:hAnsi="Arial" w:cs="Arial"/>
          <w:sz w:val="24"/>
          <w:szCs w:val="24"/>
        </w:rPr>
        <w:br/>
        <w:t>d) eles se desavinham frequentemente;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 xml:space="preserve">e) ainda hoje </w:t>
      </w:r>
      <w:proofErr w:type="spellStart"/>
      <w:r w:rsidRPr="006E574C">
        <w:rPr>
          <w:rFonts w:ascii="Arial" w:hAnsi="Arial" w:cs="Arial"/>
          <w:b/>
          <w:sz w:val="24"/>
          <w:szCs w:val="24"/>
        </w:rPr>
        <w:t>requero</w:t>
      </w:r>
      <w:proofErr w:type="spellEnd"/>
      <w:r w:rsidRPr="006E574C">
        <w:rPr>
          <w:rFonts w:ascii="Arial" w:hAnsi="Arial" w:cs="Arial"/>
          <w:b/>
          <w:sz w:val="24"/>
          <w:szCs w:val="24"/>
        </w:rPr>
        <w:t xml:space="preserve"> o atestado de bons antecedentes.</w:t>
      </w:r>
    </w:p>
    <w:p w14:paraId="5308E6F3" w14:textId="2E470FB4" w:rsidR="00966BEF" w:rsidRPr="00966BEF" w:rsidRDefault="006E574C" w:rsidP="00966BEF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6E574C">
        <w:rPr>
          <w:rFonts w:ascii="Arial" w:hAnsi="Arial" w:cs="Arial"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>20)</w:t>
      </w:r>
      <w:proofErr w:type="gramEnd"/>
      <w:r w:rsidRPr="006E574C">
        <w:rPr>
          <w:rFonts w:ascii="Arial" w:hAnsi="Arial" w:cs="Arial"/>
          <w:sz w:val="24"/>
          <w:szCs w:val="24"/>
        </w:rPr>
        <w:t xml:space="preserve"> A frase “Procure compreender seus pais” está na 3ª pessoa do singular. Passando-a </w:t>
      </w:r>
      <w:proofErr w:type="gramStart"/>
      <w:r w:rsidRPr="006E574C">
        <w:rPr>
          <w:rFonts w:ascii="Arial" w:hAnsi="Arial" w:cs="Arial"/>
          <w:sz w:val="24"/>
          <w:szCs w:val="24"/>
        </w:rPr>
        <w:t>à</w:t>
      </w:r>
      <w:proofErr w:type="gramEnd"/>
      <w:r w:rsidRPr="006E574C">
        <w:rPr>
          <w:rFonts w:ascii="Arial" w:hAnsi="Arial" w:cs="Arial"/>
          <w:sz w:val="24"/>
          <w:szCs w:val="24"/>
        </w:rPr>
        <w:t xml:space="preserve"> 2ª pessoa do singular, teremos: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br/>
        <w:t>a) procuras compreender vossos pais;</w:t>
      </w:r>
      <w:r w:rsidRPr="006E574C">
        <w:rPr>
          <w:rFonts w:ascii="Arial" w:hAnsi="Arial" w:cs="Arial"/>
          <w:sz w:val="24"/>
          <w:szCs w:val="24"/>
        </w:rPr>
        <w:br/>
        <w:t>b) procurai compreender teus pais;</w:t>
      </w:r>
      <w:r w:rsidRPr="006E574C">
        <w:rPr>
          <w:rFonts w:ascii="Arial" w:hAnsi="Arial" w:cs="Arial"/>
          <w:sz w:val="24"/>
          <w:szCs w:val="24"/>
        </w:rPr>
        <w:br/>
        <w:t>c) procura compreender seus pais;</w:t>
      </w:r>
      <w:r w:rsidRPr="006E574C">
        <w:rPr>
          <w:rFonts w:ascii="Arial" w:hAnsi="Arial" w:cs="Arial"/>
          <w:sz w:val="24"/>
          <w:szCs w:val="24"/>
        </w:rPr>
        <w:br/>
      </w:r>
      <w:r w:rsidRPr="006E574C">
        <w:rPr>
          <w:rFonts w:ascii="Arial" w:hAnsi="Arial" w:cs="Arial"/>
          <w:b/>
          <w:sz w:val="24"/>
          <w:szCs w:val="24"/>
        </w:rPr>
        <w:t>d) procura compreender teus pais;</w:t>
      </w:r>
      <w:r w:rsidRPr="006E574C">
        <w:rPr>
          <w:rFonts w:ascii="Arial" w:hAnsi="Arial" w:cs="Arial"/>
          <w:b/>
          <w:sz w:val="24"/>
          <w:szCs w:val="24"/>
        </w:rPr>
        <w:br/>
      </w:r>
      <w:r w:rsidRPr="006E574C">
        <w:rPr>
          <w:rFonts w:ascii="Arial" w:hAnsi="Arial" w:cs="Arial"/>
          <w:sz w:val="24"/>
          <w:szCs w:val="24"/>
        </w:rPr>
        <w:t>e) N.R.A.</w:t>
      </w:r>
      <w:r w:rsidR="00966BEF" w:rsidRPr="00966BEF">
        <w:rPr>
          <w:rFonts w:ascii="Arial" w:hAnsi="Arial" w:cs="Arial"/>
          <w:sz w:val="24"/>
          <w:szCs w:val="24"/>
        </w:rPr>
        <w:br/>
      </w:r>
    </w:p>
    <w:sectPr w:rsidR="00966BEF" w:rsidRPr="00966BE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21509" w14:textId="77777777" w:rsidR="009315E8" w:rsidRDefault="009315E8" w:rsidP="009851F2">
      <w:pPr>
        <w:spacing w:after="0" w:line="240" w:lineRule="auto"/>
      </w:pPr>
      <w:r>
        <w:separator/>
      </w:r>
    </w:p>
  </w:endnote>
  <w:endnote w:type="continuationSeparator" w:id="0">
    <w:p w14:paraId="66F4E470" w14:textId="77777777" w:rsidR="009315E8" w:rsidRDefault="009315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E574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E574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93BC2" w14:textId="77777777" w:rsidR="009315E8" w:rsidRDefault="009315E8" w:rsidP="009851F2">
      <w:pPr>
        <w:spacing w:after="0" w:line="240" w:lineRule="auto"/>
      </w:pPr>
      <w:r>
        <w:separator/>
      </w:r>
    </w:p>
  </w:footnote>
  <w:footnote w:type="continuationSeparator" w:id="0">
    <w:p w14:paraId="0B1C2747" w14:textId="77777777" w:rsidR="009315E8" w:rsidRDefault="009315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E90"/>
    <w:multiLevelType w:val="hybridMultilevel"/>
    <w:tmpl w:val="D81E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738B"/>
    <w:multiLevelType w:val="hybridMultilevel"/>
    <w:tmpl w:val="C1F08A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9245802"/>
    <w:multiLevelType w:val="hybridMultilevel"/>
    <w:tmpl w:val="AE161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733E1"/>
    <w:multiLevelType w:val="hybridMultilevel"/>
    <w:tmpl w:val="070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F545C"/>
    <w:multiLevelType w:val="hybridMultilevel"/>
    <w:tmpl w:val="06E6EB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1785A"/>
    <w:multiLevelType w:val="hybridMultilevel"/>
    <w:tmpl w:val="E7EE11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B3D57"/>
    <w:multiLevelType w:val="hybridMultilevel"/>
    <w:tmpl w:val="D1EE2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706210"/>
    <w:multiLevelType w:val="hybridMultilevel"/>
    <w:tmpl w:val="96B089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D1F74"/>
    <w:multiLevelType w:val="hybridMultilevel"/>
    <w:tmpl w:val="B6CE8574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E752E"/>
    <w:multiLevelType w:val="hybridMultilevel"/>
    <w:tmpl w:val="4934BD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7"/>
  </w:num>
  <w:num w:numId="5">
    <w:abstractNumId w:val="21"/>
  </w:num>
  <w:num w:numId="6">
    <w:abstractNumId w:val="25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22"/>
  </w:num>
  <w:num w:numId="12">
    <w:abstractNumId w:val="6"/>
  </w:num>
  <w:num w:numId="13">
    <w:abstractNumId w:val="11"/>
  </w:num>
  <w:num w:numId="14">
    <w:abstractNumId w:val="19"/>
  </w:num>
  <w:num w:numId="15">
    <w:abstractNumId w:val="9"/>
  </w:num>
  <w:num w:numId="16">
    <w:abstractNumId w:val="15"/>
  </w:num>
  <w:num w:numId="17">
    <w:abstractNumId w:val="28"/>
  </w:num>
  <w:num w:numId="18">
    <w:abstractNumId w:val="10"/>
  </w:num>
  <w:num w:numId="19">
    <w:abstractNumId w:val="16"/>
  </w:num>
  <w:num w:numId="20">
    <w:abstractNumId w:val="18"/>
  </w:num>
  <w:num w:numId="21">
    <w:abstractNumId w:val="4"/>
  </w:num>
  <w:num w:numId="22">
    <w:abstractNumId w:val="14"/>
  </w:num>
  <w:num w:numId="23">
    <w:abstractNumId w:val="26"/>
  </w:num>
  <w:num w:numId="24">
    <w:abstractNumId w:val="0"/>
  </w:num>
  <w:num w:numId="25">
    <w:abstractNumId w:val="3"/>
  </w:num>
  <w:num w:numId="26">
    <w:abstractNumId w:val="20"/>
  </w:num>
  <w:num w:numId="27">
    <w:abstractNumId w:val="23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36FB8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35EF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634F9"/>
    <w:rsid w:val="003865A3"/>
    <w:rsid w:val="00387ADC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0CD8"/>
    <w:rsid w:val="00561C7E"/>
    <w:rsid w:val="005A4251"/>
    <w:rsid w:val="005A60EC"/>
    <w:rsid w:val="005C3014"/>
    <w:rsid w:val="005E279D"/>
    <w:rsid w:val="005E5BEA"/>
    <w:rsid w:val="005F6252"/>
    <w:rsid w:val="00624538"/>
    <w:rsid w:val="0064204B"/>
    <w:rsid w:val="006451D4"/>
    <w:rsid w:val="00650036"/>
    <w:rsid w:val="006A399C"/>
    <w:rsid w:val="006C72CA"/>
    <w:rsid w:val="006C79EE"/>
    <w:rsid w:val="006E1771"/>
    <w:rsid w:val="006E26DF"/>
    <w:rsid w:val="006E574C"/>
    <w:rsid w:val="006E5C17"/>
    <w:rsid w:val="006F5A84"/>
    <w:rsid w:val="00711717"/>
    <w:rsid w:val="00726093"/>
    <w:rsid w:val="007300A8"/>
    <w:rsid w:val="00735AE3"/>
    <w:rsid w:val="00736A4C"/>
    <w:rsid w:val="0073776A"/>
    <w:rsid w:val="00755526"/>
    <w:rsid w:val="007571C0"/>
    <w:rsid w:val="00761365"/>
    <w:rsid w:val="00790544"/>
    <w:rsid w:val="007D07B0"/>
    <w:rsid w:val="007E3B2B"/>
    <w:rsid w:val="007F57D6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25EB3"/>
    <w:rsid w:val="009315E8"/>
    <w:rsid w:val="009521D6"/>
    <w:rsid w:val="00965A01"/>
    <w:rsid w:val="00966BEF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47D22"/>
    <w:rsid w:val="00B674E8"/>
    <w:rsid w:val="00B71635"/>
    <w:rsid w:val="00B87DF5"/>
    <w:rsid w:val="00B94D7B"/>
    <w:rsid w:val="00BA2C10"/>
    <w:rsid w:val="00BA5887"/>
    <w:rsid w:val="00BB343C"/>
    <w:rsid w:val="00BC2182"/>
    <w:rsid w:val="00BC39F3"/>
    <w:rsid w:val="00BC498C"/>
    <w:rsid w:val="00BC692B"/>
    <w:rsid w:val="00BC7BCA"/>
    <w:rsid w:val="00BD077F"/>
    <w:rsid w:val="00BE09C1"/>
    <w:rsid w:val="00BE32F2"/>
    <w:rsid w:val="00BF0FFC"/>
    <w:rsid w:val="00C01C23"/>
    <w:rsid w:val="00C25F49"/>
    <w:rsid w:val="00C65A96"/>
    <w:rsid w:val="00C914D3"/>
    <w:rsid w:val="00C95F1E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B5556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0BAC"/>
    <w:rsid w:val="00EC13B8"/>
    <w:rsid w:val="00EC7175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C59B3"/>
    <w:rsid w:val="00FF16BC"/>
    <w:rsid w:val="00FF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7341-8561-482A-BBA0-7641D51D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2021-11-09T01:56:00Z</dcterms:created>
  <dcterms:modified xsi:type="dcterms:W3CDTF">2021-11-09T02:23:00Z</dcterms:modified>
</cp:coreProperties>
</file>