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DD9" w:rsidRDefault="004F414B" w:rsidP="00710DD9">
      <w:pPr>
        <w:pStyle w:val="SemEspaamento"/>
        <w:ind w:left="-1418" w:right="-1419"/>
        <w:rPr>
          <w:b/>
          <w:sz w:val="32"/>
          <w:szCs w:val="32"/>
          <w:u w:val="single"/>
        </w:rPr>
      </w:pPr>
      <w:r>
        <w:rPr>
          <w:b/>
          <w:sz w:val="32"/>
          <w:szCs w:val="32"/>
          <w:u w:val="single"/>
        </w:rPr>
        <w:t>SIMULADO LICEU – 2</w:t>
      </w:r>
      <w:r w:rsidR="00710DD9" w:rsidRPr="00473C39">
        <w:rPr>
          <w:b/>
          <w:sz w:val="32"/>
          <w:szCs w:val="32"/>
          <w:u w:val="single"/>
        </w:rPr>
        <w:t>º BIMESTRE</w:t>
      </w:r>
      <w:r w:rsidR="00894C6A">
        <w:rPr>
          <w:b/>
          <w:sz w:val="32"/>
          <w:szCs w:val="32"/>
          <w:u w:val="single"/>
        </w:rPr>
        <w:t xml:space="preserve"> - Biologia</w:t>
      </w:r>
    </w:p>
    <w:p w:rsidR="00710DD9" w:rsidRDefault="00710DD9" w:rsidP="00710DD9">
      <w:pPr>
        <w:pStyle w:val="SemEspaamento"/>
        <w:ind w:left="-1418" w:right="-1419"/>
        <w:rPr>
          <w:b/>
          <w:sz w:val="32"/>
          <w:szCs w:val="32"/>
          <w:u w:val="single"/>
        </w:rPr>
      </w:pPr>
    </w:p>
    <w:p w:rsidR="00710DD9" w:rsidRPr="00546CB9" w:rsidRDefault="00894C6A" w:rsidP="00710DD9">
      <w:pPr>
        <w:pStyle w:val="SemEspaamento"/>
        <w:ind w:left="-1418" w:right="-1419"/>
        <w:rPr>
          <w:rFonts w:ascii="Verdana" w:hAnsi="Verdana"/>
          <w:b/>
          <w:sz w:val="28"/>
          <w:szCs w:val="28"/>
        </w:rPr>
      </w:pPr>
      <w:r>
        <w:rPr>
          <w:rFonts w:ascii="Verdana" w:hAnsi="Verdana"/>
          <w:b/>
          <w:sz w:val="28"/>
          <w:szCs w:val="28"/>
        </w:rPr>
        <w:t>9</w:t>
      </w:r>
      <w:r w:rsidR="00710DD9" w:rsidRPr="00546CB9">
        <w:rPr>
          <w:rFonts w:ascii="Verdana" w:hAnsi="Verdana"/>
          <w:b/>
          <w:sz w:val="28"/>
          <w:szCs w:val="28"/>
        </w:rPr>
        <w:t>º Ano</w:t>
      </w:r>
    </w:p>
    <w:p w:rsidR="00710DD9" w:rsidRPr="00546CB9" w:rsidRDefault="00710DD9" w:rsidP="00710DD9">
      <w:pPr>
        <w:pStyle w:val="SemEspaamento"/>
        <w:ind w:left="-1418" w:right="-1419"/>
        <w:rPr>
          <w:rFonts w:ascii="Verdana" w:hAnsi="Verdana"/>
          <w:b/>
          <w:sz w:val="28"/>
          <w:szCs w:val="28"/>
        </w:rPr>
      </w:pPr>
    </w:p>
    <w:p w:rsidR="00B80BF3" w:rsidRDefault="00710DD9" w:rsidP="004F414B">
      <w:pPr>
        <w:pStyle w:val="SemEspaamento"/>
        <w:ind w:left="-1418" w:right="-1419"/>
        <w:rPr>
          <w:rFonts w:ascii="Verdana" w:hAnsi="Verdana"/>
          <w:b/>
          <w:sz w:val="28"/>
          <w:szCs w:val="28"/>
        </w:rPr>
      </w:pPr>
      <w:r w:rsidRPr="00546CB9">
        <w:rPr>
          <w:rFonts w:ascii="Verdana" w:hAnsi="Verdana"/>
          <w:b/>
          <w:sz w:val="28"/>
          <w:szCs w:val="28"/>
        </w:rPr>
        <w:t xml:space="preserve">Conteúdo: </w:t>
      </w:r>
      <w:r w:rsidR="00894C6A">
        <w:rPr>
          <w:rFonts w:ascii="Verdana" w:hAnsi="Verdana"/>
          <w:b/>
          <w:sz w:val="28"/>
          <w:szCs w:val="28"/>
        </w:rPr>
        <w:t>Conceitos básicos em genética, 1ª Lei de Mendel, Probabilidade ligada à Genética</w:t>
      </w:r>
    </w:p>
    <w:p w:rsidR="004F414B" w:rsidRDefault="004F414B" w:rsidP="004F414B">
      <w:pPr>
        <w:pStyle w:val="SemEspaamento"/>
        <w:ind w:left="-1418" w:right="-1419"/>
        <w:rPr>
          <w:rFonts w:ascii="Verdana" w:hAnsi="Verdana"/>
          <w:b/>
          <w:sz w:val="28"/>
          <w:szCs w:val="28"/>
        </w:rPr>
      </w:pPr>
    </w:p>
    <w:p w:rsidR="00740D10" w:rsidRDefault="00740D10" w:rsidP="00894C6A">
      <w:pPr>
        <w:pStyle w:val="SemEspaamento"/>
        <w:ind w:left="-1418" w:right="-1419"/>
        <w:rPr>
          <w:rFonts w:ascii="Verdana" w:hAnsi="Verdana" w:cs="Calibri"/>
          <w:b/>
          <w:sz w:val="20"/>
          <w:szCs w:val="20"/>
        </w:rPr>
      </w:pPr>
      <w:r w:rsidRPr="00C43A6F">
        <w:rPr>
          <w:rFonts w:ascii="Verdana" w:hAnsi="Verdana" w:cstheme="minorHAnsi"/>
          <w:b/>
          <w:sz w:val="20"/>
          <w:szCs w:val="20"/>
        </w:rPr>
        <w:t>01)</w:t>
      </w:r>
      <w:r w:rsidRPr="00C43A6F">
        <w:rPr>
          <w:rFonts w:ascii="Verdana" w:hAnsi="Verdana" w:cstheme="minorHAnsi"/>
          <w:sz w:val="20"/>
          <w:szCs w:val="20"/>
        </w:rPr>
        <w:t xml:space="preserve"> </w:t>
      </w:r>
      <w:r w:rsidR="00C43A6F">
        <w:rPr>
          <w:rFonts w:ascii="Verdana" w:hAnsi="Verdana" w:cs="Calibri"/>
          <w:b/>
          <w:sz w:val="20"/>
          <w:szCs w:val="20"/>
        </w:rPr>
        <w:t>Dois genes</w:t>
      </w:r>
      <w:r w:rsidR="00C43A6F" w:rsidRPr="00A03DFA">
        <w:rPr>
          <w:rFonts w:ascii="Verdana" w:hAnsi="Verdana" w:cs="Calibri"/>
          <w:b/>
          <w:sz w:val="20"/>
          <w:szCs w:val="20"/>
        </w:rPr>
        <w:t xml:space="preserve"> atuam na determinação da cor das sementes de uma planta: A, dominante, determina a cor púrpura e a, recessivo, determina a cor amarela. A tabela abaixo apresenta resultados de vários cruzamentos feitos com diversas linhagens dessa planta:</w:t>
      </w:r>
    </w:p>
    <w:p w:rsidR="0073478B" w:rsidRDefault="0073478B" w:rsidP="0073478B">
      <w:pPr>
        <w:pStyle w:val="SemEspaamento"/>
        <w:ind w:left="-1418" w:right="-1419"/>
        <w:rPr>
          <w:rFonts w:ascii="Verdana" w:hAnsi="Verdana"/>
          <w:sz w:val="20"/>
          <w:szCs w:val="20"/>
        </w:rPr>
      </w:pPr>
      <w:r w:rsidRPr="00A03DFA">
        <w:rPr>
          <w:rFonts w:ascii="Verdana" w:hAnsi="Verdana" w:cs="Calibri"/>
          <w:sz w:val="20"/>
          <w:szCs w:val="20"/>
        </w:rPr>
        <w:fldChar w:fldCharType="begin"/>
      </w:r>
      <w:r w:rsidRPr="00A03DFA">
        <w:rPr>
          <w:rFonts w:ascii="Verdana" w:hAnsi="Verdana" w:cs="Calibri"/>
          <w:sz w:val="20"/>
          <w:szCs w:val="20"/>
        </w:rPr>
        <w:instrText xml:space="preserve"> INCLUDEPICTURE "https://mundoeducacao.uol.com.br/upload/conteudo/tabela-bio.jpg" \* MERGEFORMATINET </w:instrText>
      </w:r>
      <w:r w:rsidRPr="00A03DFA">
        <w:rPr>
          <w:rFonts w:ascii="Verdana" w:hAnsi="Verdana" w:cs="Calibri"/>
          <w:sz w:val="20"/>
          <w:szCs w:val="20"/>
        </w:rPr>
        <w:fldChar w:fldCharType="separate"/>
      </w:r>
      <w:r>
        <w:rPr>
          <w:rFonts w:ascii="Verdana" w:hAnsi="Verdana" w:cs="Calibri"/>
          <w:sz w:val="20"/>
          <w:szCs w:val="20"/>
        </w:rPr>
        <w:fldChar w:fldCharType="begin"/>
      </w:r>
      <w:r>
        <w:rPr>
          <w:rFonts w:ascii="Verdana" w:hAnsi="Verdana" w:cs="Calibri"/>
          <w:sz w:val="20"/>
          <w:szCs w:val="20"/>
        </w:rPr>
        <w:instrText xml:space="preserve"> INCLUDEPICTURE  "https://mundoeducacao.uol.com.br/upload/conteudo/tabela-bio.jpg" \* MERGEFORMATINET </w:instrText>
      </w:r>
      <w:r>
        <w:rPr>
          <w:rFonts w:ascii="Verdana" w:hAnsi="Verdana" w:cs="Calibri"/>
          <w:sz w:val="20"/>
          <w:szCs w:val="20"/>
        </w:rPr>
        <w:fldChar w:fldCharType="separate"/>
      </w:r>
      <w:r>
        <w:rPr>
          <w:rFonts w:ascii="Verdana" w:hAnsi="Verdana" w:cs="Calibri"/>
          <w:sz w:val="20"/>
          <w:szCs w:val="20"/>
        </w:rPr>
        <w:fldChar w:fldCharType="begin"/>
      </w:r>
      <w:r>
        <w:rPr>
          <w:rFonts w:ascii="Verdana" w:hAnsi="Verdana" w:cs="Calibri"/>
          <w:sz w:val="20"/>
          <w:szCs w:val="20"/>
        </w:rPr>
        <w:instrText xml:space="preserve"> INCLUDEPICTURE  "https://mundoeducacao.uol.com.br/upload/conteudo/tabela-bio.jpg" \* MERGEFORMATINET </w:instrText>
      </w:r>
      <w:r>
        <w:rPr>
          <w:rFonts w:ascii="Verdana" w:hAnsi="Verdana" w:cs="Calibri"/>
          <w:sz w:val="20"/>
          <w:szCs w:val="20"/>
        </w:rPr>
        <w:fldChar w:fldCharType="separate"/>
      </w:r>
      <w:r>
        <w:rPr>
          <w:rFonts w:ascii="Verdana" w:hAnsi="Verdana" w:cs="Calibr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99pt">
            <v:imagedata r:id="rId4" r:href="rId5"/>
          </v:shape>
        </w:pict>
      </w:r>
      <w:r>
        <w:rPr>
          <w:rFonts w:ascii="Verdana" w:hAnsi="Verdana" w:cs="Calibri"/>
          <w:sz w:val="20"/>
          <w:szCs w:val="20"/>
        </w:rPr>
        <w:fldChar w:fldCharType="end"/>
      </w:r>
      <w:r>
        <w:rPr>
          <w:rFonts w:ascii="Verdana" w:hAnsi="Verdana" w:cs="Calibri"/>
          <w:sz w:val="20"/>
          <w:szCs w:val="20"/>
        </w:rPr>
        <w:fldChar w:fldCharType="end"/>
      </w:r>
      <w:r w:rsidRPr="00A03DFA">
        <w:rPr>
          <w:rFonts w:ascii="Verdana" w:hAnsi="Verdana" w:cs="Calibri"/>
          <w:sz w:val="20"/>
          <w:szCs w:val="20"/>
        </w:rPr>
        <w:fldChar w:fldCharType="end"/>
      </w:r>
    </w:p>
    <w:p w:rsidR="0073478B" w:rsidRPr="0073478B" w:rsidRDefault="0073478B" w:rsidP="0073478B">
      <w:pPr>
        <w:pStyle w:val="SemEspaamento"/>
        <w:ind w:left="-1418" w:right="-1419"/>
        <w:rPr>
          <w:rFonts w:ascii="Verdana" w:hAnsi="Verdana"/>
          <w:sz w:val="20"/>
          <w:szCs w:val="20"/>
        </w:rPr>
      </w:pPr>
      <w:r w:rsidRPr="00A03DFA">
        <w:rPr>
          <w:rFonts w:ascii="Verdana" w:hAnsi="Verdana" w:cs="Calibri"/>
          <w:b/>
          <w:sz w:val="20"/>
          <w:szCs w:val="20"/>
        </w:rPr>
        <w:t>Apresentam genótipo Aa as linhagens:</w:t>
      </w:r>
    </w:p>
    <w:p w:rsidR="004F414B" w:rsidRDefault="0073478B" w:rsidP="004F414B">
      <w:pPr>
        <w:pStyle w:val="SemEspaamento"/>
        <w:ind w:left="-1418" w:right="-1419"/>
        <w:rPr>
          <w:rFonts w:ascii="Verdana" w:hAnsi="Verdana" w:cstheme="minorHAnsi"/>
          <w:sz w:val="20"/>
          <w:szCs w:val="20"/>
        </w:rPr>
      </w:pPr>
      <w:r w:rsidRPr="0073478B">
        <w:rPr>
          <w:rFonts w:ascii="Verdana" w:hAnsi="Verdana" w:cstheme="minorHAnsi"/>
          <w:sz w:val="20"/>
          <w:szCs w:val="20"/>
          <w:highlight w:val="yellow"/>
        </w:rPr>
        <w:t>a) II e IV</w:t>
      </w:r>
    </w:p>
    <w:p w:rsidR="0073478B" w:rsidRDefault="0073478B" w:rsidP="004F414B">
      <w:pPr>
        <w:pStyle w:val="SemEspaamento"/>
        <w:ind w:left="-1418" w:right="-1419"/>
        <w:rPr>
          <w:rFonts w:ascii="Verdana" w:hAnsi="Verdana" w:cstheme="minorHAnsi"/>
          <w:sz w:val="20"/>
          <w:szCs w:val="20"/>
        </w:rPr>
      </w:pPr>
      <w:r>
        <w:rPr>
          <w:rFonts w:ascii="Verdana" w:hAnsi="Verdana" w:cstheme="minorHAnsi"/>
          <w:sz w:val="20"/>
          <w:szCs w:val="20"/>
        </w:rPr>
        <w:t>b) I apenas</w:t>
      </w:r>
    </w:p>
    <w:p w:rsidR="0073478B" w:rsidRDefault="0073478B" w:rsidP="004F414B">
      <w:pPr>
        <w:pStyle w:val="SemEspaamento"/>
        <w:ind w:left="-1418" w:right="-1419"/>
        <w:rPr>
          <w:rFonts w:ascii="Verdana" w:hAnsi="Verdana" w:cstheme="minorHAnsi"/>
          <w:sz w:val="20"/>
          <w:szCs w:val="20"/>
        </w:rPr>
      </w:pPr>
      <w:r>
        <w:rPr>
          <w:rFonts w:ascii="Verdana" w:hAnsi="Verdana" w:cstheme="minorHAnsi"/>
          <w:sz w:val="20"/>
          <w:szCs w:val="20"/>
        </w:rPr>
        <w:t>c) III apenas</w:t>
      </w:r>
    </w:p>
    <w:p w:rsidR="0073478B" w:rsidRDefault="0073478B" w:rsidP="004F414B">
      <w:pPr>
        <w:pStyle w:val="SemEspaamento"/>
        <w:ind w:left="-1418" w:right="-1419"/>
        <w:rPr>
          <w:rFonts w:ascii="Verdana" w:hAnsi="Verdana" w:cstheme="minorHAnsi"/>
          <w:sz w:val="20"/>
          <w:szCs w:val="20"/>
        </w:rPr>
      </w:pPr>
      <w:r>
        <w:rPr>
          <w:rFonts w:ascii="Verdana" w:hAnsi="Verdana" w:cstheme="minorHAnsi"/>
          <w:sz w:val="20"/>
          <w:szCs w:val="20"/>
        </w:rPr>
        <w:t>d) I e III apenas</w:t>
      </w:r>
    </w:p>
    <w:p w:rsidR="0073478B" w:rsidRDefault="0073478B" w:rsidP="004F414B">
      <w:pPr>
        <w:pStyle w:val="SemEspaamento"/>
        <w:ind w:left="-1418" w:right="-1419"/>
        <w:rPr>
          <w:rFonts w:ascii="Verdana" w:hAnsi="Verdana" w:cstheme="minorHAnsi"/>
          <w:sz w:val="20"/>
          <w:szCs w:val="20"/>
        </w:rPr>
      </w:pPr>
      <w:r>
        <w:rPr>
          <w:rFonts w:ascii="Verdana" w:hAnsi="Verdana" w:cstheme="minorHAnsi"/>
          <w:sz w:val="20"/>
          <w:szCs w:val="20"/>
        </w:rPr>
        <w:t>e) I, II e IV</w:t>
      </w:r>
    </w:p>
    <w:p w:rsidR="0073478B" w:rsidRPr="00C43A6F" w:rsidRDefault="0073478B" w:rsidP="004F414B">
      <w:pPr>
        <w:pStyle w:val="SemEspaamento"/>
        <w:ind w:left="-1418" w:right="-1419"/>
        <w:rPr>
          <w:rFonts w:ascii="Verdana" w:hAnsi="Verdana" w:cstheme="minorHAnsi"/>
          <w:sz w:val="20"/>
          <w:szCs w:val="20"/>
        </w:rPr>
      </w:pPr>
    </w:p>
    <w:p w:rsidR="0073478B" w:rsidRPr="00A03DFA" w:rsidRDefault="00740D10" w:rsidP="0073478B">
      <w:pPr>
        <w:pStyle w:val="SemEspaamento"/>
        <w:ind w:left="-1418"/>
        <w:rPr>
          <w:rFonts w:ascii="Verdana" w:hAnsi="Verdana" w:cs="Calibri"/>
          <w:b/>
          <w:sz w:val="20"/>
          <w:szCs w:val="20"/>
        </w:rPr>
      </w:pPr>
      <w:r w:rsidRPr="00C43A6F">
        <w:rPr>
          <w:rFonts w:ascii="Verdana" w:hAnsi="Verdana"/>
          <w:b/>
          <w:sz w:val="20"/>
          <w:szCs w:val="20"/>
        </w:rPr>
        <w:t>02)</w:t>
      </w:r>
      <w:r w:rsidRPr="00C43A6F">
        <w:rPr>
          <w:rFonts w:ascii="Verdana" w:hAnsi="Verdana"/>
          <w:sz w:val="20"/>
          <w:szCs w:val="20"/>
        </w:rPr>
        <w:t xml:space="preserve"> </w:t>
      </w:r>
      <w:r w:rsidR="0073478B" w:rsidRPr="00A03DFA">
        <w:rPr>
          <w:rFonts w:ascii="Verdana" w:hAnsi="Verdana" w:cs="Calibri"/>
          <w:b/>
          <w:sz w:val="20"/>
          <w:szCs w:val="20"/>
        </w:rPr>
        <w:t xml:space="preserve">No </w:t>
      </w:r>
      <w:proofErr w:type="spellStart"/>
      <w:r w:rsidR="0073478B" w:rsidRPr="00A03DFA">
        <w:rPr>
          <w:rFonts w:ascii="Verdana" w:hAnsi="Verdana" w:cs="Calibri"/>
          <w:b/>
          <w:sz w:val="20"/>
          <w:szCs w:val="20"/>
        </w:rPr>
        <w:t>heredograma</w:t>
      </w:r>
      <w:proofErr w:type="spellEnd"/>
      <w:r w:rsidR="0073478B" w:rsidRPr="00A03DFA">
        <w:rPr>
          <w:rFonts w:ascii="Verdana" w:hAnsi="Verdana" w:cs="Calibri"/>
          <w:b/>
          <w:sz w:val="20"/>
          <w:szCs w:val="20"/>
        </w:rPr>
        <w:t xml:space="preserve"> a seguir os círculos representam o sexo feminino e os quadrados, o sexo</w:t>
      </w:r>
      <w:r w:rsidR="0073478B">
        <w:rPr>
          <w:rFonts w:ascii="Verdana" w:hAnsi="Verdana" w:cs="Calibri"/>
          <w:b/>
          <w:sz w:val="20"/>
          <w:szCs w:val="20"/>
        </w:rPr>
        <w:t xml:space="preserve"> </w:t>
      </w:r>
      <w:r w:rsidR="0073478B" w:rsidRPr="00A03DFA">
        <w:rPr>
          <w:rFonts w:ascii="Verdana" w:hAnsi="Verdana" w:cs="Calibri"/>
          <w:b/>
          <w:sz w:val="20"/>
          <w:szCs w:val="20"/>
        </w:rPr>
        <w:t>masculino. Os indivíduos com uma doença genética são marcados em preto.</w:t>
      </w:r>
    </w:p>
    <w:p w:rsidR="0073478B" w:rsidRPr="00A03DFA" w:rsidRDefault="0073478B" w:rsidP="0073478B">
      <w:pPr>
        <w:pStyle w:val="SemEspaamento"/>
        <w:ind w:left="-1418"/>
        <w:rPr>
          <w:rFonts w:ascii="Verdana" w:hAnsi="Verdana" w:cs="Calibri"/>
          <w:b/>
          <w:sz w:val="20"/>
          <w:szCs w:val="20"/>
        </w:rPr>
      </w:pPr>
      <w:r w:rsidRPr="00A03DFA">
        <w:rPr>
          <w:rFonts w:ascii="Verdana" w:hAnsi="Verdana" w:cs="Calibri"/>
          <w:b/>
          <w:sz w:val="20"/>
          <w:szCs w:val="20"/>
        </w:rPr>
        <w:t xml:space="preserve">Analisando o </w:t>
      </w:r>
      <w:proofErr w:type="spellStart"/>
      <w:r w:rsidRPr="00A03DFA">
        <w:rPr>
          <w:rFonts w:ascii="Verdana" w:hAnsi="Verdana" w:cs="Calibri"/>
          <w:b/>
          <w:sz w:val="20"/>
          <w:szCs w:val="20"/>
        </w:rPr>
        <w:t>heredograma</w:t>
      </w:r>
      <w:proofErr w:type="spellEnd"/>
      <w:r w:rsidRPr="00A03DFA">
        <w:rPr>
          <w:rFonts w:ascii="Verdana" w:hAnsi="Verdana" w:cs="Calibri"/>
          <w:b/>
          <w:sz w:val="20"/>
          <w:szCs w:val="20"/>
        </w:rPr>
        <w:t>, o tipo de herança dessa doença genética é:</w:t>
      </w:r>
    </w:p>
    <w:p w:rsidR="0073478B" w:rsidRPr="00A03DFA" w:rsidRDefault="0073478B" w:rsidP="0073478B">
      <w:pPr>
        <w:pStyle w:val="SemEspaamento"/>
        <w:ind w:left="-1418"/>
        <w:rPr>
          <w:rFonts w:ascii="Verdana" w:hAnsi="Verdana" w:cs="Calibri"/>
          <w:b/>
          <w:sz w:val="20"/>
          <w:szCs w:val="20"/>
        </w:rPr>
      </w:pPr>
      <w:r w:rsidRPr="00A03DFA">
        <w:rPr>
          <w:rFonts w:ascii="Verdana" w:hAnsi="Verdana" w:cs="Calibri"/>
          <w:b/>
          <w:noProof/>
          <w:sz w:val="20"/>
          <w:szCs w:val="20"/>
          <w:lang w:eastAsia="pt-BR"/>
        </w:rPr>
        <w:drawing>
          <wp:inline distT="0" distB="0" distL="0" distR="0" wp14:anchorId="325B218A" wp14:editId="6D227FE0">
            <wp:extent cx="1137920" cy="744220"/>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7920" cy="744220"/>
                    </a:xfrm>
                    <a:prstGeom prst="rect">
                      <a:avLst/>
                    </a:prstGeom>
                    <a:noFill/>
                    <a:ln>
                      <a:noFill/>
                    </a:ln>
                  </pic:spPr>
                </pic:pic>
              </a:graphicData>
            </a:graphic>
          </wp:inline>
        </w:drawing>
      </w:r>
    </w:p>
    <w:p w:rsidR="0073478B" w:rsidRPr="00A03DFA" w:rsidRDefault="0073478B" w:rsidP="0073478B">
      <w:pPr>
        <w:pStyle w:val="SemEspaamento"/>
        <w:ind w:left="-1418"/>
        <w:rPr>
          <w:rFonts w:ascii="Verdana" w:hAnsi="Verdana" w:cs="Calibri"/>
          <w:sz w:val="20"/>
          <w:szCs w:val="20"/>
        </w:rPr>
      </w:pPr>
      <w:r w:rsidRPr="00A03DFA">
        <w:rPr>
          <w:rFonts w:ascii="Verdana" w:hAnsi="Verdana" w:cs="Calibri"/>
          <w:sz w:val="20"/>
          <w:szCs w:val="20"/>
        </w:rPr>
        <w:t>a) autossômica, dominante;</w:t>
      </w:r>
    </w:p>
    <w:p w:rsidR="0073478B" w:rsidRPr="00A03DFA" w:rsidRDefault="0073478B" w:rsidP="0073478B">
      <w:pPr>
        <w:pStyle w:val="SemEspaamento"/>
        <w:ind w:left="-1418"/>
        <w:rPr>
          <w:rFonts w:ascii="Verdana" w:hAnsi="Verdana" w:cs="Calibri"/>
          <w:sz w:val="20"/>
          <w:szCs w:val="20"/>
        </w:rPr>
      </w:pPr>
      <w:r w:rsidRPr="0073478B">
        <w:rPr>
          <w:rFonts w:ascii="Verdana" w:hAnsi="Verdana" w:cs="Calibri"/>
          <w:sz w:val="20"/>
          <w:szCs w:val="20"/>
          <w:highlight w:val="yellow"/>
        </w:rPr>
        <w:t>b) autossômica, recessiva;</w:t>
      </w:r>
    </w:p>
    <w:p w:rsidR="0073478B" w:rsidRPr="00A03DFA" w:rsidRDefault="0073478B" w:rsidP="0073478B">
      <w:pPr>
        <w:pStyle w:val="SemEspaamento"/>
        <w:ind w:left="-1418"/>
        <w:rPr>
          <w:rFonts w:ascii="Verdana" w:hAnsi="Verdana" w:cs="Calibri"/>
          <w:sz w:val="20"/>
          <w:szCs w:val="20"/>
        </w:rPr>
      </w:pPr>
      <w:r w:rsidRPr="00A03DFA">
        <w:rPr>
          <w:rFonts w:ascii="Verdana" w:hAnsi="Verdana" w:cs="Calibri"/>
          <w:sz w:val="20"/>
          <w:szCs w:val="20"/>
        </w:rPr>
        <w:t>c) ligada ao X, dominante;</w:t>
      </w:r>
    </w:p>
    <w:p w:rsidR="0073478B" w:rsidRPr="00A03DFA" w:rsidRDefault="0073478B" w:rsidP="0073478B">
      <w:pPr>
        <w:pStyle w:val="SemEspaamento"/>
        <w:ind w:left="-1418"/>
        <w:rPr>
          <w:rFonts w:ascii="Verdana" w:hAnsi="Verdana" w:cs="Calibri"/>
          <w:sz w:val="20"/>
          <w:szCs w:val="20"/>
        </w:rPr>
      </w:pPr>
      <w:r w:rsidRPr="00A03DFA">
        <w:rPr>
          <w:rFonts w:ascii="Verdana" w:hAnsi="Verdana" w:cs="Calibri"/>
          <w:sz w:val="20"/>
          <w:szCs w:val="20"/>
        </w:rPr>
        <w:t>d) ligada ao X, recessiva;</w:t>
      </w:r>
    </w:p>
    <w:p w:rsidR="00740D10" w:rsidRPr="00C43A6F" w:rsidRDefault="0073478B" w:rsidP="0073478B">
      <w:pPr>
        <w:pStyle w:val="SemEspaamento"/>
        <w:ind w:left="-1418"/>
        <w:rPr>
          <w:rFonts w:ascii="Verdana" w:hAnsi="Verdana"/>
          <w:sz w:val="20"/>
          <w:szCs w:val="20"/>
        </w:rPr>
      </w:pPr>
      <w:r w:rsidRPr="00A03DFA">
        <w:rPr>
          <w:rFonts w:ascii="Verdana" w:hAnsi="Verdana" w:cs="Calibri"/>
          <w:sz w:val="20"/>
          <w:szCs w:val="20"/>
        </w:rPr>
        <w:t>e) ligada ao Y.</w:t>
      </w:r>
    </w:p>
    <w:p w:rsidR="00707548" w:rsidRPr="00C43A6F" w:rsidRDefault="00707548" w:rsidP="00710DD9">
      <w:pPr>
        <w:pStyle w:val="SemEspaamento"/>
        <w:ind w:left="-1418" w:right="-1419"/>
        <w:rPr>
          <w:rFonts w:ascii="Verdana" w:hAnsi="Verdana"/>
          <w:sz w:val="20"/>
          <w:szCs w:val="20"/>
        </w:rPr>
      </w:pPr>
    </w:p>
    <w:p w:rsidR="0073478B" w:rsidRPr="00BD36EF" w:rsidRDefault="008855AC" w:rsidP="0073478B">
      <w:pPr>
        <w:pStyle w:val="SemEspaamento"/>
        <w:ind w:left="-1418"/>
        <w:rPr>
          <w:rFonts w:ascii="Verdana" w:hAnsi="Verdana"/>
          <w:b/>
          <w:sz w:val="20"/>
          <w:szCs w:val="20"/>
        </w:rPr>
      </w:pPr>
      <w:r w:rsidRPr="00C43A6F">
        <w:rPr>
          <w:rFonts w:ascii="Verdana" w:hAnsi="Verdana"/>
          <w:b/>
          <w:sz w:val="20"/>
          <w:szCs w:val="20"/>
        </w:rPr>
        <w:t>03)</w:t>
      </w:r>
      <w:r w:rsidRPr="00C43A6F">
        <w:rPr>
          <w:rFonts w:ascii="Verdana" w:hAnsi="Verdana"/>
          <w:sz w:val="20"/>
          <w:szCs w:val="20"/>
        </w:rPr>
        <w:t xml:space="preserve"> </w:t>
      </w:r>
      <w:r w:rsidR="0073478B" w:rsidRPr="00BD36EF">
        <w:rPr>
          <w:rFonts w:ascii="Verdana" w:hAnsi="Verdana"/>
          <w:b/>
          <w:sz w:val="20"/>
          <w:szCs w:val="20"/>
        </w:rPr>
        <w:t>Em Genética, o entendimento do significado de seus vários conceitos é essencial. Quando dizemos que um alelo é recessivo, por exemplo, estamos referindo-nos a um alelo que:</w:t>
      </w:r>
    </w:p>
    <w:p w:rsidR="0073478B" w:rsidRPr="00BD36EF" w:rsidRDefault="0073478B" w:rsidP="0073478B">
      <w:pPr>
        <w:pStyle w:val="SemEspaamento"/>
        <w:ind w:left="-1418"/>
        <w:rPr>
          <w:rFonts w:ascii="Verdana" w:hAnsi="Verdana"/>
          <w:sz w:val="20"/>
          <w:szCs w:val="20"/>
        </w:rPr>
      </w:pPr>
      <w:r>
        <w:rPr>
          <w:rFonts w:ascii="Verdana" w:hAnsi="Verdana"/>
          <w:sz w:val="20"/>
          <w:szCs w:val="20"/>
        </w:rPr>
        <w:t>a</w:t>
      </w:r>
      <w:r w:rsidRPr="00BD36EF">
        <w:rPr>
          <w:rFonts w:ascii="Verdana" w:hAnsi="Verdana"/>
          <w:sz w:val="20"/>
          <w:szCs w:val="20"/>
        </w:rPr>
        <w:t xml:space="preserve">) somente se expressa em </w:t>
      </w:r>
      <w:proofErr w:type="spellStart"/>
      <w:r w:rsidRPr="00BD36EF">
        <w:rPr>
          <w:rFonts w:ascii="Verdana" w:hAnsi="Verdana"/>
          <w:sz w:val="20"/>
          <w:szCs w:val="20"/>
        </w:rPr>
        <w:t>heterozigose</w:t>
      </w:r>
      <w:proofErr w:type="spellEnd"/>
      <w:r w:rsidRPr="00BD36EF">
        <w:rPr>
          <w:rFonts w:ascii="Verdana" w:hAnsi="Verdana"/>
          <w:sz w:val="20"/>
          <w:szCs w:val="20"/>
        </w:rPr>
        <w:t>.</w:t>
      </w:r>
    </w:p>
    <w:p w:rsidR="0073478B" w:rsidRPr="00BD36EF" w:rsidRDefault="0073478B" w:rsidP="0073478B">
      <w:pPr>
        <w:pStyle w:val="SemEspaamento"/>
        <w:ind w:left="-1418"/>
        <w:rPr>
          <w:rFonts w:ascii="Verdana" w:hAnsi="Verdana"/>
          <w:sz w:val="20"/>
          <w:szCs w:val="20"/>
        </w:rPr>
      </w:pPr>
      <w:r w:rsidRPr="0073478B">
        <w:rPr>
          <w:rFonts w:ascii="Verdana" w:hAnsi="Verdana"/>
          <w:sz w:val="20"/>
          <w:szCs w:val="20"/>
          <w:highlight w:val="yellow"/>
        </w:rPr>
        <w:t>b</w:t>
      </w:r>
      <w:r w:rsidRPr="0073478B">
        <w:rPr>
          <w:rFonts w:ascii="Verdana" w:hAnsi="Verdana"/>
          <w:sz w:val="20"/>
          <w:szCs w:val="20"/>
          <w:highlight w:val="yellow"/>
        </w:rPr>
        <w:t xml:space="preserve">) somente se expressa em </w:t>
      </w:r>
      <w:proofErr w:type="spellStart"/>
      <w:r w:rsidRPr="0073478B">
        <w:rPr>
          <w:rFonts w:ascii="Verdana" w:hAnsi="Verdana"/>
          <w:sz w:val="20"/>
          <w:szCs w:val="20"/>
          <w:highlight w:val="yellow"/>
        </w:rPr>
        <w:t>homozigose</w:t>
      </w:r>
      <w:proofErr w:type="spellEnd"/>
      <w:r w:rsidRPr="0073478B">
        <w:rPr>
          <w:rFonts w:ascii="Verdana" w:hAnsi="Verdana"/>
          <w:sz w:val="20"/>
          <w:szCs w:val="20"/>
          <w:highlight w:val="yellow"/>
        </w:rPr>
        <w:t>.</w:t>
      </w:r>
    </w:p>
    <w:p w:rsidR="0073478B" w:rsidRPr="00BD36EF" w:rsidRDefault="0073478B" w:rsidP="0073478B">
      <w:pPr>
        <w:pStyle w:val="SemEspaamento"/>
        <w:ind w:left="-1418"/>
        <w:rPr>
          <w:rFonts w:ascii="Verdana" w:hAnsi="Verdana"/>
          <w:sz w:val="20"/>
          <w:szCs w:val="20"/>
        </w:rPr>
      </w:pPr>
      <w:r>
        <w:rPr>
          <w:rFonts w:ascii="Verdana" w:hAnsi="Verdana"/>
          <w:sz w:val="20"/>
          <w:szCs w:val="20"/>
        </w:rPr>
        <w:t>c</w:t>
      </w:r>
      <w:r w:rsidRPr="00BD36EF">
        <w:rPr>
          <w:rFonts w:ascii="Verdana" w:hAnsi="Verdana"/>
          <w:sz w:val="20"/>
          <w:szCs w:val="20"/>
        </w:rPr>
        <w:t xml:space="preserve">) que se expressa em </w:t>
      </w:r>
      <w:proofErr w:type="spellStart"/>
      <w:r w:rsidRPr="00BD36EF">
        <w:rPr>
          <w:rFonts w:ascii="Verdana" w:hAnsi="Verdana"/>
          <w:sz w:val="20"/>
          <w:szCs w:val="20"/>
        </w:rPr>
        <w:t>homozigose</w:t>
      </w:r>
      <w:proofErr w:type="spellEnd"/>
      <w:r w:rsidRPr="00BD36EF">
        <w:rPr>
          <w:rFonts w:ascii="Verdana" w:hAnsi="Verdana"/>
          <w:sz w:val="20"/>
          <w:szCs w:val="20"/>
        </w:rPr>
        <w:t xml:space="preserve"> e </w:t>
      </w:r>
      <w:proofErr w:type="spellStart"/>
      <w:r w:rsidRPr="00BD36EF">
        <w:rPr>
          <w:rFonts w:ascii="Verdana" w:hAnsi="Verdana"/>
          <w:sz w:val="20"/>
          <w:szCs w:val="20"/>
        </w:rPr>
        <w:t>heterozigose</w:t>
      </w:r>
      <w:proofErr w:type="spellEnd"/>
      <w:r w:rsidRPr="00BD36EF">
        <w:rPr>
          <w:rFonts w:ascii="Verdana" w:hAnsi="Verdana"/>
          <w:sz w:val="20"/>
          <w:szCs w:val="20"/>
        </w:rPr>
        <w:t>.</w:t>
      </w:r>
    </w:p>
    <w:p w:rsidR="0073478B" w:rsidRPr="00BD36EF" w:rsidRDefault="0073478B" w:rsidP="0073478B">
      <w:pPr>
        <w:pStyle w:val="SemEspaamento"/>
        <w:ind w:left="-1418"/>
        <w:rPr>
          <w:rFonts w:ascii="Verdana" w:hAnsi="Verdana"/>
          <w:sz w:val="20"/>
          <w:szCs w:val="20"/>
        </w:rPr>
      </w:pPr>
      <w:r>
        <w:rPr>
          <w:rFonts w:ascii="Verdana" w:hAnsi="Verdana"/>
          <w:sz w:val="20"/>
          <w:szCs w:val="20"/>
        </w:rPr>
        <w:t>d</w:t>
      </w:r>
      <w:r w:rsidRPr="00BD36EF">
        <w:rPr>
          <w:rFonts w:ascii="Verdana" w:hAnsi="Verdana"/>
          <w:sz w:val="20"/>
          <w:szCs w:val="20"/>
        </w:rPr>
        <w:t>) que não se expressa.</w:t>
      </w:r>
    </w:p>
    <w:p w:rsidR="0073478B" w:rsidRPr="00BD36EF" w:rsidRDefault="0073478B" w:rsidP="0073478B">
      <w:pPr>
        <w:pStyle w:val="SemEspaamento"/>
        <w:ind w:left="-1418"/>
        <w:rPr>
          <w:rFonts w:ascii="Verdana" w:hAnsi="Verdana"/>
          <w:sz w:val="20"/>
          <w:szCs w:val="20"/>
        </w:rPr>
      </w:pPr>
      <w:r>
        <w:rPr>
          <w:rFonts w:ascii="Verdana" w:hAnsi="Verdana"/>
          <w:sz w:val="20"/>
          <w:szCs w:val="20"/>
        </w:rPr>
        <w:t>e</w:t>
      </w:r>
      <w:r w:rsidRPr="00BD36EF">
        <w:rPr>
          <w:rFonts w:ascii="Verdana" w:hAnsi="Verdana"/>
          <w:sz w:val="20"/>
          <w:szCs w:val="20"/>
        </w:rPr>
        <w:t>) que inibe a expressão de outros alelos.</w:t>
      </w:r>
    </w:p>
    <w:p w:rsidR="008855AC" w:rsidRPr="00C43A6F" w:rsidRDefault="008855AC" w:rsidP="00C43A6F">
      <w:pPr>
        <w:pStyle w:val="SemEspaamento"/>
        <w:ind w:left="-1418"/>
        <w:rPr>
          <w:rFonts w:ascii="Verdana" w:hAnsi="Verdana"/>
          <w:sz w:val="20"/>
          <w:szCs w:val="20"/>
        </w:rPr>
      </w:pPr>
    </w:p>
    <w:p w:rsidR="008855AC" w:rsidRPr="00C43A6F" w:rsidRDefault="008855AC" w:rsidP="008855AC">
      <w:pPr>
        <w:pStyle w:val="SemEspaamento"/>
        <w:ind w:left="-1418"/>
        <w:rPr>
          <w:rFonts w:ascii="Verdana" w:hAnsi="Verdana"/>
          <w:sz w:val="20"/>
          <w:szCs w:val="20"/>
        </w:rPr>
      </w:pPr>
    </w:p>
    <w:p w:rsidR="0073478B" w:rsidRPr="00BD36EF" w:rsidRDefault="008855AC" w:rsidP="0073478B">
      <w:pPr>
        <w:pStyle w:val="SemEspaamento"/>
        <w:ind w:left="-1418"/>
        <w:rPr>
          <w:rFonts w:ascii="Verdana" w:hAnsi="Verdana"/>
          <w:b/>
          <w:sz w:val="20"/>
          <w:szCs w:val="20"/>
        </w:rPr>
      </w:pPr>
      <w:r w:rsidRPr="00C43A6F">
        <w:rPr>
          <w:rFonts w:ascii="Verdana" w:hAnsi="Verdana"/>
          <w:b/>
          <w:sz w:val="20"/>
          <w:szCs w:val="20"/>
        </w:rPr>
        <w:t>04)</w:t>
      </w:r>
      <w:r w:rsidRPr="00C43A6F">
        <w:rPr>
          <w:rFonts w:ascii="Verdana" w:hAnsi="Verdana"/>
          <w:sz w:val="20"/>
          <w:szCs w:val="20"/>
        </w:rPr>
        <w:t xml:space="preserve"> </w:t>
      </w:r>
      <w:r w:rsidR="0073478B" w:rsidRPr="00BD36EF">
        <w:rPr>
          <w:rFonts w:ascii="Verdana" w:hAnsi="Verdana"/>
          <w:b/>
          <w:sz w:val="20"/>
          <w:szCs w:val="20"/>
        </w:rPr>
        <w:t>Quando um indivíduo apresenta dois alelos diferentes de um mesmo gene, dizemos que ele é:</w:t>
      </w:r>
    </w:p>
    <w:p w:rsidR="0073478B" w:rsidRPr="00BD36EF" w:rsidRDefault="0073478B" w:rsidP="0073478B">
      <w:pPr>
        <w:pStyle w:val="SemEspaamento"/>
        <w:ind w:left="-1418"/>
        <w:rPr>
          <w:rFonts w:ascii="Verdana" w:hAnsi="Verdana"/>
          <w:sz w:val="20"/>
          <w:szCs w:val="20"/>
        </w:rPr>
      </w:pPr>
      <w:r>
        <w:rPr>
          <w:rFonts w:ascii="Verdana" w:hAnsi="Verdana"/>
          <w:sz w:val="20"/>
          <w:szCs w:val="20"/>
        </w:rPr>
        <w:t>a</w:t>
      </w:r>
      <w:r w:rsidRPr="00BD36EF">
        <w:rPr>
          <w:rFonts w:ascii="Verdana" w:hAnsi="Verdana"/>
          <w:sz w:val="20"/>
          <w:szCs w:val="20"/>
        </w:rPr>
        <w:t>) Dominante.</w:t>
      </w:r>
    </w:p>
    <w:p w:rsidR="0073478B" w:rsidRPr="00BD36EF" w:rsidRDefault="0073478B" w:rsidP="0073478B">
      <w:pPr>
        <w:pStyle w:val="SemEspaamento"/>
        <w:ind w:left="-1418"/>
        <w:rPr>
          <w:rFonts w:ascii="Verdana" w:hAnsi="Verdana"/>
          <w:sz w:val="20"/>
          <w:szCs w:val="20"/>
        </w:rPr>
      </w:pPr>
      <w:r>
        <w:rPr>
          <w:rFonts w:ascii="Verdana" w:hAnsi="Verdana"/>
          <w:sz w:val="20"/>
          <w:szCs w:val="20"/>
        </w:rPr>
        <w:t>b</w:t>
      </w:r>
      <w:r w:rsidRPr="00BD36EF">
        <w:rPr>
          <w:rFonts w:ascii="Verdana" w:hAnsi="Verdana"/>
          <w:sz w:val="20"/>
          <w:szCs w:val="20"/>
        </w:rPr>
        <w:t>) Recessivo.</w:t>
      </w:r>
    </w:p>
    <w:p w:rsidR="0073478B" w:rsidRPr="00BD36EF" w:rsidRDefault="0073478B" w:rsidP="0073478B">
      <w:pPr>
        <w:pStyle w:val="SemEspaamento"/>
        <w:ind w:left="-1418"/>
        <w:rPr>
          <w:rFonts w:ascii="Verdana" w:hAnsi="Verdana"/>
          <w:sz w:val="20"/>
          <w:szCs w:val="20"/>
        </w:rPr>
      </w:pPr>
      <w:r>
        <w:rPr>
          <w:rFonts w:ascii="Verdana" w:hAnsi="Verdana"/>
          <w:sz w:val="20"/>
          <w:szCs w:val="20"/>
        </w:rPr>
        <w:t>c</w:t>
      </w:r>
      <w:r w:rsidRPr="00BD36EF">
        <w:rPr>
          <w:rFonts w:ascii="Verdana" w:hAnsi="Verdana"/>
          <w:sz w:val="20"/>
          <w:szCs w:val="20"/>
        </w:rPr>
        <w:t>) Letal.</w:t>
      </w:r>
    </w:p>
    <w:p w:rsidR="0073478B" w:rsidRPr="00BD36EF" w:rsidRDefault="0073478B" w:rsidP="0073478B">
      <w:pPr>
        <w:pStyle w:val="SemEspaamento"/>
        <w:ind w:left="-1418"/>
        <w:rPr>
          <w:rFonts w:ascii="Verdana" w:hAnsi="Verdana"/>
          <w:sz w:val="20"/>
          <w:szCs w:val="20"/>
        </w:rPr>
      </w:pPr>
      <w:r>
        <w:rPr>
          <w:rFonts w:ascii="Verdana" w:hAnsi="Verdana"/>
          <w:sz w:val="20"/>
          <w:szCs w:val="20"/>
        </w:rPr>
        <w:t>d</w:t>
      </w:r>
      <w:r w:rsidRPr="00BD36EF">
        <w:rPr>
          <w:rFonts w:ascii="Verdana" w:hAnsi="Verdana"/>
          <w:sz w:val="20"/>
          <w:szCs w:val="20"/>
        </w:rPr>
        <w:t>) Homozigoto.</w:t>
      </w:r>
    </w:p>
    <w:p w:rsidR="0073478B" w:rsidRPr="00BD36EF" w:rsidRDefault="0073478B" w:rsidP="0073478B">
      <w:pPr>
        <w:pStyle w:val="SemEspaamento"/>
        <w:ind w:left="-1418"/>
        <w:rPr>
          <w:rFonts w:ascii="Verdana" w:hAnsi="Verdana"/>
          <w:sz w:val="20"/>
          <w:szCs w:val="20"/>
        </w:rPr>
      </w:pPr>
      <w:r w:rsidRPr="003855D4">
        <w:rPr>
          <w:rFonts w:ascii="Verdana" w:hAnsi="Verdana"/>
          <w:sz w:val="20"/>
          <w:szCs w:val="20"/>
          <w:highlight w:val="yellow"/>
        </w:rPr>
        <w:t>e</w:t>
      </w:r>
      <w:r w:rsidRPr="003855D4">
        <w:rPr>
          <w:rFonts w:ascii="Verdana" w:hAnsi="Verdana"/>
          <w:sz w:val="20"/>
          <w:szCs w:val="20"/>
          <w:highlight w:val="yellow"/>
        </w:rPr>
        <w:t>) Heterozigoto</w:t>
      </w:r>
    </w:p>
    <w:p w:rsidR="00173FFB" w:rsidRPr="00C43A6F" w:rsidRDefault="00173FFB" w:rsidP="00C43A6F">
      <w:pPr>
        <w:pStyle w:val="SemEspaamento"/>
        <w:ind w:left="-1418"/>
        <w:rPr>
          <w:rFonts w:ascii="Verdana" w:hAnsi="Verdana"/>
          <w:sz w:val="20"/>
          <w:szCs w:val="20"/>
        </w:rPr>
      </w:pPr>
    </w:p>
    <w:p w:rsidR="00173FFB" w:rsidRPr="00C43A6F" w:rsidRDefault="00173FFB" w:rsidP="008855AC">
      <w:pPr>
        <w:pStyle w:val="SemEspaamento"/>
        <w:ind w:left="-1418"/>
        <w:rPr>
          <w:rFonts w:ascii="Verdana" w:hAnsi="Verdana"/>
          <w:sz w:val="20"/>
          <w:szCs w:val="20"/>
        </w:rPr>
      </w:pPr>
    </w:p>
    <w:p w:rsidR="003855D4" w:rsidRDefault="00173FFB" w:rsidP="003855D4">
      <w:pPr>
        <w:pStyle w:val="SemEspaamento"/>
        <w:ind w:left="-1418"/>
        <w:rPr>
          <w:rFonts w:ascii="Verdana" w:hAnsi="Verdana" w:cs="Calibri"/>
          <w:b/>
          <w:sz w:val="20"/>
          <w:szCs w:val="20"/>
        </w:rPr>
      </w:pPr>
      <w:r w:rsidRPr="00C43A6F">
        <w:rPr>
          <w:rFonts w:ascii="Verdana" w:hAnsi="Verdana"/>
          <w:b/>
          <w:sz w:val="20"/>
          <w:szCs w:val="20"/>
        </w:rPr>
        <w:lastRenderedPageBreak/>
        <w:t>05)</w:t>
      </w:r>
      <w:r w:rsidRPr="00C43A6F">
        <w:rPr>
          <w:rFonts w:ascii="Verdana" w:hAnsi="Verdana"/>
          <w:sz w:val="20"/>
          <w:szCs w:val="20"/>
        </w:rPr>
        <w:t xml:space="preserve"> </w:t>
      </w:r>
      <w:r w:rsidR="003855D4" w:rsidRPr="00A03DFA">
        <w:rPr>
          <w:rFonts w:ascii="Verdana" w:hAnsi="Verdana" w:cs="Calibri"/>
          <w:b/>
          <w:sz w:val="20"/>
          <w:szCs w:val="20"/>
        </w:rPr>
        <w:t>Sabemos que o albinismo é uma anomalia genética recessiva em que o indivíduo portador apresenta uma deficiência na produção de melanina em sua pele. Se um rapaz albino se casa com uma menina que produz melanina normalmente, porém que possui mãe albina, qual é a probabilidade de o filho do casal nascer albino?</w:t>
      </w:r>
    </w:p>
    <w:p w:rsidR="003855D4" w:rsidRDefault="003855D4" w:rsidP="003855D4">
      <w:pPr>
        <w:pStyle w:val="SemEspaamento"/>
        <w:ind w:left="-1418"/>
        <w:rPr>
          <w:rFonts w:ascii="Verdana" w:hAnsi="Verdana"/>
          <w:sz w:val="20"/>
          <w:szCs w:val="20"/>
        </w:rPr>
      </w:pPr>
      <w:r w:rsidRPr="003855D4">
        <w:rPr>
          <w:rFonts w:ascii="Verdana" w:hAnsi="Verdana"/>
          <w:sz w:val="20"/>
          <w:szCs w:val="20"/>
          <w:highlight w:val="yellow"/>
        </w:rPr>
        <w:t>a</w:t>
      </w:r>
      <w:r w:rsidRPr="003855D4">
        <w:rPr>
          <w:rFonts w:ascii="Verdana" w:hAnsi="Verdana"/>
          <w:sz w:val="20"/>
          <w:szCs w:val="20"/>
          <w:highlight w:val="yellow"/>
        </w:rPr>
        <w:t>) 1/4</w:t>
      </w:r>
      <w:bookmarkStart w:id="0" w:name="_GoBack"/>
      <w:bookmarkEnd w:id="0"/>
    </w:p>
    <w:p w:rsidR="003855D4" w:rsidRDefault="003855D4" w:rsidP="003855D4">
      <w:pPr>
        <w:pStyle w:val="SemEspaamento"/>
        <w:ind w:left="-1418"/>
        <w:rPr>
          <w:rFonts w:ascii="Verdana" w:hAnsi="Verdana"/>
          <w:sz w:val="20"/>
          <w:szCs w:val="20"/>
        </w:rPr>
      </w:pPr>
      <w:r>
        <w:rPr>
          <w:rFonts w:ascii="Verdana" w:hAnsi="Verdana"/>
          <w:sz w:val="20"/>
          <w:szCs w:val="20"/>
        </w:rPr>
        <w:t>b</w:t>
      </w:r>
      <w:r>
        <w:rPr>
          <w:rFonts w:ascii="Verdana" w:hAnsi="Verdana"/>
          <w:sz w:val="20"/>
          <w:szCs w:val="20"/>
        </w:rPr>
        <w:t>) 1/2</w:t>
      </w:r>
    </w:p>
    <w:p w:rsidR="003855D4" w:rsidRDefault="003855D4" w:rsidP="003855D4">
      <w:pPr>
        <w:pStyle w:val="SemEspaamento"/>
        <w:ind w:left="-1418"/>
        <w:rPr>
          <w:rFonts w:ascii="Verdana" w:hAnsi="Verdana"/>
          <w:sz w:val="20"/>
          <w:szCs w:val="20"/>
        </w:rPr>
      </w:pPr>
      <w:r>
        <w:rPr>
          <w:rFonts w:ascii="Verdana" w:hAnsi="Verdana"/>
          <w:sz w:val="20"/>
          <w:szCs w:val="20"/>
        </w:rPr>
        <w:t>c</w:t>
      </w:r>
      <w:r>
        <w:rPr>
          <w:rFonts w:ascii="Verdana" w:hAnsi="Verdana"/>
          <w:sz w:val="20"/>
          <w:szCs w:val="20"/>
        </w:rPr>
        <w:t>) 3/4</w:t>
      </w:r>
    </w:p>
    <w:p w:rsidR="003855D4" w:rsidRDefault="003855D4" w:rsidP="003855D4">
      <w:pPr>
        <w:pStyle w:val="SemEspaamento"/>
        <w:ind w:left="-1418"/>
        <w:rPr>
          <w:rFonts w:ascii="Verdana" w:hAnsi="Verdana"/>
          <w:sz w:val="20"/>
          <w:szCs w:val="20"/>
        </w:rPr>
      </w:pPr>
      <w:r>
        <w:rPr>
          <w:rFonts w:ascii="Verdana" w:hAnsi="Verdana"/>
          <w:sz w:val="20"/>
          <w:szCs w:val="20"/>
        </w:rPr>
        <w:t>d</w:t>
      </w:r>
      <w:r>
        <w:rPr>
          <w:rFonts w:ascii="Verdana" w:hAnsi="Verdana"/>
          <w:sz w:val="20"/>
          <w:szCs w:val="20"/>
        </w:rPr>
        <w:t>) 1/8</w:t>
      </w:r>
    </w:p>
    <w:p w:rsidR="003855D4" w:rsidRPr="00BD36EF" w:rsidRDefault="003855D4" w:rsidP="003855D4">
      <w:pPr>
        <w:pStyle w:val="SemEspaamento"/>
        <w:ind w:left="-1418"/>
        <w:rPr>
          <w:rFonts w:ascii="Verdana" w:hAnsi="Verdana"/>
          <w:sz w:val="20"/>
          <w:szCs w:val="20"/>
        </w:rPr>
      </w:pPr>
      <w:r>
        <w:rPr>
          <w:rFonts w:ascii="Verdana" w:hAnsi="Verdana"/>
          <w:sz w:val="20"/>
          <w:szCs w:val="20"/>
        </w:rPr>
        <w:t>e</w:t>
      </w:r>
      <w:r>
        <w:rPr>
          <w:rFonts w:ascii="Verdana" w:hAnsi="Verdana"/>
          <w:sz w:val="20"/>
          <w:szCs w:val="20"/>
        </w:rPr>
        <w:t>) 4/3</w:t>
      </w:r>
    </w:p>
    <w:p w:rsidR="0087749D" w:rsidRPr="00C43A6F" w:rsidRDefault="0087749D" w:rsidP="00C43A6F">
      <w:pPr>
        <w:pStyle w:val="SemEspaamento"/>
        <w:ind w:left="-1418"/>
        <w:rPr>
          <w:rFonts w:ascii="Verdana" w:hAnsi="Verdana"/>
          <w:sz w:val="20"/>
          <w:szCs w:val="20"/>
        </w:rPr>
      </w:pPr>
    </w:p>
    <w:p w:rsidR="008855AC" w:rsidRDefault="008855AC" w:rsidP="00710DD9">
      <w:pPr>
        <w:pStyle w:val="SemEspaamento"/>
        <w:ind w:left="-1418" w:right="-1419"/>
      </w:pPr>
    </w:p>
    <w:p w:rsidR="007F6D2A" w:rsidRPr="007F6D2A" w:rsidRDefault="007F6D2A" w:rsidP="007F6D2A">
      <w:pPr>
        <w:pStyle w:val="SemEspaamento"/>
        <w:ind w:left="-1418" w:right="-1419"/>
      </w:pPr>
    </w:p>
    <w:sectPr w:rsidR="007F6D2A" w:rsidRPr="007F6D2A" w:rsidSect="00710DD9">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D9"/>
    <w:rsid w:val="00173FFB"/>
    <w:rsid w:val="003855D4"/>
    <w:rsid w:val="004F414B"/>
    <w:rsid w:val="0052257B"/>
    <w:rsid w:val="00707548"/>
    <w:rsid w:val="00710DD9"/>
    <w:rsid w:val="0073478B"/>
    <w:rsid w:val="00740D10"/>
    <w:rsid w:val="007F6D2A"/>
    <w:rsid w:val="0087749D"/>
    <w:rsid w:val="008855AC"/>
    <w:rsid w:val="00894C6A"/>
    <w:rsid w:val="00B80BF3"/>
    <w:rsid w:val="00C43A6F"/>
    <w:rsid w:val="00E566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0B80D-310E-4759-BE67-D2C5BF69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DD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10DD9"/>
    <w:pPr>
      <w:spacing w:after="0" w:line="240" w:lineRule="auto"/>
    </w:pPr>
  </w:style>
  <w:style w:type="paragraph" w:customStyle="1" w:styleId="Contedodetabela">
    <w:name w:val="Conteúdo de tabela"/>
    <w:basedOn w:val="Normal"/>
    <w:rsid w:val="0073478B"/>
    <w:pPr>
      <w:suppressLineNumbers/>
      <w:suppressAutoHyphens/>
      <w:spacing w:after="0" w:line="240" w:lineRule="auto"/>
    </w:pPr>
    <w:rPr>
      <w:rFonts w:ascii="Times New Roman" w:eastAsia="Times New Roman" w:hAnsi="Times New Roman" w:cs="Calibri"/>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s://mundoeducacao.uol.com.br/upload/conteudo/tabela-bio.jpg" TargetMode="Externa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2022-05-23T23:12:00Z</dcterms:created>
  <dcterms:modified xsi:type="dcterms:W3CDTF">2022-05-23T23:12:00Z</dcterms:modified>
</cp:coreProperties>
</file>