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84740A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F56F2">
              <w:rPr>
                <w:rFonts w:ascii="Verdana" w:hAnsi="Verdana" w:cs="Arial"/>
                <w:b/>
                <w:i/>
                <w:color w:val="000000" w:themeColor="text1"/>
                <w:sz w:val="20"/>
                <w:szCs w:val="20"/>
              </w:rPr>
              <w:t xml:space="preserve"> 2ª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16E02C6" w:rsidR="00A84FD5" w:rsidRPr="00965A01" w:rsidRDefault="00653E4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1FFA45C"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AF56F2">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2C6BBCE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8859D1">
              <w:rPr>
                <w:rFonts w:ascii="Verdana" w:hAnsi="Verdana" w:cs="Arial"/>
                <w:b/>
                <w:bCs/>
                <w:i/>
                <w:iCs/>
                <w:color w:val="000000" w:themeColor="text1"/>
                <w:sz w:val="20"/>
                <w:szCs w:val="20"/>
              </w:rPr>
              <w:t xml:space="preserve">BIMESTRAL </w:t>
            </w:r>
            <w:r w:rsidR="007D07B0" w:rsidRPr="00965A01">
              <w:rPr>
                <w:rFonts w:ascii="Verdana" w:hAnsi="Verdana" w:cs="Arial"/>
                <w:b/>
                <w:bCs/>
                <w:i/>
                <w:iCs/>
                <w:color w:val="000000" w:themeColor="text1"/>
                <w:sz w:val="20"/>
                <w:szCs w:val="20"/>
              </w:rPr>
              <w:t xml:space="preserve">DE </w:t>
            </w:r>
            <w:r w:rsidR="00AF56F2">
              <w:rPr>
                <w:rFonts w:ascii="Verdana" w:hAnsi="Verdana" w:cs="Arial"/>
                <w:b/>
                <w:bCs/>
                <w:i/>
                <w:iCs/>
                <w:color w:val="000000" w:themeColor="text1"/>
                <w:sz w:val="20"/>
                <w:szCs w:val="20"/>
              </w:rPr>
              <w:t>SOCIOLOGIA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A98508" w14:textId="1E417FDE" w:rsidR="00653E43" w:rsidRDefault="000D42AD" w:rsidP="00653E43">
      <w:pPr>
        <w:ind w:left="-1134"/>
        <w:rPr>
          <w:rFonts w:ascii="Verdana" w:hAnsi="Verdana"/>
          <w:sz w:val="20"/>
          <w:szCs w:val="20"/>
        </w:rPr>
      </w:pPr>
      <w:r>
        <w:rPr>
          <w:rFonts w:ascii="Verdana" w:hAnsi="Verdana"/>
          <w:noProof/>
          <w:sz w:val="20"/>
          <w:szCs w:val="20"/>
          <w:lang w:eastAsia="pt-BR"/>
        </w:rPr>
        <w:drawing>
          <wp:inline distT="0" distB="0" distL="0" distR="0" wp14:anchorId="5BF95247" wp14:editId="3010410E">
            <wp:extent cx="6835140" cy="3503009"/>
            <wp:effectExtent l="0" t="0" r="381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2905" cy="3506988"/>
                    </a:xfrm>
                    <a:prstGeom prst="rect">
                      <a:avLst/>
                    </a:prstGeom>
                    <a:noFill/>
                  </pic:spPr>
                </pic:pic>
              </a:graphicData>
            </a:graphic>
          </wp:inline>
        </w:drawing>
      </w:r>
    </w:p>
    <w:p w14:paraId="094FA925" w14:textId="6CFCC370" w:rsidR="00653E43" w:rsidRPr="00653E43" w:rsidRDefault="00653E43" w:rsidP="00653E43">
      <w:pPr>
        <w:ind w:left="-1134"/>
        <w:rPr>
          <w:rFonts w:ascii="Verdana" w:hAnsi="Verdana"/>
          <w:sz w:val="20"/>
          <w:szCs w:val="20"/>
        </w:rPr>
      </w:pPr>
      <w:r w:rsidRPr="00653E43">
        <w:rPr>
          <w:rFonts w:ascii="Verdana" w:hAnsi="Verdana"/>
          <w:sz w:val="20"/>
          <w:szCs w:val="20"/>
        </w:rPr>
        <w:t>MOVIMENTOS SOCIAIS: FEMINISMO</w:t>
      </w:r>
    </w:p>
    <w:p w14:paraId="5018A44B" w14:textId="77777777" w:rsidR="00653E43" w:rsidRPr="00653E43" w:rsidRDefault="00653E43" w:rsidP="00653E43">
      <w:pPr>
        <w:ind w:left="-1134"/>
        <w:rPr>
          <w:rFonts w:ascii="Verdana" w:hAnsi="Verdana"/>
          <w:sz w:val="20"/>
          <w:szCs w:val="20"/>
        </w:rPr>
      </w:pPr>
      <w:r w:rsidRPr="00653E43">
        <w:rPr>
          <w:rFonts w:ascii="Verdana" w:hAnsi="Verdana"/>
          <w:sz w:val="20"/>
          <w:szCs w:val="20"/>
        </w:rPr>
        <w:t xml:space="preserve">         Ana Caroline </w:t>
      </w:r>
      <w:proofErr w:type="spellStart"/>
      <w:r w:rsidRPr="00653E43">
        <w:rPr>
          <w:rFonts w:ascii="Verdana" w:hAnsi="Verdana"/>
          <w:sz w:val="20"/>
          <w:szCs w:val="20"/>
        </w:rPr>
        <w:t>Campagnolo</w:t>
      </w:r>
      <w:proofErr w:type="spellEnd"/>
      <w:r w:rsidRPr="00653E43">
        <w:rPr>
          <w:rFonts w:ascii="Verdana" w:hAnsi="Verdana"/>
          <w:sz w:val="20"/>
          <w:szCs w:val="20"/>
        </w:rPr>
        <w:t xml:space="preserve"> (PSL-SC), 28 anos, é uma deputada estadual de Santa Catarina. Também é autora do livro, Feminismo: Subversão e Perversão, onde considera que esse movimento, quando analisado mais profundamente, se mostra prejudicial </w:t>
      </w:r>
      <w:proofErr w:type="spellStart"/>
      <w:r w:rsidRPr="00653E43">
        <w:rPr>
          <w:rFonts w:ascii="Verdana" w:hAnsi="Verdana"/>
          <w:sz w:val="20"/>
          <w:szCs w:val="20"/>
        </w:rPr>
        <w:t>á</w:t>
      </w:r>
      <w:proofErr w:type="spellEnd"/>
      <w:r w:rsidRPr="00653E43">
        <w:rPr>
          <w:rFonts w:ascii="Verdana" w:hAnsi="Verdana"/>
          <w:sz w:val="20"/>
          <w:szCs w:val="20"/>
        </w:rPr>
        <w:t xml:space="preserve"> toda a sociedade, por não se tratar apenas de lutas pela igualdade entre os gêneros e combate contra a violência. Para a deputada </w:t>
      </w:r>
      <w:proofErr w:type="spellStart"/>
      <w:r w:rsidRPr="00653E43">
        <w:rPr>
          <w:rFonts w:ascii="Verdana" w:hAnsi="Verdana"/>
          <w:sz w:val="20"/>
          <w:szCs w:val="20"/>
        </w:rPr>
        <w:t>Campagnolo</w:t>
      </w:r>
      <w:proofErr w:type="spellEnd"/>
      <w:r w:rsidRPr="00653E43">
        <w:rPr>
          <w:rFonts w:ascii="Verdana" w:hAnsi="Verdana"/>
          <w:sz w:val="20"/>
          <w:szCs w:val="20"/>
        </w:rPr>
        <w:t>, o feminismo na verdade quer colocar a mulher numa posição de superioridade e não de igualdade. Os homens são vistos como verdadeiros vilões e monstros e as mulheres sempre são vítimas de uma sociedade patriarcal.</w:t>
      </w:r>
    </w:p>
    <w:p w14:paraId="5C639F65" w14:textId="77777777" w:rsidR="00653E43" w:rsidRPr="00653E43" w:rsidRDefault="00653E43" w:rsidP="00653E43">
      <w:pPr>
        <w:ind w:left="-1134"/>
        <w:rPr>
          <w:rFonts w:ascii="Verdana" w:hAnsi="Verdana"/>
          <w:sz w:val="20"/>
          <w:szCs w:val="20"/>
        </w:rPr>
      </w:pPr>
      <w:r w:rsidRPr="00653E43">
        <w:rPr>
          <w:rFonts w:ascii="Verdana" w:hAnsi="Verdana"/>
          <w:sz w:val="20"/>
          <w:szCs w:val="20"/>
        </w:rPr>
        <w:t>Abaixo, segue a pergunta que o jornalista Vinícius, da UOL faz a deputada:</w:t>
      </w:r>
    </w:p>
    <w:p w14:paraId="74E6D0D6" w14:textId="77777777" w:rsidR="00653E43" w:rsidRPr="00653E43" w:rsidRDefault="00653E43" w:rsidP="00653E43">
      <w:pPr>
        <w:ind w:left="-1134"/>
        <w:rPr>
          <w:rFonts w:ascii="Verdana" w:hAnsi="Verdana"/>
          <w:sz w:val="20"/>
          <w:szCs w:val="20"/>
        </w:rPr>
      </w:pPr>
      <w:r w:rsidRPr="00653E43">
        <w:rPr>
          <w:rFonts w:ascii="Verdana" w:hAnsi="Verdana"/>
          <w:sz w:val="20"/>
          <w:szCs w:val="20"/>
        </w:rPr>
        <w:t xml:space="preserve">“A senhora cita a violência contra a mulher, que está na pauta dita como feminista. Para evitar casos como este, o Brasil não precisa de </w:t>
      </w:r>
      <w:proofErr w:type="gramStart"/>
      <w:r w:rsidRPr="00653E43">
        <w:rPr>
          <w:rFonts w:ascii="Verdana" w:hAnsi="Verdana"/>
          <w:sz w:val="20"/>
          <w:szCs w:val="20"/>
        </w:rPr>
        <w:t>feminismo?”</w:t>
      </w:r>
      <w:proofErr w:type="gramEnd"/>
    </w:p>
    <w:p w14:paraId="55E69834" w14:textId="77777777" w:rsidR="00653E43" w:rsidRPr="00653E43" w:rsidRDefault="00653E43" w:rsidP="00653E43">
      <w:pPr>
        <w:ind w:left="-1134"/>
        <w:rPr>
          <w:rFonts w:ascii="Verdana" w:hAnsi="Verdana"/>
          <w:sz w:val="20"/>
          <w:szCs w:val="20"/>
        </w:rPr>
      </w:pPr>
      <w:r w:rsidRPr="00653E43">
        <w:rPr>
          <w:rFonts w:ascii="Verdana" w:hAnsi="Verdana"/>
          <w:sz w:val="20"/>
          <w:szCs w:val="20"/>
        </w:rPr>
        <w:t xml:space="preserve">Ana </w:t>
      </w:r>
      <w:proofErr w:type="spellStart"/>
      <w:r w:rsidRPr="00653E43">
        <w:rPr>
          <w:rFonts w:ascii="Verdana" w:hAnsi="Verdana"/>
          <w:sz w:val="20"/>
          <w:szCs w:val="20"/>
        </w:rPr>
        <w:t>Campagnolo</w:t>
      </w:r>
      <w:proofErr w:type="spellEnd"/>
      <w:r w:rsidRPr="00653E43">
        <w:rPr>
          <w:rFonts w:ascii="Verdana" w:hAnsi="Verdana"/>
          <w:sz w:val="20"/>
          <w:szCs w:val="20"/>
        </w:rPr>
        <w:t xml:space="preserve"> responde:</w:t>
      </w:r>
    </w:p>
    <w:p w14:paraId="0A69E37A" w14:textId="77777777" w:rsidR="00653E43" w:rsidRPr="00653E43" w:rsidRDefault="00653E43" w:rsidP="00653E43">
      <w:pPr>
        <w:ind w:left="-1134"/>
        <w:rPr>
          <w:rFonts w:ascii="Verdana" w:hAnsi="Verdana"/>
          <w:sz w:val="20"/>
          <w:szCs w:val="20"/>
        </w:rPr>
      </w:pPr>
      <w:r w:rsidRPr="00653E43">
        <w:rPr>
          <w:rFonts w:ascii="Verdana" w:hAnsi="Verdana"/>
          <w:sz w:val="20"/>
          <w:szCs w:val="20"/>
        </w:rPr>
        <w:lastRenderedPageBreak/>
        <w:t xml:space="preserve"> “Claro que não. Quem combate a violência contra a mulher? Todo mundo. Quem defende isso? Só o cara que violenta. A Igreja Católica combate, a evangélica, o vizinho. E por que o feminismo é o baluarte da defesa da mulher contra a violência? Não é verdade. Quem nos ensinou a combater a violência não foram as feministas. O que as feministas fazem é alardear o problema. Inclusive, você tem no movimento feminista muitas pesquisas falsas, muito sofismo, muita falácia. O movimento feminista diz que tudo é estupro. Um assovio é um estupro, uma passada de mão é estupro. Tudo é um absurdo, tudo é machismo. Se muitas mulheres começarem a fazer falsas acusações de estupro, quando a Mariazinha for verdadeiramente estuprada, ela não vai receber auxílio. Na minha opinião, o movimento feminista não ajuda como diz ajudar, e prejudica ao criar um pânico sobre casos que inexistem.... </w:t>
      </w:r>
    </w:p>
    <w:p w14:paraId="1B4877F8" w14:textId="612DE115" w:rsidR="00653E43" w:rsidRPr="00653E43" w:rsidRDefault="00653E43" w:rsidP="00653E43">
      <w:pPr>
        <w:ind w:left="-1134"/>
        <w:rPr>
          <w:rFonts w:ascii="Verdana" w:hAnsi="Verdana"/>
          <w:sz w:val="20"/>
          <w:szCs w:val="20"/>
        </w:rPr>
      </w:pPr>
      <w:r w:rsidRPr="00653E43">
        <w:rPr>
          <w:rFonts w:ascii="Verdana" w:hAnsi="Verdana"/>
          <w:sz w:val="20"/>
          <w:szCs w:val="20"/>
        </w:rPr>
        <w:t>0</w:t>
      </w:r>
      <w:r w:rsidR="000D42AD">
        <w:rPr>
          <w:rFonts w:ascii="Verdana" w:hAnsi="Verdana"/>
          <w:sz w:val="20"/>
          <w:szCs w:val="20"/>
        </w:rPr>
        <w:t>1</w:t>
      </w:r>
      <w:r w:rsidRPr="00653E43">
        <w:rPr>
          <w:rFonts w:ascii="Verdana" w:hAnsi="Verdana"/>
          <w:sz w:val="20"/>
          <w:szCs w:val="20"/>
        </w:rPr>
        <w:t xml:space="preserve">-Porque a deputada Ana Caroline </w:t>
      </w:r>
      <w:proofErr w:type="spellStart"/>
      <w:r w:rsidRPr="00653E43">
        <w:rPr>
          <w:rFonts w:ascii="Verdana" w:hAnsi="Verdana"/>
          <w:sz w:val="20"/>
          <w:szCs w:val="20"/>
        </w:rPr>
        <w:t>Campagnolo</w:t>
      </w:r>
      <w:proofErr w:type="spellEnd"/>
      <w:r w:rsidRPr="00653E43">
        <w:rPr>
          <w:rFonts w:ascii="Verdana" w:hAnsi="Verdana"/>
          <w:sz w:val="20"/>
          <w:szCs w:val="20"/>
        </w:rPr>
        <w:t xml:space="preserve"> considera que o movimento feminista é prejudicial a sociedade? 1,0</w:t>
      </w:r>
    </w:p>
    <w:tbl>
      <w:tblPr>
        <w:tblStyle w:val="Tabelacomgrade"/>
        <w:tblW w:w="10886" w:type="dxa"/>
        <w:tblInd w:w="-1139" w:type="dxa"/>
        <w:tblLook w:val="04A0" w:firstRow="1" w:lastRow="0" w:firstColumn="1" w:lastColumn="0" w:noHBand="0" w:noVBand="1"/>
      </w:tblPr>
      <w:tblGrid>
        <w:gridCol w:w="10886"/>
      </w:tblGrid>
      <w:tr w:rsidR="00653E43" w:rsidRPr="00653E43" w14:paraId="19A5D581" w14:textId="77777777" w:rsidTr="00653E43">
        <w:tc>
          <w:tcPr>
            <w:tcW w:w="10886" w:type="dxa"/>
            <w:tcBorders>
              <w:top w:val="single" w:sz="4" w:space="0" w:color="auto"/>
              <w:left w:val="single" w:sz="4" w:space="0" w:color="auto"/>
              <w:bottom w:val="single" w:sz="4" w:space="0" w:color="auto"/>
              <w:right w:val="single" w:sz="4" w:space="0" w:color="auto"/>
            </w:tcBorders>
          </w:tcPr>
          <w:p w14:paraId="462F24DC" w14:textId="77777777" w:rsidR="00653E43" w:rsidRPr="00653E43" w:rsidRDefault="00653E43" w:rsidP="00653E43">
            <w:pPr>
              <w:spacing w:after="160" w:line="259" w:lineRule="auto"/>
              <w:ind w:left="-1134"/>
              <w:rPr>
                <w:rFonts w:ascii="Verdana" w:hAnsi="Verdana"/>
                <w:sz w:val="20"/>
                <w:szCs w:val="20"/>
              </w:rPr>
            </w:pPr>
          </w:p>
        </w:tc>
      </w:tr>
      <w:tr w:rsidR="00653E43" w:rsidRPr="00653E43" w14:paraId="358427B5" w14:textId="77777777" w:rsidTr="00653E43">
        <w:tc>
          <w:tcPr>
            <w:tcW w:w="10886" w:type="dxa"/>
            <w:tcBorders>
              <w:top w:val="single" w:sz="4" w:space="0" w:color="auto"/>
              <w:left w:val="single" w:sz="4" w:space="0" w:color="auto"/>
              <w:bottom w:val="single" w:sz="4" w:space="0" w:color="auto"/>
              <w:right w:val="single" w:sz="4" w:space="0" w:color="auto"/>
            </w:tcBorders>
          </w:tcPr>
          <w:p w14:paraId="09FC7794" w14:textId="77777777" w:rsidR="00653E43" w:rsidRPr="00653E43" w:rsidRDefault="00653E43" w:rsidP="00653E43">
            <w:pPr>
              <w:spacing w:after="160" w:line="259" w:lineRule="auto"/>
              <w:ind w:left="-1134"/>
              <w:rPr>
                <w:rFonts w:ascii="Verdana" w:hAnsi="Verdana"/>
                <w:sz w:val="20"/>
                <w:szCs w:val="20"/>
              </w:rPr>
            </w:pPr>
          </w:p>
        </w:tc>
      </w:tr>
      <w:tr w:rsidR="00653E43" w:rsidRPr="00653E43" w14:paraId="13BFC8D4" w14:textId="77777777" w:rsidTr="00653E43">
        <w:tc>
          <w:tcPr>
            <w:tcW w:w="10886" w:type="dxa"/>
            <w:tcBorders>
              <w:top w:val="single" w:sz="4" w:space="0" w:color="auto"/>
              <w:left w:val="single" w:sz="4" w:space="0" w:color="auto"/>
              <w:bottom w:val="single" w:sz="4" w:space="0" w:color="auto"/>
              <w:right w:val="single" w:sz="4" w:space="0" w:color="auto"/>
            </w:tcBorders>
          </w:tcPr>
          <w:p w14:paraId="29F41469" w14:textId="77777777" w:rsidR="00653E43" w:rsidRPr="00653E43" w:rsidRDefault="00653E43" w:rsidP="00653E43">
            <w:pPr>
              <w:spacing w:after="160" w:line="259" w:lineRule="auto"/>
              <w:ind w:left="-1134"/>
              <w:rPr>
                <w:rFonts w:ascii="Verdana" w:hAnsi="Verdana"/>
                <w:sz w:val="20"/>
                <w:szCs w:val="20"/>
              </w:rPr>
            </w:pPr>
          </w:p>
        </w:tc>
      </w:tr>
      <w:tr w:rsidR="00653E43" w:rsidRPr="00653E43" w14:paraId="656D06C5" w14:textId="77777777" w:rsidTr="00653E43">
        <w:tc>
          <w:tcPr>
            <w:tcW w:w="10886" w:type="dxa"/>
            <w:tcBorders>
              <w:top w:val="single" w:sz="4" w:space="0" w:color="auto"/>
              <w:left w:val="single" w:sz="4" w:space="0" w:color="auto"/>
              <w:bottom w:val="single" w:sz="4" w:space="0" w:color="auto"/>
              <w:right w:val="single" w:sz="4" w:space="0" w:color="auto"/>
            </w:tcBorders>
          </w:tcPr>
          <w:p w14:paraId="3F8827D6" w14:textId="77777777" w:rsidR="00653E43" w:rsidRPr="00653E43" w:rsidRDefault="00653E43" w:rsidP="00653E43">
            <w:pPr>
              <w:spacing w:after="160" w:line="259" w:lineRule="auto"/>
              <w:ind w:left="-1134"/>
              <w:rPr>
                <w:rFonts w:ascii="Verdana" w:hAnsi="Verdana"/>
                <w:sz w:val="20"/>
                <w:szCs w:val="20"/>
              </w:rPr>
            </w:pPr>
          </w:p>
        </w:tc>
      </w:tr>
      <w:tr w:rsidR="00653E43" w:rsidRPr="00653E43" w14:paraId="604901EE" w14:textId="77777777" w:rsidTr="00653E43">
        <w:tc>
          <w:tcPr>
            <w:tcW w:w="10886" w:type="dxa"/>
            <w:tcBorders>
              <w:top w:val="single" w:sz="4" w:space="0" w:color="auto"/>
              <w:left w:val="single" w:sz="4" w:space="0" w:color="auto"/>
              <w:bottom w:val="single" w:sz="4" w:space="0" w:color="auto"/>
              <w:right w:val="single" w:sz="4" w:space="0" w:color="auto"/>
            </w:tcBorders>
          </w:tcPr>
          <w:p w14:paraId="22A99F17" w14:textId="77777777" w:rsidR="00653E43" w:rsidRPr="00653E43" w:rsidRDefault="00653E43" w:rsidP="00653E43">
            <w:pPr>
              <w:spacing w:after="160" w:line="259" w:lineRule="auto"/>
              <w:ind w:left="-1134"/>
              <w:rPr>
                <w:rFonts w:ascii="Verdana" w:hAnsi="Verdana"/>
                <w:sz w:val="20"/>
                <w:szCs w:val="20"/>
              </w:rPr>
            </w:pPr>
          </w:p>
        </w:tc>
      </w:tr>
    </w:tbl>
    <w:p w14:paraId="6BDBF9B9" w14:textId="5BFF0CD9" w:rsidR="00653E43" w:rsidRPr="00653E43" w:rsidRDefault="00653E43" w:rsidP="00653E43">
      <w:pPr>
        <w:ind w:left="-1134"/>
        <w:rPr>
          <w:rFonts w:ascii="Verdana" w:hAnsi="Verdana"/>
          <w:sz w:val="20"/>
          <w:szCs w:val="20"/>
        </w:rPr>
      </w:pPr>
      <w:r w:rsidRPr="00653E43">
        <w:rPr>
          <w:rFonts w:ascii="Verdana" w:hAnsi="Verdana"/>
          <w:sz w:val="20"/>
          <w:szCs w:val="20"/>
        </w:rPr>
        <w:t>0</w:t>
      </w:r>
      <w:r w:rsidR="000D42AD">
        <w:rPr>
          <w:rFonts w:ascii="Verdana" w:hAnsi="Verdana"/>
          <w:sz w:val="20"/>
          <w:szCs w:val="20"/>
        </w:rPr>
        <w:t>2</w:t>
      </w:r>
      <w:r w:rsidRPr="00653E43">
        <w:rPr>
          <w:rFonts w:ascii="Verdana" w:hAnsi="Verdana"/>
          <w:sz w:val="20"/>
          <w:szCs w:val="20"/>
        </w:rPr>
        <w:t>-Existe no Brasil alguns meios e algumas políticas e leis que visam acabar ou diminuir a violência contra as mulheres? Justifique.  1.0</w:t>
      </w:r>
    </w:p>
    <w:tbl>
      <w:tblPr>
        <w:tblStyle w:val="Tabelacomgrade"/>
        <w:tblW w:w="10886" w:type="dxa"/>
        <w:tblInd w:w="-1139" w:type="dxa"/>
        <w:tblLook w:val="04A0" w:firstRow="1" w:lastRow="0" w:firstColumn="1" w:lastColumn="0" w:noHBand="0" w:noVBand="1"/>
      </w:tblPr>
      <w:tblGrid>
        <w:gridCol w:w="10886"/>
      </w:tblGrid>
      <w:tr w:rsidR="00653E43" w:rsidRPr="00653E43" w14:paraId="61EC23AF" w14:textId="77777777" w:rsidTr="00653E43">
        <w:tc>
          <w:tcPr>
            <w:tcW w:w="10886" w:type="dxa"/>
            <w:tcBorders>
              <w:top w:val="single" w:sz="4" w:space="0" w:color="auto"/>
              <w:left w:val="single" w:sz="4" w:space="0" w:color="auto"/>
              <w:bottom w:val="single" w:sz="4" w:space="0" w:color="auto"/>
              <w:right w:val="single" w:sz="4" w:space="0" w:color="auto"/>
            </w:tcBorders>
          </w:tcPr>
          <w:p w14:paraId="71082E7B" w14:textId="77777777" w:rsidR="00653E43" w:rsidRPr="00653E43" w:rsidRDefault="00653E43" w:rsidP="00653E43">
            <w:pPr>
              <w:spacing w:after="160" w:line="259" w:lineRule="auto"/>
              <w:ind w:left="-1134"/>
              <w:rPr>
                <w:rFonts w:ascii="Verdana" w:hAnsi="Verdana"/>
                <w:sz w:val="20"/>
                <w:szCs w:val="20"/>
              </w:rPr>
            </w:pPr>
          </w:p>
        </w:tc>
      </w:tr>
      <w:tr w:rsidR="00653E43" w:rsidRPr="00653E43" w14:paraId="1F725BBA" w14:textId="77777777" w:rsidTr="00653E43">
        <w:tc>
          <w:tcPr>
            <w:tcW w:w="10886" w:type="dxa"/>
            <w:tcBorders>
              <w:top w:val="single" w:sz="4" w:space="0" w:color="auto"/>
              <w:left w:val="single" w:sz="4" w:space="0" w:color="auto"/>
              <w:bottom w:val="single" w:sz="4" w:space="0" w:color="auto"/>
              <w:right w:val="single" w:sz="4" w:space="0" w:color="auto"/>
            </w:tcBorders>
          </w:tcPr>
          <w:p w14:paraId="3B21EC48" w14:textId="77777777" w:rsidR="00653E43" w:rsidRPr="00653E43" w:rsidRDefault="00653E43" w:rsidP="00653E43">
            <w:pPr>
              <w:spacing w:after="160" w:line="259" w:lineRule="auto"/>
              <w:ind w:left="-1134"/>
              <w:rPr>
                <w:rFonts w:ascii="Verdana" w:hAnsi="Verdana"/>
                <w:sz w:val="20"/>
                <w:szCs w:val="20"/>
              </w:rPr>
            </w:pPr>
          </w:p>
        </w:tc>
      </w:tr>
      <w:tr w:rsidR="00653E43" w:rsidRPr="00653E43" w14:paraId="04149B53" w14:textId="77777777" w:rsidTr="00653E43">
        <w:tc>
          <w:tcPr>
            <w:tcW w:w="10886" w:type="dxa"/>
            <w:tcBorders>
              <w:top w:val="single" w:sz="4" w:space="0" w:color="auto"/>
              <w:left w:val="single" w:sz="4" w:space="0" w:color="auto"/>
              <w:bottom w:val="single" w:sz="4" w:space="0" w:color="auto"/>
              <w:right w:val="single" w:sz="4" w:space="0" w:color="auto"/>
            </w:tcBorders>
          </w:tcPr>
          <w:p w14:paraId="0135B2AF" w14:textId="77777777" w:rsidR="00653E43" w:rsidRPr="00653E43" w:rsidRDefault="00653E43" w:rsidP="00653E43">
            <w:pPr>
              <w:spacing w:after="160" w:line="259" w:lineRule="auto"/>
              <w:ind w:left="-1134"/>
              <w:rPr>
                <w:rFonts w:ascii="Verdana" w:hAnsi="Verdana"/>
                <w:sz w:val="20"/>
                <w:szCs w:val="20"/>
              </w:rPr>
            </w:pPr>
          </w:p>
        </w:tc>
      </w:tr>
    </w:tbl>
    <w:p w14:paraId="25977807" w14:textId="3594BD69" w:rsidR="00653E43" w:rsidRPr="00653E43" w:rsidRDefault="00653E43" w:rsidP="00653E43">
      <w:pPr>
        <w:ind w:left="-1134"/>
        <w:rPr>
          <w:rFonts w:ascii="Verdana" w:hAnsi="Verdana"/>
          <w:sz w:val="20"/>
          <w:szCs w:val="20"/>
        </w:rPr>
      </w:pPr>
      <w:r w:rsidRPr="00653E43">
        <w:rPr>
          <w:rFonts w:ascii="Verdana" w:hAnsi="Verdana"/>
          <w:sz w:val="20"/>
          <w:szCs w:val="20"/>
        </w:rPr>
        <w:t>0</w:t>
      </w:r>
      <w:r w:rsidR="000D42AD">
        <w:rPr>
          <w:rFonts w:ascii="Verdana" w:hAnsi="Verdana"/>
          <w:sz w:val="20"/>
          <w:szCs w:val="20"/>
        </w:rPr>
        <w:t>3</w:t>
      </w:r>
      <w:r w:rsidRPr="00653E43">
        <w:rPr>
          <w:rFonts w:ascii="Verdana" w:hAnsi="Verdana"/>
          <w:sz w:val="20"/>
          <w:szCs w:val="20"/>
        </w:rPr>
        <w:t>- Por</w:t>
      </w:r>
      <w:r>
        <w:rPr>
          <w:rFonts w:ascii="Verdana" w:hAnsi="Verdana"/>
          <w:sz w:val="20"/>
          <w:szCs w:val="20"/>
        </w:rPr>
        <w:t xml:space="preserve"> </w:t>
      </w:r>
      <w:r w:rsidRPr="00653E43">
        <w:rPr>
          <w:rFonts w:ascii="Verdana" w:hAnsi="Verdana"/>
          <w:sz w:val="20"/>
          <w:szCs w:val="20"/>
        </w:rPr>
        <w:t>que não podemos dizer que o movimento feminista é o único defensor dos direitos das mulheres? Há outras instituições que as defendem?  1.0</w:t>
      </w:r>
    </w:p>
    <w:tbl>
      <w:tblPr>
        <w:tblStyle w:val="Tabelacomgrade"/>
        <w:tblW w:w="10886" w:type="dxa"/>
        <w:tblInd w:w="-1139" w:type="dxa"/>
        <w:tblLook w:val="04A0" w:firstRow="1" w:lastRow="0" w:firstColumn="1" w:lastColumn="0" w:noHBand="0" w:noVBand="1"/>
      </w:tblPr>
      <w:tblGrid>
        <w:gridCol w:w="10886"/>
      </w:tblGrid>
      <w:tr w:rsidR="00653E43" w:rsidRPr="00653E43" w14:paraId="5A04408E" w14:textId="77777777" w:rsidTr="00653E43">
        <w:tc>
          <w:tcPr>
            <w:tcW w:w="10886" w:type="dxa"/>
            <w:tcBorders>
              <w:top w:val="single" w:sz="4" w:space="0" w:color="auto"/>
              <w:left w:val="single" w:sz="4" w:space="0" w:color="auto"/>
              <w:bottom w:val="single" w:sz="4" w:space="0" w:color="auto"/>
              <w:right w:val="single" w:sz="4" w:space="0" w:color="auto"/>
            </w:tcBorders>
          </w:tcPr>
          <w:p w14:paraId="3EE45E59" w14:textId="77777777" w:rsidR="00653E43" w:rsidRPr="00653E43" w:rsidRDefault="00653E43" w:rsidP="00653E43">
            <w:pPr>
              <w:spacing w:after="160" w:line="259" w:lineRule="auto"/>
              <w:ind w:left="-1134"/>
              <w:rPr>
                <w:rFonts w:ascii="Verdana" w:hAnsi="Verdana"/>
                <w:sz w:val="20"/>
                <w:szCs w:val="20"/>
              </w:rPr>
            </w:pPr>
          </w:p>
        </w:tc>
      </w:tr>
      <w:tr w:rsidR="00653E43" w:rsidRPr="00653E43" w14:paraId="1755CBE7" w14:textId="77777777" w:rsidTr="00653E43">
        <w:tc>
          <w:tcPr>
            <w:tcW w:w="10886" w:type="dxa"/>
            <w:tcBorders>
              <w:top w:val="single" w:sz="4" w:space="0" w:color="auto"/>
              <w:left w:val="single" w:sz="4" w:space="0" w:color="auto"/>
              <w:bottom w:val="single" w:sz="4" w:space="0" w:color="auto"/>
              <w:right w:val="single" w:sz="4" w:space="0" w:color="auto"/>
            </w:tcBorders>
          </w:tcPr>
          <w:p w14:paraId="702D5D00" w14:textId="77777777" w:rsidR="00653E43" w:rsidRPr="00653E43" w:rsidRDefault="00653E43" w:rsidP="00653E43">
            <w:pPr>
              <w:spacing w:after="160" w:line="259" w:lineRule="auto"/>
              <w:ind w:left="-1134"/>
              <w:rPr>
                <w:rFonts w:ascii="Verdana" w:hAnsi="Verdana"/>
                <w:sz w:val="20"/>
                <w:szCs w:val="20"/>
              </w:rPr>
            </w:pPr>
          </w:p>
        </w:tc>
      </w:tr>
      <w:tr w:rsidR="00653E43" w:rsidRPr="00653E43" w14:paraId="2170AEA4" w14:textId="77777777" w:rsidTr="00653E43">
        <w:tc>
          <w:tcPr>
            <w:tcW w:w="10886" w:type="dxa"/>
            <w:tcBorders>
              <w:top w:val="single" w:sz="4" w:space="0" w:color="auto"/>
              <w:left w:val="single" w:sz="4" w:space="0" w:color="auto"/>
              <w:bottom w:val="single" w:sz="4" w:space="0" w:color="auto"/>
              <w:right w:val="single" w:sz="4" w:space="0" w:color="auto"/>
            </w:tcBorders>
          </w:tcPr>
          <w:p w14:paraId="517C1CFB" w14:textId="77777777" w:rsidR="00653E43" w:rsidRPr="00653E43" w:rsidRDefault="00653E43" w:rsidP="00653E43">
            <w:pPr>
              <w:spacing w:after="160" w:line="259" w:lineRule="auto"/>
              <w:ind w:left="-1134"/>
              <w:rPr>
                <w:rFonts w:ascii="Verdana" w:hAnsi="Verdana"/>
                <w:sz w:val="20"/>
                <w:szCs w:val="20"/>
              </w:rPr>
            </w:pPr>
          </w:p>
        </w:tc>
      </w:tr>
    </w:tbl>
    <w:p w14:paraId="78154538" w14:textId="77777777" w:rsidR="00653E43" w:rsidRPr="00653E43" w:rsidRDefault="00653E43" w:rsidP="00653E43">
      <w:pPr>
        <w:ind w:left="-1134"/>
        <w:rPr>
          <w:rFonts w:ascii="Verdana" w:hAnsi="Verdana"/>
          <w:sz w:val="20"/>
          <w:szCs w:val="20"/>
        </w:rPr>
      </w:pPr>
      <w:r w:rsidRPr="00653E43">
        <w:rPr>
          <w:rFonts w:ascii="Verdana" w:hAnsi="Verdana"/>
          <w:sz w:val="20"/>
          <w:szCs w:val="20"/>
        </w:rPr>
        <w:t>(Enem/2018</w:t>
      </w:r>
      <w:proofErr w:type="gramStart"/>
      <w:r w:rsidRPr="00653E43">
        <w:rPr>
          <w:rFonts w:ascii="Verdana" w:hAnsi="Verdana"/>
          <w:sz w:val="20"/>
          <w:szCs w:val="20"/>
        </w:rPr>
        <w:t>) Figura</w:t>
      </w:r>
      <w:proofErr w:type="gramEnd"/>
      <w:r w:rsidRPr="00653E43">
        <w:rPr>
          <w:rFonts w:ascii="Verdana" w:hAnsi="Verdana"/>
          <w:sz w:val="20"/>
          <w:szCs w:val="20"/>
        </w:rPr>
        <w:t xml:space="preserve"> 1                                                Figura 2</w:t>
      </w:r>
    </w:p>
    <w:p w14:paraId="630D5EB1" w14:textId="77777777" w:rsidR="00653E43" w:rsidRPr="00653E43" w:rsidRDefault="00653E43" w:rsidP="00653E43">
      <w:pPr>
        <w:ind w:left="-1134"/>
        <w:rPr>
          <w:rFonts w:ascii="Verdana" w:hAnsi="Verdana"/>
          <w:sz w:val="20"/>
          <w:szCs w:val="20"/>
        </w:rPr>
      </w:pPr>
      <w:r w:rsidRPr="00653E43">
        <w:rPr>
          <w:rFonts w:ascii="Verdana" w:hAnsi="Verdana"/>
          <w:noProof/>
          <w:sz w:val="20"/>
          <w:szCs w:val="20"/>
          <w:lang w:eastAsia="pt-BR"/>
        </w:rPr>
        <w:drawing>
          <wp:anchor distT="0" distB="0" distL="114300" distR="114300" simplePos="0" relativeHeight="251661312" behindDoc="0" locked="0" layoutInCell="1" allowOverlap="1" wp14:anchorId="2A4B2D46" wp14:editId="2114A2DC">
            <wp:simplePos x="0" y="0"/>
            <wp:positionH relativeFrom="column">
              <wp:posOffset>-721995</wp:posOffset>
            </wp:positionH>
            <wp:positionV relativeFrom="paragraph">
              <wp:posOffset>0</wp:posOffset>
            </wp:positionV>
            <wp:extent cx="2650934" cy="1760220"/>
            <wp:effectExtent l="0" t="0" r="0" b="0"/>
            <wp:wrapSquare wrapText="bothSides"/>
            <wp:docPr id="4" name="Imagem 4" descr="Ônibus de Rosa P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Ônibus de Rosa Pa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0934"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3E43">
        <w:rPr>
          <w:rFonts w:ascii="Verdana" w:hAnsi="Verdana"/>
          <w:noProof/>
          <w:sz w:val="20"/>
          <w:szCs w:val="20"/>
          <w:lang w:eastAsia="pt-BR"/>
        </w:rPr>
        <w:drawing>
          <wp:inline distT="0" distB="0" distL="0" distR="0" wp14:anchorId="2FB88FE4" wp14:editId="5674D99F">
            <wp:extent cx="2700465" cy="1798320"/>
            <wp:effectExtent l="0" t="0" r="5080" b="0"/>
            <wp:docPr id="5" name="Imagem 5" descr="Rosa P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sa Par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101" cy="1801407"/>
                    </a:xfrm>
                    <a:prstGeom prst="rect">
                      <a:avLst/>
                    </a:prstGeom>
                    <a:noFill/>
                    <a:ln>
                      <a:noFill/>
                    </a:ln>
                  </pic:spPr>
                </pic:pic>
              </a:graphicData>
            </a:graphic>
          </wp:inline>
        </w:drawing>
      </w:r>
    </w:p>
    <w:p w14:paraId="12F69521" w14:textId="45EDF67E" w:rsidR="00653E43" w:rsidRPr="00653E43" w:rsidRDefault="00653E43" w:rsidP="00653E43">
      <w:pPr>
        <w:ind w:left="-1134"/>
        <w:rPr>
          <w:rFonts w:ascii="Verdana" w:hAnsi="Verdana"/>
          <w:sz w:val="20"/>
          <w:szCs w:val="20"/>
        </w:rPr>
      </w:pPr>
      <w:r w:rsidRPr="00653E43">
        <w:rPr>
          <w:rFonts w:ascii="Verdana" w:hAnsi="Verdana"/>
          <w:sz w:val="20"/>
          <w:szCs w:val="20"/>
        </w:rPr>
        <w:t>0</w:t>
      </w:r>
      <w:r w:rsidR="000D42AD">
        <w:rPr>
          <w:rFonts w:ascii="Verdana" w:hAnsi="Verdana"/>
          <w:sz w:val="20"/>
          <w:szCs w:val="20"/>
        </w:rPr>
        <w:t>4</w:t>
      </w:r>
      <w:r w:rsidRPr="00653E43">
        <w:rPr>
          <w:rFonts w:ascii="Verdana" w:hAnsi="Verdana"/>
          <w:sz w:val="20"/>
          <w:szCs w:val="20"/>
        </w:rPr>
        <w:t xml:space="preserve">-Esse ônibus relaciona-se ao ato praticado, em 1955, por Rosa Parks, apresentada em fotografia ao lado de Martin Luther King. O veículo alcançou o estatuto de obra museológica por simbolizar </w:t>
      </w:r>
      <w:proofErr w:type="gramStart"/>
      <w:r w:rsidRPr="00653E43">
        <w:rPr>
          <w:rFonts w:ascii="Verdana" w:hAnsi="Verdana"/>
          <w:sz w:val="20"/>
          <w:szCs w:val="20"/>
        </w:rPr>
        <w:t>o(</w:t>
      </w:r>
      <w:proofErr w:type="gramEnd"/>
      <w:r w:rsidRPr="00653E43">
        <w:rPr>
          <w:rFonts w:ascii="Verdana" w:hAnsi="Verdana"/>
          <w:sz w:val="20"/>
          <w:szCs w:val="20"/>
        </w:rPr>
        <w:t>a)</w:t>
      </w:r>
      <w:r w:rsidR="00074A4F">
        <w:rPr>
          <w:rFonts w:ascii="Verdana" w:hAnsi="Verdana"/>
          <w:sz w:val="20"/>
          <w:szCs w:val="20"/>
        </w:rPr>
        <w:t xml:space="preserve">   0,25</w:t>
      </w:r>
    </w:p>
    <w:p w14:paraId="18C3CAE3" w14:textId="77777777" w:rsidR="00653E43" w:rsidRPr="00653E43" w:rsidRDefault="00653E43" w:rsidP="00653E43">
      <w:pPr>
        <w:ind w:left="-1134"/>
        <w:rPr>
          <w:rFonts w:ascii="Verdana" w:hAnsi="Verdana"/>
          <w:sz w:val="20"/>
          <w:szCs w:val="20"/>
        </w:rPr>
      </w:pPr>
      <w:r w:rsidRPr="00653E43">
        <w:rPr>
          <w:rFonts w:ascii="Verdana" w:hAnsi="Verdana"/>
          <w:sz w:val="20"/>
          <w:szCs w:val="20"/>
        </w:rPr>
        <w:t>A) impacto do medo da corrida armamentista.</w:t>
      </w:r>
      <w:r w:rsidRPr="00653E43">
        <w:rPr>
          <w:rFonts w:ascii="Verdana" w:hAnsi="Verdana"/>
          <w:sz w:val="20"/>
          <w:szCs w:val="20"/>
        </w:rPr>
        <w:br/>
        <w:t>B) democratização do acesso à escola pública.</w:t>
      </w:r>
      <w:r w:rsidRPr="00653E43">
        <w:rPr>
          <w:rFonts w:ascii="Verdana" w:hAnsi="Verdana"/>
          <w:sz w:val="20"/>
          <w:szCs w:val="20"/>
        </w:rPr>
        <w:br/>
        <w:t>C) preconceito de gênero no transporte coletivo.</w:t>
      </w:r>
      <w:r w:rsidRPr="00653E43">
        <w:rPr>
          <w:rFonts w:ascii="Verdana" w:hAnsi="Verdana"/>
          <w:sz w:val="20"/>
          <w:szCs w:val="20"/>
        </w:rPr>
        <w:br/>
      </w:r>
      <w:r w:rsidRPr="00653E43">
        <w:rPr>
          <w:rFonts w:ascii="Verdana" w:hAnsi="Verdana"/>
          <w:sz w:val="20"/>
          <w:szCs w:val="20"/>
        </w:rPr>
        <w:lastRenderedPageBreak/>
        <w:t>D) deflagração do movimento por igualdade civil.</w:t>
      </w:r>
      <w:r w:rsidRPr="00653E43">
        <w:rPr>
          <w:rFonts w:ascii="Verdana" w:hAnsi="Verdana"/>
          <w:sz w:val="20"/>
          <w:szCs w:val="20"/>
        </w:rPr>
        <w:br/>
        <w:t>E) eclosão da rebeldia no comportamento juvenil.</w:t>
      </w:r>
    </w:p>
    <w:p w14:paraId="168D8F15" w14:textId="55160C33" w:rsidR="00653E43" w:rsidRDefault="00361F1E" w:rsidP="00653E43">
      <w:pPr>
        <w:ind w:left="-1134"/>
        <w:rPr>
          <w:rFonts w:ascii="Verdana" w:hAnsi="Verdana"/>
          <w:sz w:val="20"/>
          <w:szCs w:val="20"/>
        </w:rPr>
      </w:pPr>
      <w:r>
        <w:rPr>
          <w:rFonts w:ascii="Verdana" w:hAnsi="Verdana"/>
          <w:sz w:val="20"/>
          <w:szCs w:val="20"/>
        </w:rPr>
        <w:t>05-</w:t>
      </w:r>
      <w:r>
        <w:rPr>
          <w:rFonts w:ascii="Verdana" w:hAnsi="Verdana"/>
          <w:b/>
          <w:bCs/>
          <w:sz w:val="20"/>
          <w:szCs w:val="20"/>
        </w:rPr>
        <w:t>C</w:t>
      </w:r>
      <w:r w:rsidRPr="00361F1E">
        <w:rPr>
          <w:rFonts w:ascii="Verdana" w:hAnsi="Verdana"/>
          <w:sz w:val="20"/>
          <w:szCs w:val="20"/>
        </w:rPr>
        <w:t>onceito que indica a</w:t>
      </w:r>
      <w:r>
        <w:rPr>
          <w:rFonts w:ascii="Verdana" w:hAnsi="Verdana"/>
          <w:sz w:val="20"/>
          <w:szCs w:val="20"/>
        </w:rPr>
        <w:t xml:space="preserve"> condição social de um indivíduo</w:t>
      </w:r>
      <w:r w:rsidRPr="00361F1E">
        <w:rPr>
          <w:rFonts w:ascii="Verdana" w:hAnsi="Verdana"/>
          <w:sz w:val="20"/>
          <w:szCs w:val="20"/>
        </w:rPr>
        <w:t xml:space="preserve"> e que sintetiza um conjunto de sentimentos patrióticos, os quai</w:t>
      </w:r>
      <w:r>
        <w:rPr>
          <w:rFonts w:ascii="Verdana" w:hAnsi="Verdana"/>
          <w:sz w:val="20"/>
          <w:szCs w:val="20"/>
        </w:rPr>
        <w:t>s o fazem sentir-se identificado</w:t>
      </w:r>
      <w:r w:rsidRPr="00361F1E">
        <w:rPr>
          <w:rFonts w:ascii="Verdana" w:hAnsi="Verdana"/>
          <w:sz w:val="20"/>
          <w:szCs w:val="20"/>
        </w:rPr>
        <w:t xml:space="preserve"> e de fazer parte integrante de uma nação e com a cultura dela.</w:t>
      </w:r>
      <w:r w:rsidR="00074A4F">
        <w:rPr>
          <w:rFonts w:ascii="Verdana" w:hAnsi="Verdana"/>
          <w:sz w:val="20"/>
          <w:szCs w:val="20"/>
        </w:rPr>
        <w:t xml:space="preserve">  0,25</w:t>
      </w:r>
    </w:p>
    <w:p w14:paraId="74C769D4" w14:textId="138DB07F" w:rsidR="00361F1E" w:rsidRDefault="00361F1E" w:rsidP="00361F1E">
      <w:pPr>
        <w:pStyle w:val="PargrafodaLista"/>
        <w:numPr>
          <w:ilvl w:val="0"/>
          <w:numId w:val="9"/>
        </w:numPr>
        <w:rPr>
          <w:rFonts w:ascii="Verdana" w:hAnsi="Verdana"/>
          <w:sz w:val="20"/>
          <w:szCs w:val="20"/>
        </w:rPr>
      </w:pPr>
      <w:r>
        <w:rPr>
          <w:rFonts w:ascii="Verdana" w:hAnsi="Verdana"/>
          <w:sz w:val="20"/>
          <w:szCs w:val="20"/>
        </w:rPr>
        <w:t>Multiculturalismo.</w:t>
      </w:r>
    </w:p>
    <w:p w14:paraId="291E8980" w14:textId="7180FD6C" w:rsidR="00361F1E" w:rsidRDefault="00361F1E" w:rsidP="00361F1E">
      <w:pPr>
        <w:pStyle w:val="PargrafodaLista"/>
        <w:numPr>
          <w:ilvl w:val="0"/>
          <w:numId w:val="9"/>
        </w:numPr>
        <w:rPr>
          <w:rFonts w:ascii="Verdana" w:hAnsi="Verdana"/>
          <w:sz w:val="20"/>
          <w:szCs w:val="20"/>
        </w:rPr>
      </w:pPr>
      <w:r>
        <w:rPr>
          <w:rFonts w:ascii="Verdana" w:hAnsi="Verdana"/>
          <w:sz w:val="20"/>
          <w:szCs w:val="20"/>
        </w:rPr>
        <w:t>Relativismo cultural.</w:t>
      </w:r>
    </w:p>
    <w:p w14:paraId="3DB8B192" w14:textId="6573B5D9" w:rsidR="00361F1E" w:rsidRDefault="00361F1E" w:rsidP="00361F1E">
      <w:pPr>
        <w:pStyle w:val="PargrafodaLista"/>
        <w:numPr>
          <w:ilvl w:val="0"/>
          <w:numId w:val="9"/>
        </w:numPr>
        <w:rPr>
          <w:rFonts w:ascii="Verdana" w:hAnsi="Verdana"/>
          <w:sz w:val="20"/>
          <w:szCs w:val="20"/>
        </w:rPr>
      </w:pPr>
      <w:r>
        <w:rPr>
          <w:rFonts w:ascii="Verdana" w:hAnsi="Verdana"/>
          <w:sz w:val="20"/>
          <w:szCs w:val="20"/>
        </w:rPr>
        <w:t>Identidade social.</w:t>
      </w:r>
    </w:p>
    <w:p w14:paraId="7C871669" w14:textId="5B2EA02F" w:rsidR="00361F1E" w:rsidRDefault="00361F1E" w:rsidP="00361F1E">
      <w:pPr>
        <w:pStyle w:val="PargrafodaLista"/>
        <w:numPr>
          <w:ilvl w:val="0"/>
          <w:numId w:val="9"/>
        </w:numPr>
        <w:rPr>
          <w:rFonts w:ascii="Verdana" w:hAnsi="Verdana"/>
          <w:sz w:val="20"/>
          <w:szCs w:val="20"/>
        </w:rPr>
      </w:pPr>
      <w:r>
        <w:rPr>
          <w:rFonts w:ascii="Verdana" w:hAnsi="Verdana"/>
          <w:sz w:val="20"/>
          <w:szCs w:val="20"/>
        </w:rPr>
        <w:t>Identidade nacional.</w:t>
      </w:r>
    </w:p>
    <w:p w14:paraId="231441D7" w14:textId="4903166C" w:rsidR="00361F1E" w:rsidRDefault="00361F1E" w:rsidP="00361F1E">
      <w:pPr>
        <w:pStyle w:val="PargrafodaLista"/>
        <w:numPr>
          <w:ilvl w:val="0"/>
          <w:numId w:val="9"/>
        </w:numPr>
        <w:rPr>
          <w:rFonts w:ascii="Verdana" w:hAnsi="Verdana"/>
          <w:sz w:val="20"/>
          <w:szCs w:val="20"/>
        </w:rPr>
      </w:pPr>
      <w:r>
        <w:rPr>
          <w:rFonts w:ascii="Verdana" w:hAnsi="Verdana"/>
          <w:sz w:val="20"/>
          <w:szCs w:val="20"/>
        </w:rPr>
        <w:t>Nacionalismo.</w:t>
      </w:r>
    </w:p>
    <w:p w14:paraId="26C40511" w14:textId="49DEE4DB" w:rsidR="00361F1E" w:rsidRDefault="00361F1E" w:rsidP="00361F1E">
      <w:pPr>
        <w:ind w:left="-1134"/>
        <w:rPr>
          <w:rFonts w:ascii="Verdana" w:hAnsi="Verdana"/>
          <w:sz w:val="20"/>
          <w:szCs w:val="20"/>
        </w:rPr>
      </w:pPr>
      <w:r>
        <w:rPr>
          <w:rFonts w:ascii="Verdana" w:hAnsi="Verdana"/>
          <w:sz w:val="20"/>
          <w:szCs w:val="20"/>
        </w:rPr>
        <w:t>06-</w:t>
      </w:r>
      <w:r w:rsidR="00265CB4">
        <w:rPr>
          <w:rFonts w:ascii="Verdana" w:hAnsi="Verdana"/>
          <w:sz w:val="20"/>
          <w:szCs w:val="20"/>
        </w:rPr>
        <w:t xml:space="preserve">Apesar da reconhecida importância das identidades nacionais na Era Contemporânea, as bases para a sua constituição têm se transformado profundamente, em especial por conta </w:t>
      </w:r>
      <w:r w:rsidR="00074A4F">
        <w:rPr>
          <w:rFonts w:ascii="Verdana" w:hAnsi="Verdana"/>
          <w:sz w:val="20"/>
          <w:szCs w:val="20"/>
        </w:rPr>
        <w:t xml:space="preserve">  0,5</w:t>
      </w:r>
    </w:p>
    <w:p w14:paraId="64C55697" w14:textId="061311D8" w:rsidR="00265CB4" w:rsidRDefault="00265CB4" w:rsidP="00265CB4">
      <w:pPr>
        <w:pStyle w:val="PargrafodaLista"/>
        <w:numPr>
          <w:ilvl w:val="0"/>
          <w:numId w:val="10"/>
        </w:numPr>
        <w:rPr>
          <w:rFonts w:ascii="Verdana" w:hAnsi="Verdana"/>
          <w:sz w:val="20"/>
          <w:szCs w:val="20"/>
        </w:rPr>
      </w:pPr>
      <w:r>
        <w:rPr>
          <w:rFonts w:ascii="Verdana" w:hAnsi="Verdana"/>
          <w:sz w:val="20"/>
          <w:szCs w:val="20"/>
        </w:rPr>
        <w:t xml:space="preserve">Da imposição do </w:t>
      </w:r>
      <w:r w:rsidR="00A26CB2">
        <w:rPr>
          <w:rFonts w:ascii="Verdana" w:hAnsi="Verdana"/>
          <w:sz w:val="20"/>
          <w:szCs w:val="20"/>
        </w:rPr>
        <w:t xml:space="preserve">forte </w:t>
      </w:r>
      <w:r>
        <w:rPr>
          <w:rFonts w:ascii="Verdana" w:hAnsi="Verdana"/>
          <w:sz w:val="20"/>
          <w:szCs w:val="20"/>
        </w:rPr>
        <w:t>sentimento religioso</w:t>
      </w:r>
      <w:r w:rsidR="00A26CB2">
        <w:rPr>
          <w:rFonts w:ascii="Verdana" w:hAnsi="Verdana"/>
          <w:sz w:val="20"/>
          <w:szCs w:val="20"/>
        </w:rPr>
        <w:t>.</w:t>
      </w:r>
    </w:p>
    <w:p w14:paraId="08FDA797" w14:textId="57516DB2" w:rsidR="00A26CB2" w:rsidRDefault="00A26CB2" w:rsidP="00265CB4">
      <w:pPr>
        <w:pStyle w:val="PargrafodaLista"/>
        <w:numPr>
          <w:ilvl w:val="0"/>
          <w:numId w:val="10"/>
        </w:numPr>
        <w:rPr>
          <w:rFonts w:ascii="Verdana" w:hAnsi="Verdana"/>
          <w:sz w:val="20"/>
          <w:szCs w:val="20"/>
        </w:rPr>
      </w:pPr>
      <w:r>
        <w:rPr>
          <w:rFonts w:ascii="Verdana" w:hAnsi="Verdana"/>
          <w:sz w:val="20"/>
          <w:szCs w:val="20"/>
        </w:rPr>
        <w:t>Das ideologias políticas e do nacionalismo adotado por todos os países.</w:t>
      </w:r>
    </w:p>
    <w:p w14:paraId="6BE55096" w14:textId="12CE9438" w:rsidR="00A26CB2" w:rsidRDefault="00A26CB2" w:rsidP="00265CB4">
      <w:pPr>
        <w:pStyle w:val="PargrafodaLista"/>
        <w:numPr>
          <w:ilvl w:val="0"/>
          <w:numId w:val="10"/>
        </w:numPr>
        <w:rPr>
          <w:rFonts w:ascii="Verdana" w:hAnsi="Verdana"/>
          <w:sz w:val="20"/>
          <w:szCs w:val="20"/>
        </w:rPr>
      </w:pPr>
      <w:r>
        <w:rPr>
          <w:rFonts w:ascii="Verdana" w:hAnsi="Verdana"/>
          <w:sz w:val="20"/>
          <w:szCs w:val="20"/>
        </w:rPr>
        <w:t>Das transformações tecnológicas, econômicas e culturais.</w:t>
      </w:r>
    </w:p>
    <w:p w14:paraId="1A18EF01" w14:textId="2328A19C" w:rsidR="00A26CB2" w:rsidRDefault="00A26CB2" w:rsidP="00265CB4">
      <w:pPr>
        <w:pStyle w:val="PargrafodaLista"/>
        <w:numPr>
          <w:ilvl w:val="0"/>
          <w:numId w:val="10"/>
        </w:numPr>
        <w:rPr>
          <w:rFonts w:ascii="Verdana" w:hAnsi="Verdana"/>
          <w:sz w:val="20"/>
          <w:szCs w:val="20"/>
        </w:rPr>
      </w:pPr>
      <w:r>
        <w:rPr>
          <w:rFonts w:ascii="Verdana" w:hAnsi="Verdana"/>
          <w:sz w:val="20"/>
          <w:szCs w:val="20"/>
        </w:rPr>
        <w:t>Da alienação dos povos em relação ao futuro.</w:t>
      </w:r>
    </w:p>
    <w:p w14:paraId="16CBCA9D" w14:textId="0BB5474C" w:rsidR="00A26CB2" w:rsidRDefault="00A26CB2" w:rsidP="00265CB4">
      <w:pPr>
        <w:pStyle w:val="PargrafodaLista"/>
        <w:numPr>
          <w:ilvl w:val="0"/>
          <w:numId w:val="10"/>
        </w:numPr>
        <w:rPr>
          <w:rFonts w:ascii="Verdana" w:hAnsi="Verdana"/>
          <w:sz w:val="20"/>
          <w:szCs w:val="20"/>
        </w:rPr>
      </w:pPr>
      <w:r>
        <w:rPr>
          <w:rFonts w:ascii="Verdana" w:hAnsi="Verdana"/>
          <w:sz w:val="20"/>
          <w:szCs w:val="20"/>
        </w:rPr>
        <w:t>Do cumprimento da teoria do Darwinismo social.</w:t>
      </w:r>
    </w:p>
    <w:p w14:paraId="5620DCCF" w14:textId="06FE87B8" w:rsidR="00A26CB2" w:rsidRDefault="00A26CB2" w:rsidP="00A26CB2">
      <w:pPr>
        <w:ind w:left="-1134"/>
        <w:rPr>
          <w:rFonts w:ascii="Verdana" w:hAnsi="Verdana"/>
          <w:sz w:val="20"/>
          <w:szCs w:val="20"/>
        </w:rPr>
      </w:pPr>
      <w:r>
        <w:rPr>
          <w:rFonts w:ascii="Verdana" w:hAnsi="Verdana"/>
          <w:sz w:val="20"/>
          <w:szCs w:val="20"/>
        </w:rPr>
        <w:t>07</w:t>
      </w:r>
      <w:r w:rsidRPr="00114D00">
        <w:rPr>
          <w:rFonts w:ascii="Verdana" w:hAnsi="Verdana"/>
          <w:sz w:val="20"/>
          <w:szCs w:val="20"/>
        </w:rPr>
        <w:t>-C</w:t>
      </w:r>
      <w:r w:rsidRPr="00114D00">
        <w:rPr>
          <w:rFonts w:ascii="Verdana" w:hAnsi="Verdana"/>
          <w:bCs/>
          <w:sz w:val="20"/>
          <w:szCs w:val="20"/>
        </w:rPr>
        <w:t>onjunto de traços culturais característicos de um determinado grupo</w:t>
      </w:r>
      <w:r w:rsidRPr="00A26CB2">
        <w:rPr>
          <w:rFonts w:ascii="Verdana" w:hAnsi="Verdana"/>
          <w:sz w:val="20"/>
          <w:szCs w:val="20"/>
        </w:rPr>
        <w:t>. Esses traços são responsáveis por definir esse grupo, diferenciando-o dos demais grupos e gerando em seus membros um sentimento de pertencimento.</w:t>
      </w:r>
      <w:r>
        <w:rPr>
          <w:rFonts w:ascii="Verdana" w:hAnsi="Verdana"/>
          <w:sz w:val="20"/>
          <w:szCs w:val="20"/>
        </w:rPr>
        <w:t xml:space="preserve"> T</w:t>
      </w:r>
      <w:r w:rsidRPr="00A26CB2">
        <w:rPr>
          <w:rFonts w:ascii="Verdana" w:hAnsi="Verdana"/>
          <w:sz w:val="20"/>
          <w:szCs w:val="20"/>
        </w:rPr>
        <w:t>em a ver com quem somos enquanto grupo. E essa identidade se manifesta a partir de determinados traços culturais, tais como a língua, a religião, os ritos, as festas, as manifestações artísticas etc.</w:t>
      </w:r>
      <w:r w:rsidR="00074A4F">
        <w:rPr>
          <w:rFonts w:ascii="Verdana" w:hAnsi="Verdana"/>
          <w:sz w:val="20"/>
          <w:szCs w:val="20"/>
        </w:rPr>
        <w:t xml:space="preserve">   0,5</w:t>
      </w:r>
    </w:p>
    <w:p w14:paraId="4AA1D197" w14:textId="50242BF9" w:rsidR="00A26CB2" w:rsidRDefault="00A26CB2" w:rsidP="00A26CB2">
      <w:pPr>
        <w:pStyle w:val="PargrafodaLista"/>
        <w:numPr>
          <w:ilvl w:val="0"/>
          <w:numId w:val="11"/>
        </w:numPr>
        <w:rPr>
          <w:rFonts w:ascii="Verdana" w:hAnsi="Verdana"/>
          <w:sz w:val="20"/>
          <w:szCs w:val="20"/>
        </w:rPr>
      </w:pPr>
      <w:r w:rsidRPr="00A26CB2">
        <w:rPr>
          <w:rFonts w:ascii="Verdana" w:hAnsi="Verdana"/>
          <w:sz w:val="20"/>
          <w:szCs w:val="20"/>
        </w:rPr>
        <w:t>Identidade Cultural.</w:t>
      </w:r>
    </w:p>
    <w:p w14:paraId="539C7204" w14:textId="232997F8" w:rsidR="00A26CB2" w:rsidRDefault="00A26CB2" w:rsidP="00A26CB2">
      <w:pPr>
        <w:pStyle w:val="PargrafodaLista"/>
        <w:numPr>
          <w:ilvl w:val="0"/>
          <w:numId w:val="11"/>
        </w:numPr>
        <w:rPr>
          <w:rFonts w:ascii="Verdana" w:hAnsi="Verdana"/>
          <w:sz w:val="20"/>
          <w:szCs w:val="20"/>
        </w:rPr>
      </w:pPr>
      <w:r>
        <w:rPr>
          <w:rFonts w:ascii="Verdana" w:hAnsi="Verdana"/>
          <w:sz w:val="20"/>
          <w:szCs w:val="20"/>
        </w:rPr>
        <w:t>Identidade de gênero.</w:t>
      </w:r>
    </w:p>
    <w:p w14:paraId="22A4B111" w14:textId="5D6CBC7C" w:rsidR="00A26CB2" w:rsidRDefault="00A26CB2" w:rsidP="00A26CB2">
      <w:pPr>
        <w:pStyle w:val="PargrafodaLista"/>
        <w:numPr>
          <w:ilvl w:val="0"/>
          <w:numId w:val="11"/>
        </w:numPr>
        <w:rPr>
          <w:rFonts w:ascii="Verdana" w:hAnsi="Verdana"/>
          <w:sz w:val="20"/>
          <w:szCs w:val="20"/>
        </w:rPr>
      </w:pPr>
      <w:r>
        <w:rPr>
          <w:rFonts w:ascii="Verdana" w:hAnsi="Verdana"/>
          <w:sz w:val="20"/>
          <w:szCs w:val="20"/>
        </w:rPr>
        <w:t>Identidade nacional.</w:t>
      </w:r>
    </w:p>
    <w:p w14:paraId="0DB7C0D1" w14:textId="6D6AAA53" w:rsidR="00A26CB2" w:rsidRDefault="00A26CB2" w:rsidP="00A26CB2">
      <w:pPr>
        <w:pStyle w:val="PargrafodaLista"/>
        <w:numPr>
          <w:ilvl w:val="0"/>
          <w:numId w:val="11"/>
        </w:numPr>
        <w:rPr>
          <w:rFonts w:ascii="Verdana" w:hAnsi="Verdana"/>
          <w:sz w:val="20"/>
          <w:szCs w:val="20"/>
        </w:rPr>
      </w:pPr>
      <w:r>
        <w:rPr>
          <w:rFonts w:ascii="Verdana" w:hAnsi="Verdana"/>
          <w:sz w:val="20"/>
          <w:szCs w:val="20"/>
        </w:rPr>
        <w:t xml:space="preserve">Identidade </w:t>
      </w:r>
      <w:r w:rsidR="007B3C65">
        <w:rPr>
          <w:rFonts w:ascii="Verdana" w:hAnsi="Verdana"/>
          <w:sz w:val="20"/>
          <w:szCs w:val="20"/>
        </w:rPr>
        <w:t>Ideológica.</w:t>
      </w:r>
    </w:p>
    <w:p w14:paraId="726024A4" w14:textId="174D261C" w:rsidR="007B3C65" w:rsidRDefault="007B3C65" w:rsidP="00A26CB2">
      <w:pPr>
        <w:pStyle w:val="PargrafodaLista"/>
        <w:numPr>
          <w:ilvl w:val="0"/>
          <w:numId w:val="11"/>
        </w:numPr>
        <w:rPr>
          <w:rFonts w:ascii="Verdana" w:hAnsi="Verdana"/>
          <w:sz w:val="20"/>
          <w:szCs w:val="20"/>
        </w:rPr>
      </w:pPr>
      <w:r>
        <w:rPr>
          <w:rFonts w:ascii="Verdana" w:hAnsi="Verdana"/>
          <w:sz w:val="20"/>
          <w:szCs w:val="20"/>
        </w:rPr>
        <w:t>Multiculturalismo.</w:t>
      </w:r>
    </w:p>
    <w:p w14:paraId="30153102" w14:textId="7DF9DE8C" w:rsidR="007B3C65" w:rsidRDefault="007B3C65" w:rsidP="007B3C65">
      <w:pPr>
        <w:ind w:left="-1134"/>
        <w:rPr>
          <w:rFonts w:ascii="Verdana" w:hAnsi="Verdana"/>
          <w:sz w:val="20"/>
          <w:szCs w:val="20"/>
        </w:rPr>
      </w:pPr>
      <w:r>
        <w:rPr>
          <w:rFonts w:ascii="Verdana" w:hAnsi="Verdana"/>
          <w:sz w:val="20"/>
          <w:szCs w:val="20"/>
        </w:rPr>
        <w:t>08-</w:t>
      </w:r>
      <w:r w:rsidRPr="007B3C65">
        <w:rPr>
          <w:rFonts w:ascii="Verdana" w:hAnsi="Verdana"/>
          <w:sz w:val="20"/>
          <w:szCs w:val="20"/>
        </w:rPr>
        <w:t>Uma identidade é o conjunto de significados que define alguém enquanto desempenha algum papel em particular em uma sociedade. Por exemplo, uma pessoa pode ser em seu ambiente de trabalho médico, mas no âmbito familiar pode ser um irmão e pai.</w:t>
      </w:r>
    </w:p>
    <w:p w14:paraId="049F417F" w14:textId="6DA94F5E" w:rsidR="007B3C65" w:rsidRDefault="007B3C65" w:rsidP="007B3C65">
      <w:pPr>
        <w:ind w:left="-1134"/>
        <w:rPr>
          <w:rFonts w:ascii="Verdana" w:hAnsi="Verdana"/>
          <w:sz w:val="20"/>
          <w:szCs w:val="20"/>
        </w:rPr>
      </w:pPr>
      <w:r>
        <w:rPr>
          <w:rFonts w:ascii="Verdana" w:hAnsi="Verdana"/>
          <w:sz w:val="20"/>
          <w:szCs w:val="20"/>
        </w:rPr>
        <w:t>Baseado no texto acima, podemos afirmar que:</w:t>
      </w:r>
      <w:r w:rsidR="00074A4F">
        <w:rPr>
          <w:rFonts w:ascii="Verdana" w:hAnsi="Verdana"/>
          <w:sz w:val="20"/>
          <w:szCs w:val="20"/>
        </w:rPr>
        <w:t xml:space="preserve">   0,25</w:t>
      </w:r>
    </w:p>
    <w:p w14:paraId="6CA05550" w14:textId="4C0B249D" w:rsidR="007B3C65" w:rsidRDefault="007B3C65" w:rsidP="007B3C65">
      <w:pPr>
        <w:pStyle w:val="PargrafodaLista"/>
        <w:numPr>
          <w:ilvl w:val="0"/>
          <w:numId w:val="12"/>
        </w:numPr>
        <w:rPr>
          <w:rFonts w:ascii="Verdana" w:hAnsi="Verdana"/>
          <w:sz w:val="20"/>
          <w:szCs w:val="20"/>
        </w:rPr>
      </w:pPr>
      <w:r>
        <w:rPr>
          <w:rFonts w:ascii="Verdana" w:hAnsi="Verdana"/>
          <w:sz w:val="20"/>
          <w:szCs w:val="20"/>
        </w:rPr>
        <w:t>É impossível alguém exercer na sociedade vários papeis sociais e ter várias identidades sociais.</w:t>
      </w:r>
    </w:p>
    <w:p w14:paraId="37D39BC2" w14:textId="6FDE2932" w:rsidR="007B3C65" w:rsidRDefault="007B3C65" w:rsidP="007B3C65">
      <w:pPr>
        <w:pStyle w:val="PargrafodaLista"/>
        <w:numPr>
          <w:ilvl w:val="0"/>
          <w:numId w:val="12"/>
        </w:numPr>
        <w:rPr>
          <w:rFonts w:ascii="Verdana" w:hAnsi="Verdana"/>
          <w:sz w:val="20"/>
          <w:szCs w:val="20"/>
        </w:rPr>
      </w:pPr>
      <w:r>
        <w:rPr>
          <w:rFonts w:ascii="Verdana" w:hAnsi="Verdana"/>
          <w:sz w:val="20"/>
          <w:szCs w:val="20"/>
        </w:rPr>
        <w:t>A</w:t>
      </w:r>
      <w:r w:rsidRPr="007B3C65">
        <w:rPr>
          <w:rFonts w:ascii="Verdana" w:hAnsi="Verdana"/>
          <w:sz w:val="20"/>
          <w:szCs w:val="20"/>
        </w:rPr>
        <w:t>s pessoas possuem múltiplas identidades porque pertencem a diferentes lugares, desempenham diferentes papéis e são um complexo de características.</w:t>
      </w:r>
    </w:p>
    <w:p w14:paraId="38DF59ED" w14:textId="782A70DC" w:rsidR="007B3C65" w:rsidRDefault="007B3C65" w:rsidP="007B3C65">
      <w:pPr>
        <w:pStyle w:val="PargrafodaLista"/>
        <w:numPr>
          <w:ilvl w:val="0"/>
          <w:numId w:val="12"/>
        </w:numPr>
        <w:rPr>
          <w:rFonts w:ascii="Verdana" w:hAnsi="Verdana"/>
          <w:sz w:val="20"/>
          <w:szCs w:val="20"/>
        </w:rPr>
      </w:pPr>
      <w:r>
        <w:rPr>
          <w:rFonts w:ascii="Verdana" w:hAnsi="Verdana"/>
          <w:sz w:val="20"/>
          <w:szCs w:val="20"/>
        </w:rPr>
        <w:t xml:space="preserve">Pelo fato da identidade ser construída dentro da sociedade em que cada indivíduo se estabelece, </w:t>
      </w:r>
      <w:r w:rsidR="00C21725">
        <w:rPr>
          <w:rFonts w:ascii="Verdana" w:hAnsi="Verdana"/>
          <w:sz w:val="20"/>
          <w:szCs w:val="20"/>
        </w:rPr>
        <w:t>essa pessoa fica sujeita a se moldar conforme as pressões desse ambiente, sem conseguir fluir suas vontades particulares,</w:t>
      </w:r>
    </w:p>
    <w:p w14:paraId="1BD93DF4" w14:textId="41577319" w:rsidR="00C21725" w:rsidRPr="007B3C65" w:rsidRDefault="00C21725" w:rsidP="007B3C65">
      <w:pPr>
        <w:pStyle w:val="PargrafodaLista"/>
        <w:numPr>
          <w:ilvl w:val="0"/>
          <w:numId w:val="12"/>
        </w:numPr>
        <w:rPr>
          <w:rFonts w:ascii="Verdana" w:hAnsi="Verdana"/>
          <w:sz w:val="20"/>
          <w:szCs w:val="20"/>
        </w:rPr>
      </w:pPr>
      <w:r>
        <w:rPr>
          <w:rFonts w:ascii="Verdana" w:hAnsi="Verdana"/>
          <w:sz w:val="20"/>
          <w:szCs w:val="20"/>
        </w:rPr>
        <w:t>A identidade é estabelecida a partir do momento em que há uma compreensão maior e plena do mundo. Isso acontece quando o indivíduo atinge a maioridade.</w:t>
      </w:r>
    </w:p>
    <w:p w14:paraId="3CF25F87" w14:textId="1356CBD4" w:rsidR="00A26CB2" w:rsidRDefault="00114D00" w:rsidP="00A26CB2">
      <w:pPr>
        <w:ind w:left="-1134"/>
        <w:rPr>
          <w:rFonts w:ascii="Verdana" w:hAnsi="Verdana"/>
          <w:sz w:val="20"/>
          <w:szCs w:val="20"/>
        </w:rPr>
      </w:pPr>
      <w:r>
        <w:rPr>
          <w:rFonts w:ascii="Verdana" w:hAnsi="Verdana"/>
          <w:sz w:val="20"/>
          <w:szCs w:val="20"/>
        </w:rPr>
        <w:t>09-</w:t>
      </w:r>
      <w:r w:rsidR="00C21725">
        <w:rPr>
          <w:rFonts w:ascii="Verdana" w:hAnsi="Verdana"/>
          <w:sz w:val="20"/>
          <w:szCs w:val="20"/>
        </w:rPr>
        <w:t>Apesar de reconhecida importância das identidades nacionais</w:t>
      </w:r>
      <w:r w:rsidR="00EB069B">
        <w:rPr>
          <w:rFonts w:ascii="Verdana" w:hAnsi="Verdana"/>
          <w:sz w:val="20"/>
          <w:szCs w:val="20"/>
        </w:rPr>
        <w:t xml:space="preserve"> que se manifesta através da tradição, do idioma e da própria cultura,</w:t>
      </w:r>
      <w:r w:rsidR="00C21725">
        <w:rPr>
          <w:rFonts w:ascii="Verdana" w:hAnsi="Verdana"/>
          <w:sz w:val="20"/>
          <w:szCs w:val="20"/>
        </w:rPr>
        <w:t xml:space="preserve"> na Era Contemporânea, </w:t>
      </w:r>
      <w:r w:rsidR="00EB069B">
        <w:rPr>
          <w:rFonts w:ascii="Verdana" w:hAnsi="Verdana"/>
          <w:sz w:val="20"/>
          <w:szCs w:val="20"/>
        </w:rPr>
        <w:t>essa mesma identidade nacional tem se</w:t>
      </w:r>
      <w:r w:rsidR="00C21725">
        <w:rPr>
          <w:rFonts w:ascii="Verdana" w:hAnsi="Verdana"/>
          <w:sz w:val="20"/>
          <w:szCs w:val="20"/>
        </w:rPr>
        <w:t xml:space="preserve"> transformado profundamente, em especial</w:t>
      </w:r>
      <w:r w:rsidR="00EB069B">
        <w:rPr>
          <w:rFonts w:ascii="Verdana" w:hAnsi="Verdana"/>
          <w:sz w:val="20"/>
          <w:szCs w:val="20"/>
        </w:rPr>
        <w:t xml:space="preserve"> por </w:t>
      </w:r>
      <w:proofErr w:type="gramStart"/>
      <w:r w:rsidR="00EB069B">
        <w:rPr>
          <w:rFonts w:ascii="Verdana" w:hAnsi="Verdana"/>
          <w:sz w:val="20"/>
          <w:szCs w:val="20"/>
        </w:rPr>
        <w:t>que</w:t>
      </w:r>
      <w:r w:rsidR="00074A4F">
        <w:rPr>
          <w:rFonts w:ascii="Verdana" w:hAnsi="Verdana"/>
          <w:sz w:val="20"/>
          <w:szCs w:val="20"/>
        </w:rPr>
        <w:t xml:space="preserve">  0</w:t>
      </w:r>
      <w:proofErr w:type="gramEnd"/>
      <w:r w:rsidR="00074A4F">
        <w:rPr>
          <w:rFonts w:ascii="Verdana" w:hAnsi="Verdana"/>
          <w:sz w:val="20"/>
          <w:szCs w:val="20"/>
        </w:rPr>
        <w:t>,25</w:t>
      </w:r>
    </w:p>
    <w:p w14:paraId="7B6DED70" w14:textId="101D6844" w:rsidR="00C21725" w:rsidRDefault="00C21725" w:rsidP="00C21725">
      <w:pPr>
        <w:pStyle w:val="PargrafodaLista"/>
        <w:numPr>
          <w:ilvl w:val="0"/>
          <w:numId w:val="13"/>
        </w:numPr>
        <w:rPr>
          <w:rFonts w:ascii="Verdana" w:hAnsi="Verdana"/>
          <w:sz w:val="20"/>
          <w:szCs w:val="20"/>
        </w:rPr>
      </w:pPr>
      <w:r>
        <w:rPr>
          <w:rFonts w:ascii="Verdana" w:hAnsi="Verdana"/>
          <w:sz w:val="20"/>
          <w:szCs w:val="20"/>
        </w:rPr>
        <w:t>Por que o poder da religião ainda tem influenciado a conduta do mundo contempor</w:t>
      </w:r>
      <w:r w:rsidR="00EB069B">
        <w:rPr>
          <w:rFonts w:ascii="Verdana" w:hAnsi="Verdana"/>
          <w:sz w:val="20"/>
          <w:szCs w:val="20"/>
        </w:rPr>
        <w:t>âneo e exercido pressão sobre a maioria dos cidadãos contemporâneos.</w:t>
      </w:r>
    </w:p>
    <w:p w14:paraId="66CAE0C2" w14:textId="3E389D8E" w:rsidR="00EB069B" w:rsidRDefault="00EB069B" w:rsidP="00C21725">
      <w:pPr>
        <w:pStyle w:val="PargrafodaLista"/>
        <w:numPr>
          <w:ilvl w:val="0"/>
          <w:numId w:val="13"/>
        </w:numPr>
        <w:rPr>
          <w:rFonts w:ascii="Verdana" w:hAnsi="Verdana"/>
          <w:sz w:val="20"/>
          <w:szCs w:val="20"/>
        </w:rPr>
      </w:pPr>
      <w:r>
        <w:rPr>
          <w:rFonts w:ascii="Verdana" w:hAnsi="Verdana"/>
          <w:sz w:val="20"/>
          <w:szCs w:val="20"/>
        </w:rPr>
        <w:t>Mudanças econômicas e culturais ocorridas globalmente têm provocado novas formas de sociabilidade em algumas identidades nacionais.</w:t>
      </w:r>
    </w:p>
    <w:p w14:paraId="1F5FEDF5" w14:textId="2EDC1100" w:rsidR="00EB069B" w:rsidRDefault="00EB069B" w:rsidP="00C21725">
      <w:pPr>
        <w:pStyle w:val="PargrafodaLista"/>
        <w:numPr>
          <w:ilvl w:val="0"/>
          <w:numId w:val="13"/>
        </w:numPr>
        <w:rPr>
          <w:rFonts w:ascii="Verdana" w:hAnsi="Verdana"/>
          <w:sz w:val="20"/>
          <w:szCs w:val="20"/>
        </w:rPr>
      </w:pPr>
      <w:r>
        <w:rPr>
          <w:rFonts w:ascii="Verdana" w:hAnsi="Verdana"/>
          <w:sz w:val="20"/>
          <w:szCs w:val="20"/>
        </w:rPr>
        <w:t>As identidades nacionais com suas fortes tradições permanecem intactas devido as próprias raízes culturais serem sólidas por séculos.</w:t>
      </w:r>
    </w:p>
    <w:p w14:paraId="3CCA1032" w14:textId="2CD5E49F" w:rsidR="00EB069B" w:rsidRDefault="00EB069B" w:rsidP="00C21725">
      <w:pPr>
        <w:pStyle w:val="PargrafodaLista"/>
        <w:numPr>
          <w:ilvl w:val="0"/>
          <w:numId w:val="13"/>
        </w:numPr>
        <w:rPr>
          <w:rFonts w:ascii="Verdana" w:hAnsi="Verdana"/>
          <w:sz w:val="20"/>
          <w:szCs w:val="20"/>
        </w:rPr>
      </w:pPr>
      <w:r>
        <w:rPr>
          <w:rFonts w:ascii="Verdana" w:hAnsi="Verdana"/>
          <w:sz w:val="20"/>
          <w:szCs w:val="20"/>
        </w:rPr>
        <w:lastRenderedPageBreak/>
        <w:t xml:space="preserve">Na Era Contemporânea as transformações acontecem </w:t>
      </w:r>
      <w:r w:rsidR="00926686">
        <w:rPr>
          <w:rFonts w:ascii="Verdana" w:hAnsi="Verdana"/>
          <w:sz w:val="20"/>
          <w:szCs w:val="20"/>
        </w:rPr>
        <w:t>porque há uma adesão total da sociedade internacional pelo novo, pelas novidades tecnológicas e pela imposição ideológica dos países desenvolvidos.</w:t>
      </w:r>
    </w:p>
    <w:p w14:paraId="3E71BFBF" w14:textId="21CC8E7D" w:rsidR="00926686" w:rsidRDefault="00926686" w:rsidP="00926686">
      <w:pPr>
        <w:ind w:left="-1134"/>
        <w:rPr>
          <w:rFonts w:ascii="Verdana" w:hAnsi="Verdana"/>
          <w:sz w:val="20"/>
          <w:szCs w:val="20"/>
        </w:rPr>
      </w:pPr>
      <w:r>
        <w:rPr>
          <w:rFonts w:ascii="Verdana" w:hAnsi="Verdana"/>
          <w:sz w:val="20"/>
          <w:szCs w:val="20"/>
        </w:rPr>
        <w:t>10-</w:t>
      </w:r>
      <w:r w:rsidRPr="00926686">
        <w:rPr>
          <w:rFonts w:ascii="Verdana" w:hAnsi="Verdana"/>
          <w:sz w:val="20"/>
          <w:szCs w:val="20"/>
        </w:rPr>
        <w:t>A identid</w:t>
      </w:r>
      <w:r>
        <w:rPr>
          <w:rFonts w:ascii="Verdana" w:hAnsi="Verdana"/>
          <w:sz w:val="20"/>
          <w:szCs w:val="20"/>
        </w:rPr>
        <w:t>ade cultural é, justamente, o</w:t>
      </w:r>
      <w:r w:rsidRPr="00926686">
        <w:rPr>
          <w:rFonts w:ascii="Verdana" w:hAnsi="Verdana"/>
          <w:sz w:val="20"/>
          <w:szCs w:val="20"/>
        </w:rPr>
        <w:t xml:space="preserve"> padrão que identifica uma produçã</w:t>
      </w:r>
      <w:r>
        <w:rPr>
          <w:rFonts w:ascii="Verdana" w:hAnsi="Verdana"/>
          <w:sz w:val="20"/>
          <w:szCs w:val="20"/>
        </w:rPr>
        <w:t xml:space="preserve">o cultural a certo grupo social, </w:t>
      </w:r>
      <w:r w:rsidRPr="00926686">
        <w:rPr>
          <w:rFonts w:ascii="Verdana" w:hAnsi="Verdana"/>
          <w:sz w:val="20"/>
          <w:szCs w:val="20"/>
        </w:rPr>
        <w:t>criando laços que ligam certos elementos a povos específicos.</w:t>
      </w:r>
    </w:p>
    <w:p w14:paraId="3F831FA3" w14:textId="03D62F1A" w:rsidR="00926686" w:rsidRDefault="00926686" w:rsidP="00926686">
      <w:pPr>
        <w:ind w:left="-1134"/>
        <w:rPr>
          <w:rFonts w:ascii="Verdana" w:hAnsi="Verdana"/>
          <w:sz w:val="20"/>
          <w:szCs w:val="20"/>
        </w:rPr>
      </w:pPr>
      <w:r>
        <w:rPr>
          <w:rFonts w:ascii="Verdana" w:hAnsi="Verdana"/>
          <w:sz w:val="20"/>
          <w:szCs w:val="20"/>
        </w:rPr>
        <w:t>Quando analisamos a identidade cultural na Era Contemporânea, entendemos que</w:t>
      </w:r>
      <w:r w:rsidR="00074A4F">
        <w:rPr>
          <w:rFonts w:ascii="Verdana" w:hAnsi="Verdana"/>
          <w:sz w:val="20"/>
          <w:szCs w:val="20"/>
        </w:rPr>
        <w:t xml:space="preserve">   0,5</w:t>
      </w:r>
    </w:p>
    <w:p w14:paraId="4D237CC1" w14:textId="0AAA204D" w:rsidR="00926686" w:rsidRDefault="0080073F" w:rsidP="006E7ED1">
      <w:pPr>
        <w:pStyle w:val="PargrafodaLista"/>
        <w:numPr>
          <w:ilvl w:val="0"/>
          <w:numId w:val="14"/>
        </w:numPr>
        <w:rPr>
          <w:rFonts w:ascii="Verdana" w:hAnsi="Verdana"/>
          <w:sz w:val="20"/>
          <w:szCs w:val="20"/>
        </w:rPr>
      </w:pPr>
      <w:r>
        <w:rPr>
          <w:rFonts w:ascii="Verdana" w:hAnsi="Verdana"/>
          <w:sz w:val="20"/>
          <w:szCs w:val="20"/>
        </w:rPr>
        <w:t>Ela permanece sólida</w:t>
      </w:r>
      <w:r w:rsidR="006E7ED1">
        <w:rPr>
          <w:rFonts w:ascii="Verdana" w:hAnsi="Verdana"/>
          <w:sz w:val="20"/>
          <w:szCs w:val="20"/>
        </w:rPr>
        <w:t>.</w:t>
      </w:r>
    </w:p>
    <w:p w14:paraId="478A0BF8" w14:textId="1241F000" w:rsidR="006E7ED1" w:rsidRDefault="0080073F" w:rsidP="006E7ED1">
      <w:pPr>
        <w:pStyle w:val="PargrafodaLista"/>
        <w:numPr>
          <w:ilvl w:val="0"/>
          <w:numId w:val="14"/>
        </w:numPr>
        <w:rPr>
          <w:rFonts w:ascii="Verdana" w:hAnsi="Verdana"/>
          <w:sz w:val="20"/>
          <w:szCs w:val="20"/>
        </w:rPr>
      </w:pPr>
      <w:r>
        <w:rPr>
          <w:rFonts w:ascii="Verdana" w:hAnsi="Verdana"/>
          <w:sz w:val="20"/>
          <w:szCs w:val="20"/>
        </w:rPr>
        <w:t>Suas tradições são f</w:t>
      </w:r>
      <w:r w:rsidR="006E7ED1">
        <w:rPr>
          <w:rFonts w:ascii="Verdana" w:hAnsi="Verdana"/>
          <w:sz w:val="20"/>
          <w:szCs w:val="20"/>
        </w:rPr>
        <w:t>ixas.</w:t>
      </w:r>
    </w:p>
    <w:p w14:paraId="3329FE2E" w14:textId="43F9D11E" w:rsidR="006E7ED1" w:rsidRDefault="0080073F" w:rsidP="006E7ED1">
      <w:pPr>
        <w:pStyle w:val="PargrafodaLista"/>
        <w:numPr>
          <w:ilvl w:val="0"/>
          <w:numId w:val="14"/>
        </w:numPr>
        <w:rPr>
          <w:rFonts w:ascii="Verdana" w:hAnsi="Verdana"/>
          <w:sz w:val="20"/>
          <w:szCs w:val="20"/>
        </w:rPr>
      </w:pPr>
      <w:r>
        <w:rPr>
          <w:rFonts w:ascii="Verdana" w:hAnsi="Verdana"/>
          <w:sz w:val="20"/>
          <w:szCs w:val="20"/>
        </w:rPr>
        <w:t>É unificada e sem espaço para mudanças</w:t>
      </w:r>
      <w:r w:rsidR="006E7ED1">
        <w:rPr>
          <w:rFonts w:ascii="Verdana" w:hAnsi="Verdana"/>
          <w:sz w:val="20"/>
          <w:szCs w:val="20"/>
        </w:rPr>
        <w:t>.</w:t>
      </w:r>
    </w:p>
    <w:p w14:paraId="0A76EFA3" w14:textId="7A26DA49" w:rsidR="006E7ED1" w:rsidRDefault="0080073F" w:rsidP="006E7ED1">
      <w:pPr>
        <w:pStyle w:val="PargrafodaLista"/>
        <w:numPr>
          <w:ilvl w:val="0"/>
          <w:numId w:val="14"/>
        </w:numPr>
        <w:rPr>
          <w:rFonts w:ascii="Verdana" w:hAnsi="Verdana"/>
          <w:sz w:val="20"/>
          <w:szCs w:val="20"/>
        </w:rPr>
      </w:pPr>
      <w:r>
        <w:rPr>
          <w:rFonts w:ascii="Verdana" w:hAnsi="Verdana"/>
          <w:sz w:val="20"/>
          <w:szCs w:val="20"/>
        </w:rPr>
        <w:t>Se apresenta Fluida</w:t>
      </w:r>
      <w:r w:rsidR="006E7ED1">
        <w:rPr>
          <w:rFonts w:ascii="Verdana" w:hAnsi="Verdana"/>
          <w:sz w:val="20"/>
          <w:szCs w:val="20"/>
        </w:rPr>
        <w:t xml:space="preserve">, </w:t>
      </w:r>
      <w:r w:rsidR="0078038D">
        <w:rPr>
          <w:rFonts w:ascii="Verdana" w:hAnsi="Verdana"/>
          <w:sz w:val="20"/>
          <w:szCs w:val="20"/>
        </w:rPr>
        <w:t>provis</w:t>
      </w:r>
      <w:r>
        <w:rPr>
          <w:rFonts w:ascii="Verdana" w:hAnsi="Verdana"/>
          <w:sz w:val="20"/>
          <w:szCs w:val="20"/>
        </w:rPr>
        <w:t>ória e fragmentada</w:t>
      </w:r>
      <w:r w:rsidR="0078038D">
        <w:rPr>
          <w:rFonts w:ascii="Verdana" w:hAnsi="Verdana"/>
          <w:sz w:val="20"/>
          <w:szCs w:val="20"/>
        </w:rPr>
        <w:t>.</w:t>
      </w:r>
    </w:p>
    <w:p w14:paraId="61D83913" w14:textId="6C8DCE58" w:rsidR="0080073F" w:rsidRDefault="0080073F" w:rsidP="006E7ED1">
      <w:pPr>
        <w:pStyle w:val="PargrafodaLista"/>
        <w:numPr>
          <w:ilvl w:val="0"/>
          <w:numId w:val="14"/>
        </w:numPr>
        <w:rPr>
          <w:rFonts w:ascii="Verdana" w:hAnsi="Verdana"/>
          <w:sz w:val="20"/>
          <w:szCs w:val="20"/>
        </w:rPr>
      </w:pPr>
      <w:r>
        <w:rPr>
          <w:rFonts w:ascii="Verdana" w:hAnsi="Verdana"/>
          <w:sz w:val="20"/>
          <w:szCs w:val="20"/>
        </w:rPr>
        <w:t>Tem a tendência de se mistificar através de pressões religiosas.</w:t>
      </w:r>
    </w:p>
    <w:p w14:paraId="345CF0C7" w14:textId="33542C93" w:rsidR="0080073F" w:rsidRDefault="0080073F" w:rsidP="0080073F">
      <w:pPr>
        <w:ind w:left="-1134"/>
        <w:rPr>
          <w:rFonts w:ascii="Verdana" w:hAnsi="Verdana"/>
          <w:sz w:val="20"/>
          <w:szCs w:val="20"/>
        </w:rPr>
      </w:pPr>
      <w:r>
        <w:rPr>
          <w:rFonts w:ascii="Verdana" w:hAnsi="Verdana"/>
          <w:sz w:val="20"/>
          <w:szCs w:val="20"/>
        </w:rPr>
        <w:t>11-Cada vez mais no mundo contemporâneo percebemos, em diferentes partes do mundo, um processo de homogeneização acontecer, ou seja, um mesmo modo de se vestir, hábitos alimentares parecidos, os mesmos eventos culturais, etc.</w:t>
      </w:r>
    </w:p>
    <w:p w14:paraId="537E366C" w14:textId="4AD9BCEE" w:rsidR="00C300FF" w:rsidRDefault="00C300FF" w:rsidP="0080073F">
      <w:pPr>
        <w:ind w:left="-1134"/>
        <w:rPr>
          <w:rFonts w:ascii="Verdana" w:hAnsi="Verdana"/>
          <w:sz w:val="20"/>
          <w:szCs w:val="20"/>
        </w:rPr>
      </w:pPr>
      <w:r>
        <w:rPr>
          <w:rFonts w:ascii="Verdana" w:hAnsi="Verdana"/>
          <w:sz w:val="20"/>
          <w:szCs w:val="20"/>
        </w:rPr>
        <w:t>Se essa tendência continuar acontecendo, qual consequência poderemos observar futuramente?</w:t>
      </w:r>
      <w:r w:rsidR="00074A4F">
        <w:rPr>
          <w:rFonts w:ascii="Verdana" w:hAnsi="Verdana"/>
          <w:sz w:val="20"/>
          <w:szCs w:val="20"/>
        </w:rPr>
        <w:t xml:space="preserve">  0,5</w:t>
      </w:r>
    </w:p>
    <w:p w14:paraId="19E24824" w14:textId="5F198ED8" w:rsidR="00C300FF" w:rsidRDefault="00C300FF" w:rsidP="00C300FF">
      <w:pPr>
        <w:pStyle w:val="PargrafodaLista"/>
        <w:numPr>
          <w:ilvl w:val="0"/>
          <w:numId w:val="15"/>
        </w:numPr>
        <w:rPr>
          <w:rFonts w:ascii="Verdana" w:hAnsi="Verdana"/>
          <w:sz w:val="20"/>
          <w:szCs w:val="20"/>
        </w:rPr>
      </w:pPr>
      <w:r>
        <w:rPr>
          <w:rFonts w:ascii="Verdana" w:hAnsi="Verdana"/>
          <w:sz w:val="20"/>
          <w:szCs w:val="20"/>
        </w:rPr>
        <w:t>Fortalecimento da identidade nacional.</w:t>
      </w:r>
    </w:p>
    <w:p w14:paraId="775A5270" w14:textId="2BEF1C81" w:rsidR="00C300FF" w:rsidRDefault="00C300FF" w:rsidP="00C300FF">
      <w:pPr>
        <w:pStyle w:val="PargrafodaLista"/>
        <w:numPr>
          <w:ilvl w:val="0"/>
          <w:numId w:val="15"/>
        </w:numPr>
        <w:rPr>
          <w:rFonts w:ascii="Verdana" w:hAnsi="Verdana"/>
          <w:sz w:val="20"/>
          <w:szCs w:val="20"/>
        </w:rPr>
      </w:pPr>
      <w:r>
        <w:rPr>
          <w:rFonts w:ascii="Verdana" w:hAnsi="Verdana"/>
          <w:sz w:val="20"/>
          <w:szCs w:val="20"/>
        </w:rPr>
        <w:t>Processo de resistência ao sistema capitalista.</w:t>
      </w:r>
    </w:p>
    <w:p w14:paraId="5A2DD91D" w14:textId="2723DC6B" w:rsidR="00C300FF" w:rsidRDefault="00C300FF" w:rsidP="00C300FF">
      <w:pPr>
        <w:pStyle w:val="PargrafodaLista"/>
        <w:numPr>
          <w:ilvl w:val="0"/>
          <w:numId w:val="15"/>
        </w:numPr>
        <w:rPr>
          <w:rFonts w:ascii="Verdana" w:hAnsi="Verdana"/>
          <w:sz w:val="20"/>
          <w:szCs w:val="20"/>
        </w:rPr>
      </w:pPr>
      <w:r>
        <w:rPr>
          <w:rFonts w:ascii="Verdana" w:hAnsi="Verdana"/>
          <w:sz w:val="20"/>
          <w:szCs w:val="20"/>
        </w:rPr>
        <w:t>Enfraquecimento das identidades nacionais.</w:t>
      </w:r>
    </w:p>
    <w:p w14:paraId="0F255B15" w14:textId="7716E498" w:rsidR="00C300FF" w:rsidRDefault="00C300FF" w:rsidP="00C300FF">
      <w:pPr>
        <w:pStyle w:val="PargrafodaLista"/>
        <w:numPr>
          <w:ilvl w:val="0"/>
          <w:numId w:val="15"/>
        </w:numPr>
        <w:rPr>
          <w:rFonts w:ascii="Verdana" w:hAnsi="Verdana"/>
          <w:sz w:val="20"/>
          <w:szCs w:val="20"/>
        </w:rPr>
      </w:pPr>
      <w:r>
        <w:rPr>
          <w:rFonts w:ascii="Verdana" w:hAnsi="Verdana"/>
          <w:sz w:val="20"/>
          <w:szCs w:val="20"/>
        </w:rPr>
        <w:t>Busca pelo desenvolvimento da espiritualidade como forma de repúdio ao materialismo.</w:t>
      </w:r>
    </w:p>
    <w:p w14:paraId="15E46C2E" w14:textId="47752CB1" w:rsidR="00C300FF" w:rsidRDefault="00C300FF" w:rsidP="00C300FF">
      <w:pPr>
        <w:pStyle w:val="PargrafodaLista"/>
        <w:numPr>
          <w:ilvl w:val="0"/>
          <w:numId w:val="15"/>
        </w:numPr>
        <w:rPr>
          <w:rFonts w:ascii="Verdana" w:hAnsi="Verdana"/>
          <w:sz w:val="20"/>
          <w:szCs w:val="20"/>
        </w:rPr>
      </w:pPr>
      <w:r>
        <w:rPr>
          <w:rFonts w:ascii="Verdana" w:hAnsi="Verdana"/>
          <w:sz w:val="20"/>
          <w:szCs w:val="20"/>
        </w:rPr>
        <w:t>Fim das desigualdades sociais.</w:t>
      </w:r>
    </w:p>
    <w:p w14:paraId="444C8AC9" w14:textId="1E31D10D" w:rsidR="00C300FF" w:rsidRDefault="00C300FF" w:rsidP="00C300FF">
      <w:pPr>
        <w:ind w:left="-1134"/>
        <w:rPr>
          <w:rFonts w:ascii="Verdana" w:hAnsi="Verdana"/>
          <w:sz w:val="20"/>
          <w:szCs w:val="20"/>
        </w:rPr>
      </w:pPr>
      <w:r>
        <w:rPr>
          <w:rFonts w:ascii="Verdana" w:hAnsi="Verdana"/>
          <w:sz w:val="20"/>
          <w:szCs w:val="20"/>
        </w:rPr>
        <w:t>12</w:t>
      </w:r>
      <w:r w:rsidRPr="00880181">
        <w:rPr>
          <w:rFonts w:ascii="Verdana" w:hAnsi="Verdana"/>
          <w:sz w:val="20"/>
          <w:szCs w:val="20"/>
        </w:rPr>
        <w:t>-</w:t>
      </w:r>
      <w:hyperlink r:id="rId12" w:history="1">
        <w:r w:rsidR="00880181" w:rsidRPr="00880181">
          <w:rPr>
            <w:rStyle w:val="Hyperlink"/>
            <w:rFonts w:ascii="Verdana" w:hAnsi="Verdana"/>
            <w:color w:val="auto"/>
            <w:sz w:val="20"/>
            <w:szCs w:val="20"/>
            <w:u w:val="none"/>
          </w:rPr>
          <w:t>Karl Marx</w:t>
        </w:r>
      </w:hyperlink>
      <w:r w:rsidR="00880181" w:rsidRPr="00880181">
        <w:rPr>
          <w:rFonts w:ascii="Verdana" w:hAnsi="Verdana"/>
          <w:sz w:val="20"/>
          <w:szCs w:val="20"/>
        </w:rPr>
        <w:t>, um dos três principais autores da </w:t>
      </w:r>
      <w:hyperlink r:id="rId13" w:history="1">
        <w:r w:rsidR="00880181" w:rsidRPr="00880181">
          <w:rPr>
            <w:rStyle w:val="Hyperlink"/>
            <w:rFonts w:ascii="Verdana" w:hAnsi="Verdana"/>
            <w:color w:val="auto"/>
            <w:sz w:val="20"/>
            <w:szCs w:val="20"/>
            <w:u w:val="none"/>
          </w:rPr>
          <w:t>s</w:t>
        </w:r>
      </w:hyperlink>
      <w:hyperlink r:id="rId14" w:history="1">
        <w:r w:rsidR="00880181" w:rsidRPr="00880181">
          <w:rPr>
            <w:rStyle w:val="Hyperlink"/>
            <w:rFonts w:ascii="Verdana" w:hAnsi="Verdana"/>
            <w:color w:val="auto"/>
            <w:sz w:val="20"/>
            <w:szCs w:val="20"/>
            <w:u w:val="none"/>
          </w:rPr>
          <w:t>ociologia</w:t>
        </w:r>
      </w:hyperlink>
      <w:r w:rsidR="00880181" w:rsidRPr="00880181">
        <w:rPr>
          <w:rFonts w:ascii="Verdana" w:hAnsi="Verdana"/>
          <w:sz w:val="20"/>
          <w:szCs w:val="20"/>
        </w:rPr>
        <w:t> clássica (junto a </w:t>
      </w:r>
      <w:hyperlink r:id="rId15" w:history="1">
        <w:proofErr w:type="spellStart"/>
        <w:r w:rsidR="00880181" w:rsidRPr="00880181">
          <w:rPr>
            <w:rStyle w:val="Hyperlink"/>
            <w:rFonts w:ascii="Verdana" w:hAnsi="Verdana"/>
            <w:color w:val="auto"/>
            <w:sz w:val="20"/>
            <w:szCs w:val="20"/>
            <w:u w:val="none"/>
          </w:rPr>
          <w:t>Èmile</w:t>
        </w:r>
        <w:proofErr w:type="spellEnd"/>
        <w:r w:rsidR="00880181" w:rsidRPr="00880181">
          <w:rPr>
            <w:rStyle w:val="Hyperlink"/>
            <w:rFonts w:ascii="Verdana" w:hAnsi="Verdana"/>
            <w:color w:val="auto"/>
            <w:sz w:val="20"/>
            <w:szCs w:val="20"/>
            <w:u w:val="none"/>
          </w:rPr>
          <w:t xml:space="preserve"> Durkheim</w:t>
        </w:r>
      </w:hyperlink>
      <w:r w:rsidR="00880181" w:rsidRPr="00880181">
        <w:rPr>
          <w:rFonts w:ascii="Verdana" w:hAnsi="Verdana"/>
          <w:sz w:val="20"/>
          <w:szCs w:val="20"/>
        </w:rPr>
        <w:t> e </w:t>
      </w:r>
      <w:hyperlink r:id="rId16" w:history="1">
        <w:r w:rsidR="00880181" w:rsidRPr="00880181">
          <w:rPr>
            <w:rStyle w:val="Hyperlink"/>
            <w:rFonts w:ascii="Verdana" w:hAnsi="Verdana"/>
            <w:color w:val="auto"/>
            <w:sz w:val="20"/>
            <w:szCs w:val="20"/>
            <w:u w:val="none"/>
          </w:rPr>
          <w:t>Max Weber</w:t>
        </w:r>
      </w:hyperlink>
      <w:r w:rsidR="00880181" w:rsidRPr="00880181">
        <w:rPr>
          <w:rFonts w:ascii="Verdana" w:hAnsi="Verdana"/>
          <w:sz w:val="20"/>
          <w:szCs w:val="20"/>
        </w:rPr>
        <w:t>), elaborou uma </w:t>
      </w:r>
      <w:r w:rsidR="00880181" w:rsidRPr="00880181">
        <w:rPr>
          <w:rFonts w:ascii="Verdana" w:hAnsi="Verdana"/>
          <w:bCs/>
          <w:sz w:val="20"/>
          <w:szCs w:val="20"/>
        </w:rPr>
        <w:t>definição peculiar de ideologia</w:t>
      </w:r>
      <w:r w:rsidR="00880181" w:rsidRPr="00880181">
        <w:rPr>
          <w:rFonts w:ascii="Verdana" w:hAnsi="Verdana"/>
          <w:sz w:val="20"/>
          <w:szCs w:val="20"/>
        </w:rPr>
        <w:t>. Em seu livro </w:t>
      </w:r>
      <w:r w:rsidR="00880181" w:rsidRPr="00880181">
        <w:rPr>
          <w:rFonts w:ascii="Verdana" w:hAnsi="Verdana"/>
          <w:i/>
          <w:iCs/>
          <w:sz w:val="20"/>
          <w:szCs w:val="20"/>
        </w:rPr>
        <w:t>A ideologia alemã</w:t>
      </w:r>
      <w:r w:rsidR="00880181" w:rsidRPr="00880181">
        <w:rPr>
          <w:rFonts w:ascii="Verdana" w:hAnsi="Verdana"/>
          <w:sz w:val="20"/>
          <w:szCs w:val="20"/>
        </w:rPr>
        <w:t>, lançado em 1846, Marx aponta a ideologia como uma falsa consciência da realidade. Para ele, ela é</w:t>
      </w:r>
      <w:r w:rsidR="00074A4F">
        <w:rPr>
          <w:rFonts w:ascii="Verdana" w:hAnsi="Verdana"/>
          <w:sz w:val="20"/>
          <w:szCs w:val="20"/>
        </w:rPr>
        <w:t xml:space="preserve">    0,5</w:t>
      </w:r>
    </w:p>
    <w:p w14:paraId="58E7887A" w14:textId="078F6559" w:rsidR="00880181" w:rsidRDefault="00880181" w:rsidP="00880181">
      <w:pPr>
        <w:pStyle w:val="PargrafodaLista"/>
        <w:numPr>
          <w:ilvl w:val="0"/>
          <w:numId w:val="16"/>
        </w:numPr>
        <w:rPr>
          <w:rFonts w:ascii="Verdana" w:hAnsi="Verdana"/>
          <w:sz w:val="20"/>
          <w:szCs w:val="20"/>
        </w:rPr>
      </w:pPr>
      <w:r>
        <w:rPr>
          <w:rFonts w:ascii="Verdana" w:hAnsi="Verdana"/>
          <w:sz w:val="20"/>
          <w:szCs w:val="20"/>
        </w:rPr>
        <w:t>Um forte componente social que produzirá coesão entre os povos.</w:t>
      </w:r>
    </w:p>
    <w:p w14:paraId="043BDCB9" w14:textId="16C80534" w:rsidR="00880181" w:rsidRDefault="00880181" w:rsidP="00880181">
      <w:pPr>
        <w:pStyle w:val="PargrafodaLista"/>
        <w:numPr>
          <w:ilvl w:val="0"/>
          <w:numId w:val="16"/>
        </w:numPr>
        <w:rPr>
          <w:rFonts w:ascii="Verdana" w:hAnsi="Verdana"/>
          <w:sz w:val="20"/>
          <w:szCs w:val="20"/>
        </w:rPr>
      </w:pPr>
      <w:r>
        <w:rPr>
          <w:rFonts w:ascii="Verdana" w:hAnsi="Verdana"/>
          <w:sz w:val="20"/>
          <w:szCs w:val="20"/>
        </w:rPr>
        <w:t>Ferramenta que também propagará as ideias do socialismo principalmente entre os proletariados.</w:t>
      </w:r>
    </w:p>
    <w:p w14:paraId="23A89E27" w14:textId="491FBDD7" w:rsidR="00880181" w:rsidRDefault="00880181" w:rsidP="00880181">
      <w:pPr>
        <w:pStyle w:val="PargrafodaLista"/>
        <w:numPr>
          <w:ilvl w:val="0"/>
          <w:numId w:val="16"/>
        </w:numPr>
        <w:rPr>
          <w:rFonts w:ascii="Verdana" w:hAnsi="Verdana"/>
          <w:sz w:val="20"/>
          <w:szCs w:val="20"/>
        </w:rPr>
      </w:pPr>
      <w:r>
        <w:rPr>
          <w:rFonts w:ascii="Verdana" w:hAnsi="Verdana"/>
          <w:sz w:val="20"/>
          <w:szCs w:val="20"/>
        </w:rPr>
        <w:t>Fenômeno natural que acontece em todas as sociedades, cujo objetivo seria causar desordem.</w:t>
      </w:r>
    </w:p>
    <w:p w14:paraId="127C56DD" w14:textId="07457F2F" w:rsidR="00880181" w:rsidRDefault="00880181" w:rsidP="00880181">
      <w:pPr>
        <w:pStyle w:val="PargrafodaLista"/>
        <w:numPr>
          <w:ilvl w:val="0"/>
          <w:numId w:val="16"/>
        </w:numPr>
        <w:rPr>
          <w:rFonts w:ascii="Verdana" w:hAnsi="Verdana"/>
          <w:sz w:val="20"/>
          <w:szCs w:val="20"/>
        </w:rPr>
      </w:pPr>
      <w:r>
        <w:rPr>
          <w:rFonts w:ascii="Verdana" w:hAnsi="Verdana"/>
          <w:bCs/>
          <w:sz w:val="20"/>
          <w:szCs w:val="20"/>
        </w:rPr>
        <w:t>Mecanismo da classe burguesa para</w:t>
      </w:r>
      <w:r w:rsidRPr="00880181">
        <w:rPr>
          <w:rFonts w:ascii="Verdana" w:hAnsi="Verdana"/>
          <w:bCs/>
          <w:sz w:val="20"/>
          <w:szCs w:val="20"/>
        </w:rPr>
        <w:t xml:space="preserve"> alienar</w:t>
      </w:r>
      <w:r>
        <w:rPr>
          <w:rFonts w:ascii="Verdana" w:hAnsi="Verdana"/>
          <w:bCs/>
          <w:sz w:val="20"/>
          <w:szCs w:val="20"/>
        </w:rPr>
        <w:t xml:space="preserve"> e dominar</w:t>
      </w:r>
      <w:r w:rsidRPr="00880181">
        <w:rPr>
          <w:rFonts w:ascii="Verdana" w:hAnsi="Verdana"/>
          <w:bCs/>
          <w:sz w:val="20"/>
          <w:szCs w:val="20"/>
        </w:rPr>
        <w:t xml:space="preserve"> os trabalhadores</w:t>
      </w:r>
      <w:r>
        <w:rPr>
          <w:rFonts w:ascii="Verdana" w:hAnsi="Verdana"/>
          <w:sz w:val="20"/>
          <w:szCs w:val="20"/>
        </w:rPr>
        <w:t> quanto à sua própria realidade.</w:t>
      </w:r>
    </w:p>
    <w:p w14:paraId="61C2BFD0" w14:textId="4097F921" w:rsidR="00880181" w:rsidRDefault="00880181" w:rsidP="00880181">
      <w:pPr>
        <w:pStyle w:val="PargrafodaLista"/>
        <w:numPr>
          <w:ilvl w:val="0"/>
          <w:numId w:val="16"/>
        </w:numPr>
        <w:rPr>
          <w:rFonts w:ascii="Verdana" w:hAnsi="Verdana"/>
          <w:sz w:val="20"/>
          <w:szCs w:val="20"/>
        </w:rPr>
      </w:pPr>
      <w:r>
        <w:rPr>
          <w:rFonts w:ascii="Verdana" w:hAnsi="Verdana"/>
          <w:sz w:val="20"/>
          <w:szCs w:val="20"/>
        </w:rPr>
        <w:t>Arma potente e não violenta dos proletariados contra a dominação burguesa para chegar ao poder.</w:t>
      </w:r>
    </w:p>
    <w:p w14:paraId="414AC1C6" w14:textId="3017014C" w:rsidR="00880181" w:rsidRPr="00EE438E" w:rsidRDefault="00880181" w:rsidP="00880181">
      <w:pPr>
        <w:spacing w:after="0" w:line="240" w:lineRule="auto"/>
        <w:ind w:left="-1134"/>
        <w:rPr>
          <w:rFonts w:ascii="Verdana" w:hAnsi="Verdana"/>
          <w:sz w:val="20"/>
          <w:szCs w:val="20"/>
          <w:lang w:eastAsia="pt-BR"/>
        </w:rPr>
      </w:pPr>
      <w:r w:rsidRPr="0014698A">
        <w:rPr>
          <w:rFonts w:ascii="Verdana" w:hAnsi="Verdana" w:cs="Times New Roman"/>
          <w:noProof/>
          <w:sz w:val="20"/>
          <w:szCs w:val="20"/>
          <w:lang w:eastAsia="pt-BR"/>
        </w:rPr>
        <w:drawing>
          <wp:anchor distT="0" distB="0" distL="114300" distR="114300" simplePos="0" relativeHeight="251663360" behindDoc="0" locked="0" layoutInCell="1" allowOverlap="1" wp14:anchorId="7B982942" wp14:editId="1773B04E">
            <wp:simplePos x="0" y="0"/>
            <wp:positionH relativeFrom="column">
              <wp:posOffset>-699135</wp:posOffset>
            </wp:positionH>
            <wp:positionV relativeFrom="paragraph">
              <wp:posOffset>159385</wp:posOffset>
            </wp:positionV>
            <wp:extent cx="3386455" cy="2689860"/>
            <wp:effectExtent l="0" t="0" r="4445" b="0"/>
            <wp:wrapSquare wrapText="bothSides"/>
            <wp:docPr id="1" name="Imagem 1" descr="Uma imagem contendo edifício, ao ar livre, torre,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edifício, ao ar livre, torre, relógio&#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6455"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751FB">
        <w:rPr>
          <w:rFonts w:ascii="Verdana" w:hAnsi="Verdana" w:cs="Times New Roman"/>
          <w:sz w:val="20"/>
          <w:szCs w:val="20"/>
          <w:lang w:eastAsia="pt-BR"/>
        </w:rPr>
        <w:t>13</w:t>
      </w:r>
      <w:r>
        <w:rPr>
          <w:rFonts w:ascii="Verdana" w:hAnsi="Verdana" w:cs="Times New Roman"/>
          <w:sz w:val="20"/>
          <w:szCs w:val="20"/>
          <w:lang w:eastAsia="pt-BR"/>
        </w:rPr>
        <w:t>-</w:t>
      </w:r>
      <w:r w:rsidRPr="00EE438E">
        <w:rPr>
          <w:rFonts w:ascii="Verdana" w:hAnsi="Verdana"/>
          <w:sz w:val="20"/>
          <w:szCs w:val="20"/>
          <w:lang w:eastAsia="pt-BR"/>
        </w:rPr>
        <w:t> (Enem PPL 2016) TEXTO I</w:t>
      </w:r>
    </w:p>
    <w:p w14:paraId="6BF8AEE8"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Cidadão</w:t>
      </w:r>
    </w:p>
    <w:p w14:paraId="3E5ADC4A" w14:textId="77777777" w:rsidR="00880181" w:rsidRPr="00EE438E" w:rsidRDefault="00880181" w:rsidP="00880181">
      <w:pPr>
        <w:spacing w:after="0" w:line="240" w:lineRule="auto"/>
        <w:ind w:left="-1134"/>
        <w:rPr>
          <w:rFonts w:ascii="Verdana" w:hAnsi="Verdana" w:cs="Times New Roman"/>
          <w:sz w:val="20"/>
          <w:szCs w:val="20"/>
          <w:lang w:eastAsia="pt-BR"/>
        </w:rPr>
      </w:pPr>
      <w:proofErr w:type="gramStart"/>
      <w:r w:rsidRPr="00EE438E">
        <w:rPr>
          <w:rFonts w:ascii="Verdana" w:hAnsi="Verdana" w:cs="Times New Roman"/>
          <w:sz w:val="20"/>
          <w:szCs w:val="20"/>
          <w:lang w:eastAsia="pt-BR"/>
        </w:rPr>
        <w:t>Tá</w:t>
      </w:r>
      <w:proofErr w:type="gramEnd"/>
      <w:r w:rsidRPr="00EE438E">
        <w:rPr>
          <w:rFonts w:ascii="Verdana" w:hAnsi="Verdana" w:cs="Times New Roman"/>
          <w:sz w:val="20"/>
          <w:szCs w:val="20"/>
          <w:lang w:eastAsia="pt-BR"/>
        </w:rPr>
        <w:t xml:space="preserve"> vendo aquele edifício, moço?</w:t>
      </w:r>
    </w:p>
    <w:p w14:paraId="3EC1CCD6"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Ajudei a levantar</w:t>
      </w:r>
    </w:p>
    <w:p w14:paraId="2BDC124C"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Foi um tempo de aflição</w:t>
      </w:r>
    </w:p>
    <w:p w14:paraId="34B6BE4F"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 xml:space="preserve">Eram </w:t>
      </w:r>
      <w:proofErr w:type="gramStart"/>
      <w:r w:rsidRPr="00EE438E">
        <w:rPr>
          <w:rFonts w:ascii="Verdana" w:hAnsi="Verdana" w:cs="Times New Roman"/>
          <w:sz w:val="20"/>
          <w:szCs w:val="20"/>
          <w:lang w:eastAsia="pt-BR"/>
        </w:rPr>
        <w:t>quatro condução</w:t>
      </w:r>
      <w:proofErr w:type="gramEnd"/>
    </w:p>
    <w:p w14:paraId="61AFA83A"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 xml:space="preserve">Duas </w:t>
      </w:r>
      <w:proofErr w:type="gramStart"/>
      <w:r w:rsidRPr="00EE438E">
        <w:rPr>
          <w:rFonts w:ascii="Verdana" w:hAnsi="Verdana" w:cs="Times New Roman"/>
          <w:sz w:val="20"/>
          <w:szCs w:val="20"/>
          <w:lang w:eastAsia="pt-BR"/>
        </w:rPr>
        <w:t>pra</w:t>
      </w:r>
      <w:proofErr w:type="gramEnd"/>
      <w:r w:rsidRPr="00EE438E">
        <w:rPr>
          <w:rFonts w:ascii="Verdana" w:hAnsi="Verdana" w:cs="Times New Roman"/>
          <w:sz w:val="20"/>
          <w:szCs w:val="20"/>
          <w:lang w:eastAsia="pt-BR"/>
        </w:rPr>
        <w:t xml:space="preserve"> ir, duas pra voltar</w:t>
      </w:r>
    </w:p>
    <w:p w14:paraId="2AD59682"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Hoje depois dele pronto</w:t>
      </w:r>
    </w:p>
    <w:p w14:paraId="5EFBC01B"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 xml:space="preserve">Olho </w:t>
      </w:r>
      <w:proofErr w:type="gramStart"/>
      <w:r w:rsidRPr="00EE438E">
        <w:rPr>
          <w:rFonts w:ascii="Verdana" w:hAnsi="Verdana" w:cs="Times New Roman"/>
          <w:sz w:val="20"/>
          <w:szCs w:val="20"/>
          <w:lang w:eastAsia="pt-BR"/>
        </w:rPr>
        <w:t>pra</w:t>
      </w:r>
      <w:proofErr w:type="gramEnd"/>
      <w:r w:rsidRPr="00EE438E">
        <w:rPr>
          <w:rFonts w:ascii="Verdana" w:hAnsi="Verdana" w:cs="Times New Roman"/>
          <w:sz w:val="20"/>
          <w:szCs w:val="20"/>
          <w:lang w:eastAsia="pt-BR"/>
        </w:rPr>
        <w:t xml:space="preserve"> cima e fico tonto</w:t>
      </w:r>
    </w:p>
    <w:p w14:paraId="7B05C590"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Mas me vem um cidadão</w:t>
      </w:r>
    </w:p>
    <w:p w14:paraId="27792BE3"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E me diz desconfiado</w:t>
      </w:r>
    </w:p>
    <w:p w14:paraId="6E955FA1"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 xml:space="preserve">“Tu </w:t>
      </w:r>
      <w:proofErr w:type="gramStart"/>
      <w:r w:rsidRPr="00EE438E">
        <w:rPr>
          <w:rFonts w:ascii="Verdana" w:hAnsi="Verdana" w:cs="Times New Roman"/>
          <w:sz w:val="20"/>
          <w:szCs w:val="20"/>
          <w:lang w:eastAsia="pt-BR"/>
        </w:rPr>
        <w:t>tá</w:t>
      </w:r>
      <w:proofErr w:type="gramEnd"/>
      <w:r w:rsidRPr="00EE438E">
        <w:rPr>
          <w:rFonts w:ascii="Verdana" w:hAnsi="Verdana" w:cs="Times New Roman"/>
          <w:sz w:val="20"/>
          <w:szCs w:val="20"/>
          <w:lang w:eastAsia="pt-BR"/>
        </w:rPr>
        <w:t xml:space="preserve"> aí admirado</w:t>
      </w:r>
    </w:p>
    <w:p w14:paraId="73829E38"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 xml:space="preserve">Ou tá querendo </w:t>
      </w:r>
      <w:proofErr w:type="gramStart"/>
      <w:r w:rsidRPr="00EE438E">
        <w:rPr>
          <w:rFonts w:ascii="Verdana" w:hAnsi="Verdana" w:cs="Times New Roman"/>
          <w:sz w:val="20"/>
          <w:szCs w:val="20"/>
          <w:lang w:eastAsia="pt-BR"/>
        </w:rPr>
        <w:t>roubar?”</w:t>
      </w:r>
      <w:proofErr w:type="gramEnd"/>
    </w:p>
    <w:p w14:paraId="74FCB88F"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 xml:space="preserve">Meu domingo </w:t>
      </w:r>
      <w:proofErr w:type="gramStart"/>
      <w:r w:rsidRPr="00EE438E">
        <w:rPr>
          <w:rFonts w:ascii="Verdana" w:hAnsi="Verdana" w:cs="Times New Roman"/>
          <w:sz w:val="20"/>
          <w:szCs w:val="20"/>
          <w:lang w:eastAsia="pt-BR"/>
        </w:rPr>
        <w:t>tá</w:t>
      </w:r>
      <w:proofErr w:type="gramEnd"/>
      <w:r w:rsidRPr="00EE438E">
        <w:rPr>
          <w:rFonts w:ascii="Verdana" w:hAnsi="Verdana" w:cs="Times New Roman"/>
          <w:sz w:val="20"/>
          <w:szCs w:val="20"/>
          <w:lang w:eastAsia="pt-BR"/>
        </w:rPr>
        <w:t xml:space="preserve"> perdido</w:t>
      </w:r>
    </w:p>
    <w:p w14:paraId="1E414DA6"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 xml:space="preserve">Vou </w:t>
      </w:r>
      <w:proofErr w:type="gramStart"/>
      <w:r w:rsidRPr="00EE438E">
        <w:rPr>
          <w:rFonts w:ascii="Verdana" w:hAnsi="Verdana" w:cs="Times New Roman"/>
          <w:sz w:val="20"/>
          <w:szCs w:val="20"/>
          <w:lang w:eastAsia="pt-BR"/>
        </w:rPr>
        <w:t>pra</w:t>
      </w:r>
      <w:proofErr w:type="gramEnd"/>
      <w:r w:rsidRPr="00EE438E">
        <w:rPr>
          <w:rFonts w:ascii="Verdana" w:hAnsi="Verdana" w:cs="Times New Roman"/>
          <w:sz w:val="20"/>
          <w:szCs w:val="20"/>
          <w:lang w:eastAsia="pt-BR"/>
        </w:rPr>
        <w:t xml:space="preserve"> casa entristecido</w:t>
      </w:r>
    </w:p>
    <w:p w14:paraId="4A4C8AFB"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Dá vontade de beber</w:t>
      </w:r>
    </w:p>
    <w:p w14:paraId="757CA96E"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 xml:space="preserve">E </w:t>
      </w:r>
      <w:proofErr w:type="gramStart"/>
      <w:r w:rsidRPr="00EE438E">
        <w:rPr>
          <w:rFonts w:ascii="Verdana" w:hAnsi="Verdana" w:cs="Times New Roman"/>
          <w:sz w:val="20"/>
          <w:szCs w:val="20"/>
          <w:lang w:eastAsia="pt-BR"/>
        </w:rPr>
        <w:t>pra</w:t>
      </w:r>
      <w:proofErr w:type="gramEnd"/>
      <w:r w:rsidRPr="00EE438E">
        <w:rPr>
          <w:rFonts w:ascii="Verdana" w:hAnsi="Verdana" w:cs="Times New Roman"/>
          <w:sz w:val="20"/>
          <w:szCs w:val="20"/>
          <w:lang w:eastAsia="pt-BR"/>
        </w:rPr>
        <w:t xml:space="preserve"> aumentar meu tédio</w:t>
      </w:r>
      <w:r>
        <w:rPr>
          <w:rFonts w:ascii="Verdana" w:hAnsi="Verdana" w:cs="Times New Roman"/>
          <w:sz w:val="20"/>
          <w:szCs w:val="20"/>
          <w:lang w:eastAsia="pt-BR"/>
        </w:rPr>
        <w:t xml:space="preserve">. </w:t>
      </w:r>
      <w:r w:rsidRPr="00EE438E">
        <w:rPr>
          <w:rFonts w:ascii="Verdana" w:hAnsi="Verdana" w:cs="Times New Roman"/>
          <w:sz w:val="20"/>
          <w:szCs w:val="20"/>
          <w:lang w:eastAsia="pt-BR"/>
        </w:rPr>
        <w:t xml:space="preserve">Eu nem posso olhar </w:t>
      </w:r>
      <w:proofErr w:type="gramStart"/>
      <w:r w:rsidRPr="00EE438E">
        <w:rPr>
          <w:rFonts w:ascii="Verdana" w:hAnsi="Verdana" w:cs="Times New Roman"/>
          <w:sz w:val="20"/>
          <w:szCs w:val="20"/>
          <w:lang w:eastAsia="pt-BR"/>
        </w:rPr>
        <w:t>pro</w:t>
      </w:r>
      <w:proofErr w:type="gramEnd"/>
      <w:r w:rsidRPr="00EE438E">
        <w:rPr>
          <w:rFonts w:ascii="Verdana" w:hAnsi="Verdana" w:cs="Times New Roman"/>
          <w:sz w:val="20"/>
          <w:szCs w:val="20"/>
          <w:lang w:eastAsia="pt-BR"/>
        </w:rPr>
        <w:t xml:space="preserve"> prédio</w:t>
      </w:r>
      <w:r>
        <w:rPr>
          <w:rFonts w:ascii="Verdana" w:hAnsi="Verdana" w:cs="Times New Roman"/>
          <w:sz w:val="20"/>
          <w:szCs w:val="20"/>
          <w:lang w:eastAsia="pt-BR"/>
        </w:rPr>
        <w:t xml:space="preserve">. </w:t>
      </w:r>
      <w:r w:rsidRPr="00EE438E">
        <w:rPr>
          <w:rFonts w:ascii="Verdana" w:hAnsi="Verdana" w:cs="Times New Roman"/>
          <w:sz w:val="20"/>
          <w:szCs w:val="20"/>
          <w:lang w:eastAsia="pt-BR"/>
        </w:rPr>
        <w:t>Que eu ajudei a fazer.</w:t>
      </w:r>
    </w:p>
    <w:p w14:paraId="4A7CD087"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w:t>
      </w:r>
      <w:r>
        <w:rPr>
          <w:rFonts w:ascii="Verdana" w:hAnsi="Verdana" w:cs="Times New Roman"/>
          <w:sz w:val="20"/>
          <w:szCs w:val="20"/>
          <w:lang w:eastAsia="pt-BR"/>
        </w:rPr>
        <w:t xml:space="preserve">Música de </w:t>
      </w:r>
      <w:r w:rsidRPr="00EE438E">
        <w:rPr>
          <w:rFonts w:ascii="Verdana" w:hAnsi="Verdana" w:cs="Times New Roman"/>
          <w:sz w:val="20"/>
          <w:szCs w:val="20"/>
          <w:lang w:eastAsia="pt-BR"/>
        </w:rPr>
        <w:t xml:space="preserve">ZÉ RAMALHO, 20 </w:t>
      </w:r>
      <w:proofErr w:type="spellStart"/>
      <w:r w:rsidRPr="00EE438E">
        <w:rPr>
          <w:rFonts w:ascii="Verdana" w:hAnsi="Verdana" w:cs="Times New Roman"/>
          <w:sz w:val="20"/>
          <w:szCs w:val="20"/>
          <w:lang w:eastAsia="pt-BR"/>
        </w:rPr>
        <w:t>Super</w:t>
      </w:r>
      <w:proofErr w:type="spellEnd"/>
      <w:r w:rsidRPr="00EE438E">
        <w:rPr>
          <w:rFonts w:ascii="Verdana" w:hAnsi="Verdana" w:cs="Times New Roman"/>
          <w:sz w:val="20"/>
          <w:szCs w:val="20"/>
          <w:lang w:eastAsia="pt-BR"/>
        </w:rPr>
        <w:t xml:space="preserve"> Sucessos. Rio de Janeiro: Sony Music. 1999 - </w:t>
      </w:r>
      <w:proofErr w:type="gramStart"/>
      <w:r w:rsidRPr="00EE438E">
        <w:rPr>
          <w:rFonts w:ascii="Verdana" w:hAnsi="Verdana" w:cs="Times New Roman"/>
          <w:sz w:val="20"/>
          <w:szCs w:val="20"/>
          <w:lang w:eastAsia="pt-BR"/>
        </w:rPr>
        <w:t>fragmento</w:t>
      </w:r>
      <w:proofErr w:type="gramEnd"/>
      <w:r w:rsidRPr="00EE438E">
        <w:rPr>
          <w:rFonts w:ascii="Verdana" w:hAnsi="Verdana" w:cs="Times New Roman"/>
          <w:sz w:val="20"/>
          <w:szCs w:val="20"/>
          <w:lang w:eastAsia="pt-BR"/>
        </w:rPr>
        <w:t>)</w:t>
      </w:r>
    </w:p>
    <w:p w14:paraId="3158B6B7" w14:textId="77777777" w:rsidR="00880181" w:rsidRDefault="00880181" w:rsidP="00880181">
      <w:pPr>
        <w:spacing w:after="0" w:line="240" w:lineRule="auto"/>
        <w:ind w:left="-1134"/>
        <w:rPr>
          <w:rFonts w:ascii="Verdana" w:hAnsi="Verdana" w:cs="Times New Roman"/>
          <w:sz w:val="20"/>
          <w:szCs w:val="20"/>
          <w:lang w:eastAsia="pt-BR"/>
        </w:rPr>
      </w:pPr>
    </w:p>
    <w:p w14:paraId="336664FF"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TEXTO II</w:t>
      </w:r>
    </w:p>
    <w:p w14:paraId="7A3D4E4B"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lastRenderedPageBreak/>
        <w:t>O trabalhador fica mais pobre à medida que produz mais riqueza e sua produção cresce em força e extensão. O trabalhador torna-se uma mercadoria ainda mais barata à medida que cria mais bens. Esse fato simplesmente subentende que o objeto produzido pelo trabalho, o seu produto, agora se lhe opõe como um ser estranho, como uma força independente do produtor.</w:t>
      </w:r>
    </w:p>
    <w:p w14:paraId="1CF19446" w14:textId="77777777" w:rsidR="00880181" w:rsidRPr="00EE438E"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(MARX, K. Manuscritos econômicos-filosóficos (Os Primeiros). São Paulo: Bomtempo Editorial, 2004)</w:t>
      </w:r>
    </w:p>
    <w:p w14:paraId="7AD2132C" w14:textId="77777777" w:rsidR="00880181" w:rsidRDefault="00880181" w:rsidP="00880181">
      <w:pPr>
        <w:spacing w:after="0" w:line="240" w:lineRule="auto"/>
        <w:ind w:left="-1134"/>
        <w:rPr>
          <w:rFonts w:ascii="Verdana" w:hAnsi="Verdana" w:cs="Times New Roman"/>
          <w:sz w:val="20"/>
          <w:szCs w:val="20"/>
          <w:lang w:eastAsia="pt-BR"/>
        </w:rPr>
      </w:pPr>
      <w:r w:rsidRPr="00EE438E">
        <w:rPr>
          <w:rFonts w:ascii="Verdana" w:hAnsi="Verdana" w:cs="Times New Roman"/>
          <w:sz w:val="20"/>
          <w:szCs w:val="20"/>
          <w:lang w:eastAsia="pt-BR"/>
        </w:rPr>
        <w:t xml:space="preserve">Com base nos textos. </w:t>
      </w:r>
      <w:proofErr w:type="gramStart"/>
      <w:r w:rsidRPr="00EE438E">
        <w:rPr>
          <w:rFonts w:ascii="Verdana" w:hAnsi="Verdana" w:cs="Times New Roman"/>
          <w:sz w:val="20"/>
          <w:szCs w:val="20"/>
          <w:lang w:eastAsia="pt-BR"/>
        </w:rPr>
        <w:t>a</w:t>
      </w:r>
      <w:proofErr w:type="gramEnd"/>
      <w:r w:rsidRPr="00EE438E">
        <w:rPr>
          <w:rFonts w:ascii="Verdana" w:hAnsi="Verdana" w:cs="Times New Roman"/>
          <w:sz w:val="20"/>
          <w:szCs w:val="20"/>
          <w:lang w:eastAsia="pt-BR"/>
        </w:rPr>
        <w:t xml:space="preserve"> relação entre trabalho e modo de produção capitalista é:</w:t>
      </w:r>
      <w:r>
        <w:rPr>
          <w:rFonts w:ascii="Verdana" w:hAnsi="Verdana" w:cs="Times New Roman"/>
          <w:sz w:val="20"/>
          <w:szCs w:val="20"/>
          <w:lang w:eastAsia="pt-BR"/>
        </w:rPr>
        <w:t xml:space="preserve">   0,25</w:t>
      </w:r>
    </w:p>
    <w:p w14:paraId="683685B4" w14:textId="77777777" w:rsidR="00880181" w:rsidRPr="00EE438E" w:rsidRDefault="00880181" w:rsidP="00880181">
      <w:pPr>
        <w:spacing w:after="0" w:line="240" w:lineRule="auto"/>
        <w:ind w:left="-1134"/>
        <w:rPr>
          <w:rFonts w:ascii="Verdana" w:hAnsi="Verdana" w:cs="Times New Roman"/>
          <w:sz w:val="20"/>
          <w:szCs w:val="20"/>
          <w:lang w:eastAsia="pt-BR"/>
        </w:rPr>
      </w:pPr>
    </w:p>
    <w:p w14:paraId="0EB43B03" w14:textId="77777777" w:rsidR="00880181" w:rsidRPr="00EE438E" w:rsidRDefault="00880181" w:rsidP="00880181">
      <w:pPr>
        <w:numPr>
          <w:ilvl w:val="0"/>
          <w:numId w:val="17"/>
        </w:numPr>
        <w:spacing w:after="0" w:line="240" w:lineRule="auto"/>
        <w:ind w:left="-831"/>
        <w:rPr>
          <w:rFonts w:ascii="Verdana" w:hAnsi="Verdana" w:cs="Times New Roman"/>
          <w:sz w:val="20"/>
          <w:szCs w:val="20"/>
          <w:lang w:eastAsia="pt-BR"/>
        </w:rPr>
      </w:pPr>
      <w:r w:rsidRPr="00EE438E">
        <w:rPr>
          <w:rFonts w:ascii="Verdana" w:hAnsi="Verdana" w:cs="Times New Roman"/>
          <w:sz w:val="20"/>
          <w:szCs w:val="20"/>
          <w:lang w:eastAsia="pt-BR"/>
        </w:rPr>
        <w:t>Baseada na desvalorização do trabalho especializado e no aumento da demanda social por novos postos de emprego.</w:t>
      </w:r>
    </w:p>
    <w:p w14:paraId="334895CB" w14:textId="77777777" w:rsidR="00880181" w:rsidRPr="00EE438E" w:rsidRDefault="00880181" w:rsidP="00880181">
      <w:pPr>
        <w:numPr>
          <w:ilvl w:val="0"/>
          <w:numId w:val="17"/>
        </w:numPr>
        <w:spacing w:after="0" w:line="240" w:lineRule="auto"/>
        <w:ind w:left="-831"/>
        <w:rPr>
          <w:rFonts w:ascii="Verdana" w:hAnsi="Verdana" w:cs="Times New Roman"/>
          <w:sz w:val="20"/>
          <w:szCs w:val="20"/>
          <w:lang w:eastAsia="pt-BR"/>
        </w:rPr>
      </w:pPr>
      <w:r w:rsidRPr="00EE438E">
        <w:rPr>
          <w:rFonts w:ascii="Verdana" w:hAnsi="Verdana" w:cs="Times New Roman"/>
          <w:sz w:val="20"/>
          <w:szCs w:val="20"/>
          <w:lang w:eastAsia="pt-BR"/>
        </w:rPr>
        <w:t>Fundada no crescimento proporcional entre o número de trabalhadores e o aumento da produção de bens e serviços.</w:t>
      </w:r>
    </w:p>
    <w:p w14:paraId="02A74CF7" w14:textId="77777777" w:rsidR="00880181" w:rsidRPr="00EE438E" w:rsidRDefault="00880181" w:rsidP="00880181">
      <w:pPr>
        <w:numPr>
          <w:ilvl w:val="0"/>
          <w:numId w:val="17"/>
        </w:numPr>
        <w:spacing w:after="0" w:line="240" w:lineRule="auto"/>
        <w:ind w:left="-831"/>
        <w:rPr>
          <w:rFonts w:ascii="Verdana" w:hAnsi="Verdana" w:cs="Times New Roman"/>
          <w:sz w:val="20"/>
          <w:szCs w:val="20"/>
          <w:lang w:eastAsia="pt-BR"/>
        </w:rPr>
      </w:pPr>
      <w:r w:rsidRPr="00EE438E">
        <w:rPr>
          <w:rFonts w:ascii="Verdana" w:hAnsi="Verdana" w:cs="Times New Roman"/>
          <w:sz w:val="20"/>
          <w:szCs w:val="20"/>
          <w:lang w:eastAsia="pt-BR"/>
        </w:rPr>
        <w:t>Estruturada na distribuição equânime de renda e no declínio do capitalismo industrial e tecnocrata.</w:t>
      </w:r>
    </w:p>
    <w:p w14:paraId="67404664" w14:textId="77777777" w:rsidR="00880181" w:rsidRPr="00EE438E" w:rsidRDefault="00880181" w:rsidP="00880181">
      <w:pPr>
        <w:numPr>
          <w:ilvl w:val="0"/>
          <w:numId w:val="17"/>
        </w:numPr>
        <w:spacing w:after="0" w:line="240" w:lineRule="auto"/>
        <w:ind w:left="-831"/>
        <w:rPr>
          <w:rFonts w:ascii="Verdana" w:hAnsi="Verdana" w:cs="Times New Roman"/>
          <w:sz w:val="20"/>
          <w:szCs w:val="20"/>
          <w:lang w:eastAsia="pt-BR"/>
        </w:rPr>
      </w:pPr>
      <w:r w:rsidRPr="00EE438E">
        <w:rPr>
          <w:rFonts w:ascii="Verdana" w:hAnsi="Verdana" w:cs="Times New Roman"/>
          <w:sz w:val="20"/>
          <w:szCs w:val="20"/>
          <w:lang w:eastAsia="pt-BR"/>
        </w:rPr>
        <w:t>Instaurada a partir do fortalecimento da luta de classes e da criação da economia solidária.</w:t>
      </w:r>
    </w:p>
    <w:p w14:paraId="27D9600B" w14:textId="77777777" w:rsidR="00880181" w:rsidRDefault="00880181" w:rsidP="00880181">
      <w:pPr>
        <w:numPr>
          <w:ilvl w:val="0"/>
          <w:numId w:val="17"/>
        </w:numPr>
        <w:spacing w:after="0" w:line="240" w:lineRule="auto"/>
        <w:ind w:left="-831"/>
        <w:rPr>
          <w:rFonts w:ascii="Verdana" w:hAnsi="Verdana" w:cs="Times New Roman"/>
          <w:sz w:val="20"/>
          <w:szCs w:val="20"/>
          <w:lang w:eastAsia="pt-BR"/>
        </w:rPr>
      </w:pPr>
      <w:r w:rsidRPr="00EE438E">
        <w:rPr>
          <w:rFonts w:ascii="Verdana" w:hAnsi="Verdana" w:cs="Times New Roman"/>
          <w:sz w:val="20"/>
          <w:szCs w:val="20"/>
          <w:lang w:eastAsia="pt-BR"/>
        </w:rPr>
        <w:t>Derivada do aumento da riqueza e da ampliação da exploração do trabalhador.</w:t>
      </w:r>
    </w:p>
    <w:p w14:paraId="7D998CF5" w14:textId="77777777" w:rsidR="000751FB" w:rsidRDefault="000751FB" w:rsidP="000751FB">
      <w:pPr>
        <w:spacing w:after="0" w:line="240" w:lineRule="auto"/>
        <w:rPr>
          <w:rFonts w:ascii="Verdana" w:hAnsi="Verdana" w:cs="Times New Roman"/>
          <w:sz w:val="20"/>
          <w:szCs w:val="20"/>
          <w:lang w:eastAsia="pt-BR"/>
        </w:rPr>
      </w:pPr>
    </w:p>
    <w:p w14:paraId="06C196BB" w14:textId="7BA963E1" w:rsidR="000751FB" w:rsidRDefault="000751FB" w:rsidP="000751FB">
      <w:pPr>
        <w:spacing w:after="0" w:line="240" w:lineRule="auto"/>
        <w:ind w:left="-1134"/>
        <w:rPr>
          <w:rFonts w:ascii="Verdana" w:hAnsi="Verdana" w:cs="Times New Roman"/>
          <w:bCs/>
          <w:sz w:val="20"/>
          <w:szCs w:val="20"/>
          <w:lang w:eastAsia="pt-BR"/>
        </w:rPr>
      </w:pPr>
      <w:r>
        <w:rPr>
          <w:rFonts w:ascii="Verdana" w:hAnsi="Verdana" w:cs="Times New Roman"/>
          <w:sz w:val="20"/>
          <w:szCs w:val="20"/>
          <w:lang w:eastAsia="pt-BR"/>
        </w:rPr>
        <w:t>14- T</w:t>
      </w:r>
      <w:r w:rsidRPr="000751FB">
        <w:rPr>
          <w:rFonts w:ascii="Verdana" w:hAnsi="Verdana" w:cs="Times New Roman"/>
          <w:bCs/>
          <w:sz w:val="20"/>
          <w:szCs w:val="20"/>
          <w:lang w:eastAsia="pt-BR"/>
        </w:rPr>
        <w:t>eoria</w:t>
      </w:r>
      <w:r w:rsidRPr="000751FB">
        <w:rPr>
          <w:rFonts w:ascii="Verdana" w:hAnsi="Verdana" w:cs="Times New Roman"/>
          <w:sz w:val="20"/>
          <w:szCs w:val="20"/>
          <w:lang w:eastAsia="pt-BR"/>
        </w:rPr>
        <w:t> </w:t>
      </w:r>
      <w:r w:rsidRPr="000751FB">
        <w:rPr>
          <w:rFonts w:ascii="Verdana" w:hAnsi="Verdana" w:cs="Times New Roman"/>
          <w:bCs/>
          <w:sz w:val="20"/>
          <w:szCs w:val="20"/>
          <w:lang w:eastAsia="pt-BR"/>
        </w:rPr>
        <w:t>de</w:t>
      </w:r>
      <w:r w:rsidRPr="000751FB">
        <w:rPr>
          <w:rFonts w:ascii="Verdana" w:hAnsi="Verdana" w:cs="Times New Roman"/>
          <w:sz w:val="20"/>
          <w:szCs w:val="20"/>
          <w:lang w:eastAsia="pt-BR"/>
        </w:rPr>
        <w:t> </w:t>
      </w:r>
      <w:r w:rsidRPr="000751FB">
        <w:rPr>
          <w:rFonts w:ascii="Verdana" w:hAnsi="Verdana" w:cs="Times New Roman"/>
          <w:bCs/>
          <w:sz w:val="20"/>
          <w:szCs w:val="20"/>
          <w:lang w:eastAsia="pt-BR"/>
        </w:rPr>
        <w:t>desenvolvimento</w:t>
      </w:r>
      <w:r w:rsidRPr="000751FB">
        <w:rPr>
          <w:rFonts w:ascii="Verdana" w:hAnsi="Verdana" w:cs="Times New Roman"/>
          <w:sz w:val="20"/>
          <w:szCs w:val="20"/>
          <w:lang w:eastAsia="pt-BR"/>
        </w:rPr>
        <w:t> </w:t>
      </w:r>
      <w:r w:rsidRPr="000751FB">
        <w:rPr>
          <w:rFonts w:ascii="Verdana" w:hAnsi="Verdana" w:cs="Times New Roman"/>
          <w:bCs/>
          <w:sz w:val="20"/>
          <w:szCs w:val="20"/>
          <w:lang w:eastAsia="pt-BR"/>
        </w:rPr>
        <w:t>social</w:t>
      </w:r>
      <w:r w:rsidRPr="000751FB">
        <w:rPr>
          <w:rFonts w:ascii="Verdana" w:hAnsi="Verdana" w:cs="Times New Roman"/>
          <w:sz w:val="20"/>
          <w:szCs w:val="20"/>
          <w:lang w:eastAsia="pt-BR"/>
        </w:rPr>
        <w:t> que afeta o campo das ciências, pois aposta nelas como fator de desenvolvimento social, e o campo da política, pois desenvolve uma teoria que promove uma espécie de doutrina para a </w:t>
      </w:r>
      <w:r w:rsidRPr="000751FB">
        <w:rPr>
          <w:rFonts w:ascii="Verdana" w:hAnsi="Verdana" w:cs="Times New Roman"/>
          <w:bCs/>
          <w:sz w:val="20"/>
          <w:szCs w:val="20"/>
          <w:lang w:eastAsia="pt-BR"/>
        </w:rPr>
        <w:t>promoção</w:t>
      </w:r>
      <w:r w:rsidRPr="000751FB">
        <w:rPr>
          <w:rFonts w:ascii="Verdana" w:hAnsi="Verdana" w:cs="Times New Roman"/>
          <w:sz w:val="20"/>
          <w:szCs w:val="20"/>
          <w:lang w:eastAsia="pt-BR"/>
        </w:rPr>
        <w:t> </w:t>
      </w:r>
      <w:r w:rsidRPr="000751FB">
        <w:rPr>
          <w:rFonts w:ascii="Verdana" w:hAnsi="Verdana" w:cs="Times New Roman"/>
          <w:bCs/>
          <w:sz w:val="20"/>
          <w:szCs w:val="20"/>
          <w:lang w:eastAsia="pt-BR"/>
        </w:rPr>
        <w:t>do</w:t>
      </w:r>
      <w:r w:rsidRPr="000751FB">
        <w:rPr>
          <w:rFonts w:ascii="Verdana" w:hAnsi="Verdana" w:cs="Times New Roman"/>
          <w:sz w:val="20"/>
          <w:szCs w:val="20"/>
          <w:lang w:eastAsia="pt-BR"/>
        </w:rPr>
        <w:t> </w:t>
      </w:r>
      <w:r w:rsidRPr="000751FB">
        <w:rPr>
          <w:rFonts w:ascii="Verdana" w:hAnsi="Verdana" w:cs="Times New Roman"/>
          <w:bCs/>
          <w:sz w:val="20"/>
          <w:szCs w:val="20"/>
          <w:lang w:eastAsia="pt-BR"/>
        </w:rPr>
        <w:t>progresso</w:t>
      </w:r>
      <w:r w:rsidRPr="000751FB">
        <w:rPr>
          <w:rFonts w:ascii="Verdana" w:hAnsi="Verdana" w:cs="Times New Roman"/>
          <w:sz w:val="20"/>
          <w:szCs w:val="20"/>
          <w:lang w:eastAsia="pt-BR"/>
        </w:rPr>
        <w:t> </w:t>
      </w:r>
      <w:r w:rsidRPr="000751FB">
        <w:rPr>
          <w:rFonts w:ascii="Verdana" w:hAnsi="Verdana" w:cs="Times New Roman"/>
          <w:bCs/>
          <w:sz w:val="20"/>
          <w:szCs w:val="20"/>
          <w:lang w:eastAsia="pt-BR"/>
        </w:rPr>
        <w:t>civil.</w:t>
      </w:r>
      <w:r>
        <w:rPr>
          <w:rFonts w:ascii="Verdana" w:hAnsi="Verdana" w:cs="Times New Roman"/>
          <w:bCs/>
          <w:sz w:val="20"/>
          <w:szCs w:val="20"/>
          <w:lang w:eastAsia="pt-BR"/>
        </w:rPr>
        <w:t xml:space="preserve"> </w:t>
      </w:r>
      <w:r w:rsidRPr="000751FB">
        <w:rPr>
          <w:rFonts w:ascii="Verdana" w:hAnsi="Verdana" w:cs="Times New Roman"/>
          <w:bCs/>
          <w:sz w:val="20"/>
          <w:szCs w:val="20"/>
          <w:lang w:eastAsia="pt-BR"/>
        </w:rPr>
        <w:t>O cientificismo seria o ato de depositar nas ciências toda a fé em relação ao conhecimento, entendendo que não há sobrenatural, mas somente natureza.</w:t>
      </w:r>
      <w:r w:rsidR="00FA6474">
        <w:rPr>
          <w:rFonts w:ascii="Verdana" w:hAnsi="Verdana" w:cs="Times New Roman"/>
          <w:bCs/>
          <w:sz w:val="20"/>
          <w:szCs w:val="20"/>
          <w:lang w:eastAsia="pt-BR"/>
        </w:rPr>
        <w:t xml:space="preserve">  0,</w:t>
      </w:r>
      <w:r w:rsidR="00074A4F">
        <w:rPr>
          <w:rFonts w:ascii="Verdana" w:hAnsi="Verdana" w:cs="Times New Roman"/>
          <w:bCs/>
          <w:sz w:val="20"/>
          <w:szCs w:val="20"/>
          <w:lang w:eastAsia="pt-BR"/>
        </w:rPr>
        <w:t>5</w:t>
      </w:r>
    </w:p>
    <w:p w14:paraId="46C7DC7C" w14:textId="2121D9C7" w:rsidR="000751FB" w:rsidRDefault="000751FB" w:rsidP="000751FB">
      <w:pPr>
        <w:pStyle w:val="PargrafodaLista"/>
        <w:numPr>
          <w:ilvl w:val="0"/>
          <w:numId w:val="18"/>
        </w:numPr>
        <w:spacing w:after="0" w:line="240" w:lineRule="auto"/>
        <w:rPr>
          <w:rFonts w:ascii="Verdana" w:hAnsi="Verdana" w:cs="Times New Roman"/>
          <w:bCs/>
          <w:sz w:val="20"/>
          <w:szCs w:val="20"/>
          <w:lang w:eastAsia="pt-BR"/>
        </w:rPr>
      </w:pPr>
      <w:r>
        <w:rPr>
          <w:rFonts w:ascii="Verdana" w:hAnsi="Verdana" w:cs="Times New Roman"/>
          <w:bCs/>
          <w:sz w:val="20"/>
          <w:szCs w:val="20"/>
          <w:lang w:eastAsia="pt-BR"/>
        </w:rPr>
        <w:t>Socialismo.</w:t>
      </w:r>
    </w:p>
    <w:p w14:paraId="366D7B59" w14:textId="35367A4B" w:rsidR="000751FB" w:rsidRDefault="000751FB" w:rsidP="000751FB">
      <w:pPr>
        <w:pStyle w:val="PargrafodaLista"/>
        <w:numPr>
          <w:ilvl w:val="0"/>
          <w:numId w:val="18"/>
        </w:numPr>
        <w:spacing w:after="0" w:line="240" w:lineRule="auto"/>
        <w:rPr>
          <w:rFonts w:ascii="Verdana" w:hAnsi="Verdana" w:cs="Times New Roman"/>
          <w:bCs/>
          <w:sz w:val="20"/>
          <w:szCs w:val="20"/>
          <w:lang w:eastAsia="pt-BR"/>
        </w:rPr>
      </w:pPr>
      <w:r>
        <w:rPr>
          <w:rFonts w:ascii="Verdana" w:hAnsi="Verdana" w:cs="Times New Roman"/>
          <w:bCs/>
          <w:sz w:val="20"/>
          <w:szCs w:val="20"/>
          <w:lang w:eastAsia="pt-BR"/>
        </w:rPr>
        <w:t>Capitalismo.</w:t>
      </w:r>
    </w:p>
    <w:p w14:paraId="2AAC75F8" w14:textId="0C09A30E" w:rsidR="000751FB" w:rsidRDefault="000751FB" w:rsidP="000751FB">
      <w:pPr>
        <w:pStyle w:val="PargrafodaLista"/>
        <w:numPr>
          <w:ilvl w:val="0"/>
          <w:numId w:val="18"/>
        </w:numPr>
        <w:spacing w:after="0" w:line="240" w:lineRule="auto"/>
        <w:rPr>
          <w:rFonts w:ascii="Verdana" w:hAnsi="Verdana" w:cs="Times New Roman"/>
          <w:bCs/>
          <w:sz w:val="20"/>
          <w:szCs w:val="20"/>
          <w:lang w:eastAsia="pt-BR"/>
        </w:rPr>
      </w:pPr>
      <w:r>
        <w:rPr>
          <w:rFonts w:ascii="Verdana" w:hAnsi="Verdana" w:cs="Times New Roman"/>
          <w:bCs/>
          <w:sz w:val="20"/>
          <w:szCs w:val="20"/>
          <w:lang w:eastAsia="pt-BR"/>
        </w:rPr>
        <w:t>Liberalismo.</w:t>
      </w:r>
    </w:p>
    <w:p w14:paraId="05FE68DD" w14:textId="517B886C" w:rsidR="000751FB" w:rsidRDefault="000751FB" w:rsidP="000751FB">
      <w:pPr>
        <w:pStyle w:val="PargrafodaLista"/>
        <w:numPr>
          <w:ilvl w:val="0"/>
          <w:numId w:val="18"/>
        </w:numPr>
        <w:spacing w:after="0" w:line="240" w:lineRule="auto"/>
        <w:rPr>
          <w:rFonts w:ascii="Verdana" w:hAnsi="Verdana" w:cs="Times New Roman"/>
          <w:bCs/>
          <w:sz w:val="20"/>
          <w:szCs w:val="20"/>
          <w:lang w:eastAsia="pt-BR"/>
        </w:rPr>
      </w:pPr>
      <w:r>
        <w:rPr>
          <w:rFonts w:ascii="Verdana" w:hAnsi="Verdana" w:cs="Times New Roman"/>
          <w:bCs/>
          <w:sz w:val="20"/>
          <w:szCs w:val="20"/>
          <w:lang w:eastAsia="pt-BR"/>
        </w:rPr>
        <w:t>Nepotismo.</w:t>
      </w:r>
    </w:p>
    <w:p w14:paraId="68C10F79" w14:textId="68D09DA6" w:rsidR="000751FB" w:rsidRDefault="000751FB" w:rsidP="000751FB">
      <w:pPr>
        <w:pStyle w:val="PargrafodaLista"/>
        <w:numPr>
          <w:ilvl w:val="0"/>
          <w:numId w:val="18"/>
        </w:numPr>
        <w:spacing w:after="0" w:line="240" w:lineRule="auto"/>
        <w:rPr>
          <w:rFonts w:ascii="Verdana" w:hAnsi="Verdana" w:cs="Times New Roman"/>
          <w:bCs/>
          <w:sz w:val="20"/>
          <w:szCs w:val="20"/>
          <w:lang w:eastAsia="pt-BR"/>
        </w:rPr>
      </w:pPr>
      <w:r>
        <w:rPr>
          <w:rFonts w:ascii="Verdana" w:hAnsi="Verdana" w:cs="Times New Roman"/>
          <w:bCs/>
          <w:sz w:val="20"/>
          <w:szCs w:val="20"/>
          <w:lang w:eastAsia="pt-BR"/>
        </w:rPr>
        <w:t>Positivismo.</w:t>
      </w:r>
    </w:p>
    <w:p w14:paraId="6BEDF276" w14:textId="77777777" w:rsidR="00EA10F8" w:rsidRDefault="00EA10F8" w:rsidP="009A5585">
      <w:pPr>
        <w:pStyle w:val="PargrafodaLista"/>
        <w:spacing w:after="0" w:line="240" w:lineRule="auto"/>
        <w:ind w:left="-774"/>
        <w:rPr>
          <w:rFonts w:ascii="Verdana" w:hAnsi="Verdana" w:cs="Times New Roman"/>
          <w:bCs/>
          <w:sz w:val="20"/>
          <w:szCs w:val="20"/>
          <w:lang w:eastAsia="pt-BR"/>
        </w:rPr>
      </w:pPr>
    </w:p>
    <w:p w14:paraId="172E91BB" w14:textId="4035B20E" w:rsidR="000751FB" w:rsidRPr="000751FB" w:rsidRDefault="00EA10F8" w:rsidP="000751FB">
      <w:pPr>
        <w:spacing w:after="0" w:line="240" w:lineRule="auto"/>
        <w:ind w:left="-1134"/>
        <w:rPr>
          <w:rFonts w:ascii="Verdana" w:hAnsi="Verdana" w:cs="Times New Roman"/>
          <w:bCs/>
          <w:sz w:val="20"/>
          <w:szCs w:val="20"/>
          <w:lang w:eastAsia="pt-BR"/>
        </w:rPr>
      </w:pPr>
      <w:r>
        <w:rPr>
          <w:noProof/>
          <w:lang w:eastAsia="pt-BR"/>
        </w:rPr>
        <w:drawing>
          <wp:anchor distT="0" distB="0" distL="114300" distR="114300" simplePos="0" relativeHeight="251664384" behindDoc="0" locked="0" layoutInCell="1" allowOverlap="1" wp14:anchorId="141D5047" wp14:editId="42BD1C28">
            <wp:simplePos x="0" y="0"/>
            <wp:positionH relativeFrom="column">
              <wp:posOffset>-718185</wp:posOffset>
            </wp:positionH>
            <wp:positionV relativeFrom="paragraph">
              <wp:posOffset>156210</wp:posOffset>
            </wp:positionV>
            <wp:extent cx="2899410" cy="1924050"/>
            <wp:effectExtent l="0" t="0" r="0" b="0"/>
            <wp:wrapSquare wrapText="bothSides"/>
            <wp:docPr id="3" name="Imagem 3" descr="https://static.stoodi.com.br/images/exercises/6d1b27651c6943d8ac1916e921b2b456/f3a1a787a62471c22fc7fbc67b740a915ed07bb86c32c1a894767e863ef0b246.png?versionId=nKHkiqi3zZ8otCGDXaARfqzd4sBPMD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stoodi.com.br/images/exercises/6d1b27651c6943d8ac1916e921b2b456/f3a1a787a62471c22fc7fbc67b740a915ed07bb86c32c1a894767e863ef0b246.png?versionId=nKHkiqi3zZ8otCGDXaARfqzd4sBPMDi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941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751FB">
        <w:rPr>
          <w:rFonts w:ascii="Verdana" w:hAnsi="Verdana" w:cs="Times New Roman"/>
          <w:bCs/>
          <w:sz w:val="20"/>
          <w:szCs w:val="20"/>
          <w:lang w:eastAsia="pt-BR"/>
        </w:rPr>
        <w:t>15-</w:t>
      </w:r>
      <w:r w:rsidRPr="00EA10F8">
        <w:rPr>
          <w:rFonts w:ascii="Verdana" w:hAnsi="Verdana" w:cs="Times New Roman"/>
          <w:bCs/>
          <w:sz w:val="20"/>
          <w:szCs w:val="20"/>
          <w:lang w:eastAsia="pt-BR"/>
        </w:rPr>
        <w:t>Observe a charge a seguir:</w:t>
      </w:r>
    </w:p>
    <w:p w14:paraId="4D471BE4" w14:textId="77777777" w:rsidR="00EA10F8" w:rsidRPr="00EA10F8" w:rsidRDefault="00EA10F8" w:rsidP="00EA10F8">
      <w:pPr>
        <w:ind w:left="-1134"/>
        <w:rPr>
          <w:rFonts w:ascii="Verdana" w:hAnsi="Verdana"/>
          <w:sz w:val="20"/>
          <w:szCs w:val="20"/>
        </w:rPr>
      </w:pPr>
      <w:r w:rsidRPr="00EA10F8">
        <w:rPr>
          <w:rFonts w:ascii="Verdana" w:hAnsi="Verdana"/>
          <w:sz w:val="20"/>
          <w:szCs w:val="20"/>
        </w:rPr>
        <w:t>Mediante o processo de socialização, as pessoas ocupam várias posições no grupo social a que pertencem. As relações sociais estabelecidas por essas posições remetem ao prestígio social.</w:t>
      </w:r>
    </w:p>
    <w:p w14:paraId="48ACC0BD" w14:textId="0AED153E" w:rsidR="00EA10F8" w:rsidRPr="00EA10F8" w:rsidRDefault="00EA10F8" w:rsidP="00EA10F8">
      <w:pPr>
        <w:ind w:left="-1134"/>
        <w:rPr>
          <w:rFonts w:ascii="Verdana" w:hAnsi="Verdana"/>
          <w:sz w:val="20"/>
          <w:szCs w:val="20"/>
        </w:rPr>
      </w:pPr>
      <w:r w:rsidRPr="00EA10F8">
        <w:rPr>
          <w:rFonts w:ascii="Verdana" w:hAnsi="Verdana"/>
          <w:sz w:val="20"/>
          <w:szCs w:val="20"/>
        </w:rPr>
        <w:t>Nesse sentido, na imagem, as posições de prestígio social</w:t>
      </w:r>
      <w:r w:rsidR="00074A4F">
        <w:rPr>
          <w:rFonts w:ascii="Verdana" w:hAnsi="Verdana"/>
          <w:sz w:val="20"/>
          <w:szCs w:val="20"/>
        </w:rPr>
        <w:t xml:space="preserve"> 0,25</w:t>
      </w:r>
    </w:p>
    <w:p w14:paraId="6F0B3BA7" w14:textId="1A8B71A5" w:rsidR="00EA10F8" w:rsidRPr="00EA10F8" w:rsidRDefault="00EA10F8" w:rsidP="00EA10F8">
      <w:pPr>
        <w:ind w:left="-1134"/>
        <w:rPr>
          <w:rFonts w:ascii="Verdana" w:hAnsi="Verdana"/>
          <w:sz w:val="20"/>
          <w:szCs w:val="20"/>
        </w:rPr>
      </w:pPr>
      <w:r>
        <w:rPr>
          <w:rFonts w:ascii="Verdana" w:hAnsi="Verdana"/>
          <w:sz w:val="20"/>
          <w:szCs w:val="20"/>
        </w:rPr>
        <w:t>A)</w:t>
      </w:r>
      <w:r w:rsidRPr="00EA10F8">
        <w:rPr>
          <w:rFonts w:ascii="Verdana" w:hAnsi="Verdana"/>
          <w:sz w:val="20"/>
          <w:szCs w:val="20"/>
        </w:rPr>
        <w:t xml:space="preserve"> são um processo universal que leva em consideração a igualdade racial e econômica entre as pessoas dentro e fora do elevador.</w:t>
      </w:r>
    </w:p>
    <w:p w14:paraId="1CFC64F0" w14:textId="72937ED6" w:rsidR="00EA10F8" w:rsidRPr="00EA10F8" w:rsidRDefault="00EA10F8" w:rsidP="00EA10F8">
      <w:pPr>
        <w:ind w:left="-1134"/>
        <w:rPr>
          <w:rFonts w:ascii="Verdana" w:hAnsi="Verdana"/>
          <w:sz w:val="20"/>
          <w:szCs w:val="20"/>
        </w:rPr>
      </w:pPr>
      <w:r>
        <w:rPr>
          <w:rFonts w:ascii="Verdana" w:hAnsi="Verdana"/>
          <w:sz w:val="20"/>
          <w:szCs w:val="20"/>
        </w:rPr>
        <w:t>B)</w:t>
      </w:r>
      <w:r w:rsidRPr="00EA10F8">
        <w:rPr>
          <w:rFonts w:ascii="Verdana" w:hAnsi="Verdana"/>
          <w:sz w:val="20"/>
          <w:szCs w:val="20"/>
        </w:rPr>
        <w:t xml:space="preserve"> são observadas entre as pessoas que estão no elevador do shopping, pois pertencem ao status atribuído pelo trabalho.</w:t>
      </w:r>
    </w:p>
    <w:p w14:paraId="19B91AFD" w14:textId="1F75C4EA" w:rsidR="00EA10F8" w:rsidRPr="00EA10F8" w:rsidRDefault="00EA10F8" w:rsidP="00EA10F8">
      <w:pPr>
        <w:ind w:left="-1134"/>
        <w:rPr>
          <w:rFonts w:ascii="Verdana" w:hAnsi="Verdana"/>
          <w:sz w:val="20"/>
          <w:szCs w:val="20"/>
        </w:rPr>
      </w:pPr>
      <w:r>
        <w:rPr>
          <w:rFonts w:ascii="Verdana" w:hAnsi="Verdana"/>
          <w:sz w:val="20"/>
          <w:szCs w:val="20"/>
        </w:rPr>
        <w:t>C)</w:t>
      </w:r>
      <w:r w:rsidRPr="00EA10F8">
        <w:rPr>
          <w:rFonts w:ascii="Verdana" w:hAnsi="Verdana"/>
          <w:sz w:val="20"/>
          <w:szCs w:val="20"/>
        </w:rPr>
        <w:t xml:space="preserve"> das pessoas fora do elevador são sociologicamente ignoradas, pois elas estão num status inferior ao dos sujeitos no elevador.</w:t>
      </w:r>
    </w:p>
    <w:p w14:paraId="6D4D208B" w14:textId="04101183" w:rsidR="00EA10F8" w:rsidRPr="00EA10F8" w:rsidRDefault="00EA10F8" w:rsidP="00EA10F8">
      <w:pPr>
        <w:ind w:left="-1134"/>
        <w:rPr>
          <w:rFonts w:ascii="Verdana" w:hAnsi="Verdana"/>
          <w:sz w:val="20"/>
          <w:szCs w:val="20"/>
        </w:rPr>
      </w:pPr>
      <w:r>
        <w:rPr>
          <w:rFonts w:ascii="Verdana" w:hAnsi="Verdana"/>
          <w:sz w:val="20"/>
          <w:szCs w:val="20"/>
        </w:rPr>
        <w:t>D)</w:t>
      </w:r>
      <w:r w:rsidRPr="00EA10F8">
        <w:rPr>
          <w:rFonts w:ascii="Verdana" w:hAnsi="Verdana"/>
          <w:sz w:val="20"/>
          <w:szCs w:val="20"/>
        </w:rPr>
        <w:t xml:space="preserve"> demonstram a desigualdade existente entre os grupos que vivem numa mesma sociedade, refletindo a igualdade da organização hierárquica dos indivíduos.</w:t>
      </w:r>
    </w:p>
    <w:p w14:paraId="2BC073C7" w14:textId="777C9385" w:rsidR="00880181" w:rsidRDefault="00EA10F8" w:rsidP="00EA10F8">
      <w:pPr>
        <w:ind w:left="-1134"/>
        <w:rPr>
          <w:rFonts w:ascii="Verdana" w:hAnsi="Verdana"/>
          <w:sz w:val="20"/>
          <w:szCs w:val="20"/>
        </w:rPr>
      </w:pPr>
      <w:r>
        <w:rPr>
          <w:rFonts w:ascii="Verdana" w:hAnsi="Verdana"/>
          <w:sz w:val="20"/>
          <w:szCs w:val="20"/>
        </w:rPr>
        <w:t>E)</w:t>
      </w:r>
      <w:r w:rsidRPr="00EA10F8">
        <w:rPr>
          <w:rFonts w:ascii="Verdana" w:hAnsi="Verdana"/>
          <w:sz w:val="20"/>
          <w:szCs w:val="20"/>
        </w:rPr>
        <w:t xml:space="preserve"> são marcadas pelo poder de consumo dos dois grupos estratificados na charge, mostrando a que tipo de produto as pessoas com status mais elevado conseguem ter acesso diante do prestígio que têm.</w:t>
      </w:r>
    </w:p>
    <w:p w14:paraId="759D8F38" w14:textId="3724CF63" w:rsidR="006F145C" w:rsidRPr="006F145C" w:rsidRDefault="006F145C" w:rsidP="006F145C">
      <w:pPr>
        <w:ind w:left="-1134"/>
        <w:rPr>
          <w:rFonts w:ascii="Verdana" w:hAnsi="Verdana"/>
          <w:sz w:val="20"/>
          <w:szCs w:val="20"/>
        </w:rPr>
      </w:pPr>
      <w:r>
        <w:rPr>
          <w:rFonts w:ascii="Verdana" w:hAnsi="Verdana"/>
          <w:sz w:val="20"/>
          <w:szCs w:val="20"/>
        </w:rPr>
        <w:t>16-</w:t>
      </w:r>
      <w:r w:rsidRPr="006F145C">
        <w:rPr>
          <w:rFonts w:ascii="Verdana" w:hAnsi="Verdana"/>
          <w:sz w:val="20"/>
          <w:szCs w:val="20"/>
        </w:rPr>
        <w:t>A globalização modificou diversos aspectos da dimensão humana, inclusive suas práticas culturais. Um exemplo desse processo é a</w:t>
      </w:r>
      <w:r w:rsidR="00074A4F">
        <w:rPr>
          <w:rFonts w:ascii="Verdana" w:hAnsi="Verdana"/>
          <w:sz w:val="20"/>
          <w:szCs w:val="20"/>
        </w:rPr>
        <w:t xml:space="preserve">   0,5</w:t>
      </w:r>
    </w:p>
    <w:p w14:paraId="388C3C7F" w14:textId="77777777" w:rsidR="006F145C" w:rsidRPr="006F145C" w:rsidRDefault="006F145C" w:rsidP="006F145C">
      <w:pPr>
        <w:ind w:left="-1134"/>
        <w:rPr>
          <w:rFonts w:ascii="Verdana" w:hAnsi="Verdana"/>
          <w:sz w:val="20"/>
          <w:szCs w:val="20"/>
        </w:rPr>
      </w:pPr>
      <w:r w:rsidRPr="006F145C">
        <w:rPr>
          <w:rFonts w:ascii="Verdana" w:hAnsi="Verdana"/>
          <w:sz w:val="20"/>
          <w:szCs w:val="20"/>
        </w:rPr>
        <w:t>A) diminuição do uso da internet.</w:t>
      </w:r>
    </w:p>
    <w:p w14:paraId="76F9B65D" w14:textId="77777777" w:rsidR="006F145C" w:rsidRPr="006F145C" w:rsidRDefault="006F145C" w:rsidP="006F145C">
      <w:pPr>
        <w:ind w:left="-1134"/>
        <w:rPr>
          <w:rFonts w:ascii="Verdana" w:hAnsi="Verdana"/>
          <w:sz w:val="20"/>
          <w:szCs w:val="20"/>
        </w:rPr>
      </w:pPr>
      <w:r w:rsidRPr="006F145C">
        <w:rPr>
          <w:rFonts w:ascii="Verdana" w:hAnsi="Verdana"/>
          <w:sz w:val="20"/>
          <w:szCs w:val="20"/>
        </w:rPr>
        <w:t>B) retração do consumo de massa.</w:t>
      </w:r>
    </w:p>
    <w:p w14:paraId="64D61301" w14:textId="77777777" w:rsidR="006F145C" w:rsidRPr="006F145C" w:rsidRDefault="006F145C" w:rsidP="006F145C">
      <w:pPr>
        <w:ind w:left="-1134"/>
        <w:rPr>
          <w:rFonts w:ascii="Verdana" w:hAnsi="Verdana"/>
          <w:sz w:val="20"/>
          <w:szCs w:val="20"/>
        </w:rPr>
      </w:pPr>
      <w:r w:rsidRPr="006F145C">
        <w:rPr>
          <w:rFonts w:ascii="Verdana" w:hAnsi="Verdana"/>
          <w:sz w:val="20"/>
          <w:szCs w:val="20"/>
        </w:rPr>
        <w:t>C) obsolescência dos televisores.</w:t>
      </w:r>
    </w:p>
    <w:p w14:paraId="03A40C12" w14:textId="77777777" w:rsidR="006F145C" w:rsidRPr="006F145C" w:rsidRDefault="006F145C" w:rsidP="006F145C">
      <w:pPr>
        <w:ind w:left="-1134"/>
        <w:rPr>
          <w:rFonts w:ascii="Verdana" w:hAnsi="Verdana"/>
          <w:sz w:val="20"/>
          <w:szCs w:val="20"/>
        </w:rPr>
      </w:pPr>
      <w:r w:rsidRPr="006F145C">
        <w:rPr>
          <w:rFonts w:ascii="Verdana" w:hAnsi="Verdana"/>
          <w:sz w:val="20"/>
          <w:szCs w:val="20"/>
        </w:rPr>
        <w:t>D) disseminação de várias línguas.</w:t>
      </w:r>
    </w:p>
    <w:p w14:paraId="476FC7EF" w14:textId="77777777" w:rsidR="006F145C" w:rsidRPr="006F145C" w:rsidRDefault="006F145C" w:rsidP="006F145C">
      <w:pPr>
        <w:ind w:left="-1134"/>
        <w:rPr>
          <w:rFonts w:ascii="Verdana" w:hAnsi="Verdana"/>
          <w:sz w:val="20"/>
          <w:szCs w:val="20"/>
        </w:rPr>
      </w:pPr>
      <w:r w:rsidRPr="006F145C">
        <w:rPr>
          <w:rFonts w:ascii="Verdana" w:hAnsi="Verdana"/>
          <w:sz w:val="20"/>
          <w:szCs w:val="20"/>
        </w:rPr>
        <w:t>E) conservação de hábitos sociais.</w:t>
      </w:r>
    </w:p>
    <w:p w14:paraId="013459B8" w14:textId="7C39A21E" w:rsidR="00EA10F8" w:rsidRDefault="006F145C" w:rsidP="00EA10F8">
      <w:pPr>
        <w:ind w:left="-1134"/>
        <w:rPr>
          <w:rFonts w:ascii="Verdana" w:hAnsi="Verdana"/>
          <w:sz w:val="20"/>
          <w:szCs w:val="20"/>
        </w:rPr>
      </w:pPr>
      <w:r>
        <w:rPr>
          <w:rFonts w:ascii="Verdana" w:hAnsi="Verdana"/>
          <w:sz w:val="20"/>
          <w:szCs w:val="20"/>
        </w:rPr>
        <w:lastRenderedPageBreak/>
        <w:t>17</w:t>
      </w:r>
      <w:r w:rsidR="00EA10F8">
        <w:rPr>
          <w:rFonts w:ascii="Verdana" w:hAnsi="Verdana"/>
          <w:sz w:val="20"/>
          <w:szCs w:val="20"/>
        </w:rPr>
        <w:t>-</w:t>
      </w:r>
      <w:r w:rsidR="00EA10F8" w:rsidRPr="00EA10F8">
        <w:rPr>
          <w:rFonts w:ascii="Verdana" w:hAnsi="Verdana"/>
          <w:sz w:val="20"/>
          <w:szCs w:val="20"/>
        </w:rPr>
        <w:t>No século XX, várias ideologias se destacaram</w:t>
      </w:r>
      <w:r w:rsidR="00EA10F8">
        <w:rPr>
          <w:rFonts w:ascii="Verdana" w:hAnsi="Verdana"/>
          <w:sz w:val="20"/>
          <w:szCs w:val="20"/>
        </w:rPr>
        <w:t>.</w:t>
      </w:r>
      <w:r w:rsidRPr="006F145C">
        <w:rPr>
          <w:rFonts w:ascii="Open Sans" w:hAnsi="Open Sans" w:cs="Open Sans"/>
          <w:color w:val="333333"/>
          <w:shd w:val="clear" w:color="auto" w:fill="FFFFFF"/>
        </w:rPr>
        <w:t xml:space="preserve"> </w:t>
      </w:r>
      <w:r w:rsidRPr="006F145C">
        <w:rPr>
          <w:rFonts w:ascii="Verdana" w:hAnsi="Verdana"/>
          <w:sz w:val="20"/>
          <w:szCs w:val="20"/>
        </w:rPr>
        <w:t>O grupo que defende uma ideologia frequentemente tenta convencer outras pessoas a seguirem essa mesma ideologia. Assim, existem confrontos ideológicos e consequentemente ideologias dominantes (hegemônicas) e dominadas (subordinadas).</w:t>
      </w:r>
      <w:r w:rsidR="00EA10F8">
        <w:rPr>
          <w:rFonts w:ascii="Verdana" w:hAnsi="Verdana"/>
          <w:sz w:val="20"/>
          <w:szCs w:val="20"/>
        </w:rPr>
        <w:t xml:space="preserve"> Associe corretamente:</w:t>
      </w:r>
      <w:r w:rsidR="00074A4F">
        <w:rPr>
          <w:rFonts w:ascii="Verdana" w:hAnsi="Verdana"/>
          <w:sz w:val="20"/>
          <w:szCs w:val="20"/>
        </w:rPr>
        <w:t xml:space="preserve">  0,5</w:t>
      </w:r>
    </w:p>
    <w:tbl>
      <w:tblPr>
        <w:tblStyle w:val="Tabelacomgrade"/>
        <w:tblW w:w="10768" w:type="dxa"/>
        <w:tblInd w:w="-1134" w:type="dxa"/>
        <w:tblLook w:val="04A0" w:firstRow="1" w:lastRow="0" w:firstColumn="1" w:lastColumn="0" w:noHBand="0" w:noVBand="1"/>
      </w:tblPr>
      <w:tblGrid>
        <w:gridCol w:w="420"/>
        <w:gridCol w:w="2694"/>
        <w:gridCol w:w="567"/>
        <w:gridCol w:w="7087"/>
      </w:tblGrid>
      <w:tr w:rsidR="00EA10F8" w14:paraId="08CD1228" w14:textId="77777777" w:rsidTr="00EA10F8">
        <w:tc>
          <w:tcPr>
            <w:tcW w:w="420" w:type="dxa"/>
          </w:tcPr>
          <w:p w14:paraId="5B461C55" w14:textId="7AD3D2E2" w:rsidR="00EA10F8" w:rsidRDefault="00EA10F8" w:rsidP="00EA10F8">
            <w:pPr>
              <w:rPr>
                <w:rFonts w:ascii="Verdana" w:hAnsi="Verdana"/>
                <w:sz w:val="20"/>
                <w:szCs w:val="20"/>
              </w:rPr>
            </w:pPr>
            <w:r>
              <w:rPr>
                <w:rFonts w:ascii="Verdana" w:hAnsi="Verdana"/>
                <w:sz w:val="20"/>
                <w:szCs w:val="20"/>
              </w:rPr>
              <w:t>1</w:t>
            </w:r>
          </w:p>
        </w:tc>
        <w:tc>
          <w:tcPr>
            <w:tcW w:w="2694" w:type="dxa"/>
          </w:tcPr>
          <w:p w14:paraId="2BB9D1DB" w14:textId="178C03B1" w:rsidR="00EA10F8" w:rsidRPr="00EA10F8" w:rsidRDefault="006F145C" w:rsidP="00EA10F8">
            <w:pPr>
              <w:rPr>
                <w:rFonts w:ascii="Verdana" w:hAnsi="Verdana"/>
                <w:sz w:val="20"/>
                <w:szCs w:val="20"/>
              </w:rPr>
            </w:pPr>
            <w:r>
              <w:rPr>
                <w:rFonts w:ascii="Verdana" w:hAnsi="Verdana"/>
                <w:bCs/>
                <w:sz w:val="20"/>
                <w:szCs w:val="20"/>
              </w:rPr>
              <w:t>I</w:t>
            </w:r>
            <w:r w:rsidR="00EA10F8" w:rsidRPr="00EA10F8">
              <w:rPr>
                <w:rFonts w:ascii="Verdana" w:hAnsi="Verdana"/>
                <w:bCs/>
                <w:sz w:val="20"/>
                <w:szCs w:val="20"/>
              </w:rPr>
              <w:t>deologia fascista</w:t>
            </w:r>
          </w:p>
        </w:tc>
        <w:tc>
          <w:tcPr>
            <w:tcW w:w="567" w:type="dxa"/>
          </w:tcPr>
          <w:p w14:paraId="12B48465" w14:textId="77777777" w:rsidR="00EA10F8" w:rsidRDefault="00EA10F8" w:rsidP="00EA10F8">
            <w:pPr>
              <w:rPr>
                <w:rFonts w:ascii="Verdana" w:hAnsi="Verdana"/>
                <w:sz w:val="20"/>
                <w:szCs w:val="20"/>
              </w:rPr>
            </w:pPr>
          </w:p>
        </w:tc>
        <w:tc>
          <w:tcPr>
            <w:tcW w:w="7087" w:type="dxa"/>
          </w:tcPr>
          <w:p w14:paraId="3247D542" w14:textId="0CD5B9CA" w:rsidR="00EA10F8" w:rsidRDefault="006F145C" w:rsidP="00EA10F8">
            <w:pPr>
              <w:rPr>
                <w:rFonts w:ascii="Verdana" w:hAnsi="Verdana"/>
                <w:sz w:val="20"/>
                <w:szCs w:val="20"/>
              </w:rPr>
            </w:pPr>
            <w:r>
              <w:rPr>
                <w:rFonts w:ascii="Verdana" w:hAnsi="Verdana"/>
                <w:sz w:val="20"/>
                <w:szCs w:val="20"/>
              </w:rPr>
              <w:t>S</w:t>
            </w:r>
            <w:r w:rsidRPr="006F145C">
              <w:rPr>
                <w:rFonts w:ascii="Verdana" w:hAnsi="Verdana"/>
                <w:sz w:val="20"/>
                <w:szCs w:val="20"/>
              </w:rPr>
              <w:t>ão ideias ligadas à manutenção dos valores morais e sociais da sociedade</w:t>
            </w:r>
            <w:r>
              <w:rPr>
                <w:rFonts w:ascii="Verdana" w:hAnsi="Verdana"/>
                <w:sz w:val="20"/>
                <w:szCs w:val="20"/>
              </w:rPr>
              <w:t>.</w:t>
            </w:r>
          </w:p>
        </w:tc>
      </w:tr>
      <w:tr w:rsidR="00EA10F8" w14:paraId="5D71AD2C" w14:textId="77777777" w:rsidTr="00EA10F8">
        <w:tc>
          <w:tcPr>
            <w:tcW w:w="420" w:type="dxa"/>
          </w:tcPr>
          <w:p w14:paraId="3E3E3F74" w14:textId="2B4E2E00" w:rsidR="00EA10F8" w:rsidRDefault="00EA10F8" w:rsidP="00EA10F8">
            <w:pPr>
              <w:rPr>
                <w:rFonts w:ascii="Verdana" w:hAnsi="Verdana"/>
                <w:sz w:val="20"/>
                <w:szCs w:val="20"/>
              </w:rPr>
            </w:pPr>
            <w:r>
              <w:rPr>
                <w:rFonts w:ascii="Verdana" w:hAnsi="Verdana"/>
                <w:sz w:val="20"/>
                <w:szCs w:val="20"/>
              </w:rPr>
              <w:t>2</w:t>
            </w:r>
          </w:p>
        </w:tc>
        <w:tc>
          <w:tcPr>
            <w:tcW w:w="2694" w:type="dxa"/>
          </w:tcPr>
          <w:p w14:paraId="75152472" w14:textId="6416C7AD" w:rsidR="00EA10F8" w:rsidRPr="00EA10F8" w:rsidRDefault="006F145C" w:rsidP="00EA10F8">
            <w:pPr>
              <w:rPr>
                <w:rFonts w:ascii="Verdana" w:hAnsi="Verdana"/>
                <w:sz w:val="20"/>
                <w:szCs w:val="20"/>
              </w:rPr>
            </w:pPr>
            <w:r>
              <w:rPr>
                <w:rFonts w:ascii="Verdana" w:hAnsi="Verdana"/>
                <w:bCs/>
                <w:sz w:val="20"/>
                <w:szCs w:val="20"/>
              </w:rPr>
              <w:t>I</w:t>
            </w:r>
            <w:r w:rsidR="00EA10F8" w:rsidRPr="00EA10F8">
              <w:rPr>
                <w:rFonts w:ascii="Verdana" w:hAnsi="Verdana"/>
                <w:bCs/>
                <w:sz w:val="20"/>
                <w:szCs w:val="20"/>
              </w:rPr>
              <w:t>deologia democrática</w:t>
            </w:r>
          </w:p>
        </w:tc>
        <w:tc>
          <w:tcPr>
            <w:tcW w:w="567" w:type="dxa"/>
          </w:tcPr>
          <w:p w14:paraId="47242B6A" w14:textId="77777777" w:rsidR="00EA10F8" w:rsidRDefault="00EA10F8" w:rsidP="00EA10F8">
            <w:pPr>
              <w:rPr>
                <w:rFonts w:ascii="Verdana" w:hAnsi="Verdana"/>
                <w:sz w:val="20"/>
                <w:szCs w:val="20"/>
              </w:rPr>
            </w:pPr>
          </w:p>
        </w:tc>
        <w:tc>
          <w:tcPr>
            <w:tcW w:w="7087" w:type="dxa"/>
          </w:tcPr>
          <w:p w14:paraId="51A2610A" w14:textId="71F4F4A7" w:rsidR="00EA10F8" w:rsidRDefault="006F145C" w:rsidP="00EA10F8">
            <w:pPr>
              <w:rPr>
                <w:rFonts w:ascii="Verdana" w:hAnsi="Verdana"/>
                <w:sz w:val="20"/>
                <w:szCs w:val="20"/>
              </w:rPr>
            </w:pPr>
            <w:proofErr w:type="gramStart"/>
            <w:r w:rsidRPr="006F145C">
              <w:rPr>
                <w:rFonts w:ascii="Verdana" w:hAnsi="Verdana"/>
                <w:sz w:val="20"/>
                <w:szCs w:val="20"/>
              </w:rPr>
              <w:t>é</w:t>
            </w:r>
            <w:proofErr w:type="gramEnd"/>
            <w:r w:rsidRPr="006F145C">
              <w:rPr>
                <w:rFonts w:ascii="Verdana" w:hAnsi="Verdana"/>
                <w:sz w:val="20"/>
                <w:szCs w:val="20"/>
              </w:rPr>
              <w:t xml:space="preserve"> aquela que exalta e valoriza a cultura do próprio país.</w:t>
            </w:r>
          </w:p>
        </w:tc>
      </w:tr>
      <w:tr w:rsidR="00EA10F8" w14:paraId="7A4C4FAD" w14:textId="77777777" w:rsidTr="00EA10F8">
        <w:tc>
          <w:tcPr>
            <w:tcW w:w="420" w:type="dxa"/>
          </w:tcPr>
          <w:p w14:paraId="6D0D6A71" w14:textId="71478040" w:rsidR="00EA10F8" w:rsidRDefault="00EA10F8" w:rsidP="00EA10F8">
            <w:pPr>
              <w:rPr>
                <w:rFonts w:ascii="Verdana" w:hAnsi="Verdana"/>
                <w:sz w:val="20"/>
                <w:szCs w:val="20"/>
              </w:rPr>
            </w:pPr>
            <w:r>
              <w:rPr>
                <w:rFonts w:ascii="Verdana" w:hAnsi="Verdana"/>
                <w:sz w:val="20"/>
                <w:szCs w:val="20"/>
              </w:rPr>
              <w:t>3</w:t>
            </w:r>
          </w:p>
        </w:tc>
        <w:tc>
          <w:tcPr>
            <w:tcW w:w="2694" w:type="dxa"/>
          </w:tcPr>
          <w:p w14:paraId="36B95BC0" w14:textId="1DF1EA9F" w:rsidR="00EA10F8" w:rsidRPr="00EA10F8" w:rsidRDefault="006F145C" w:rsidP="00EA10F8">
            <w:pPr>
              <w:rPr>
                <w:rFonts w:ascii="Verdana" w:hAnsi="Verdana"/>
                <w:sz w:val="20"/>
                <w:szCs w:val="20"/>
              </w:rPr>
            </w:pPr>
            <w:r>
              <w:rPr>
                <w:rFonts w:ascii="Verdana" w:hAnsi="Verdana"/>
                <w:bCs/>
                <w:sz w:val="20"/>
                <w:szCs w:val="20"/>
              </w:rPr>
              <w:t>I</w:t>
            </w:r>
            <w:r w:rsidR="00EA10F8" w:rsidRPr="00EA10F8">
              <w:rPr>
                <w:rFonts w:ascii="Verdana" w:hAnsi="Verdana"/>
                <w:bCs/>
                <w:sz w:val="20"/>
                <w:szCs w:val="20"/>
              </w:rPr>
              <w:t>deologia capitalista</w:t>
            </w:r>
          </w:p>
        </w:tc>
        <w:tc>
          <w:tcPr>
            <w:tcW w:w="567" w:type="dxa"/>
          </w:tcPr>
          <w:p w14:paraId="0001A168" w14:textId="77777777" w:rsidR="00EA10F8" w:rsidRDefault="00EA10F8" w:rsidP="00EA10F8">
            <w:pPr>
              <w:rPr>
                <w:rFonts w:ascii="Verdana" w:hAnsi="Verdana"/>
                <w:sz w:val="20"/>
                <w:szCs w:val="20"/>
              </w:rPr>
            </w:pPr>
          </w:p>
        </w:tc>
        <w:tc>
          <w:tcPr>
            <w:tcW w:w="7087" w:type="dxa"/>
          </w:tcPr>
          <w:p w14:paraId="5999BF4A" w14:textId="7D432BE8" w:rsidR="00EA10F8" w:rsidRDefault="006F145C" w:rsidP="00EA10F8">
            <w:pPr>
              <w:rPr>
                <w:rFonts w:ascii="Verdana" w:hAnsi="Verdana"/>
                <w:sz w:val="20"/>
                <w:szCs w:val="20"/>
              </w:rPr>
            </w:pPr>
            <w:r>
              <w:rPr>
                <w:rFonts w:ascii="Verdana" w:hAnsi="Verdana"/>
                <w:sz w:val="20"/>
                <w:szCs w:val="20"/>
              </w:rPr>
              <w:t>I</w:t>
            </w:r>
            <w:r w:rsidRPr="006F145C">
              <w:rPr>
                <w:rFonts w:ascii="Verdana" w:hAnsi="Verdana"/>
                <w:sz w:val="20"/>
                <w:szCs w:val="20"/>
              </w:rPr>
              <w:t>mplantada na Itália e Alemanha, tinha um caráter militar, expansionista e autoritário</w:t>
            </w:r>
            <w:r>
              <w:rPr>
                <w:rFonts w:ascii="Verdana" w:hAnsi="Verdana"/>
                <w:sz w:val="20"/>
                <w:szCs w:val="20"/>
              </w:rPr>
              <w:t>.</w:t>
            </w:r>
          </w:p>
        </w:tc>
      </w:tr>
      <w:tr w:rsidR="00EA10F8" w14:paraId="0C3529CC" w14:textId="77777777" w:rsidTr="00EA10F8">
        <w:tc>
          <w:tcPr>
            <w:tcW w:w="420" w:type="dxa"/>
          </w:tcPr>
          <w:p w14:paraId="5C9986B9" w14:textId="5F1017AD" w:rsidR="00EA10F8" w:rsidRDefault="00EA10F8" w:rsidP="00EA10F8">
            <w:pPr>
              <w:rPr>
                <w:rFonts w:ascii="Verdana" w:hAnsi="Verdana"/>
                <w:sz w:val="20"/>
                <w:szCs w:val="20"/>
              </w:rPr>
            </w:pPr>
            <w:r>
              <w:rPr>
                <w:rFonts w:ascii="Verdana" w:hAnsi="Verdana"/>
                <w:sz w:val="20"/>
                <w:szCs w:val="20"/>
              </w:rPr>
              <w:t>4</w:t>
            </w:r>
          </w:p>
        </w:tc>
        <w:tc>
          <w:tcPr>
            <w:tcW w:w="2694" w:type="dxa"/>
          </w:tcPr>
          <w:p w14:paraId="08D2502F" w14:textId="1AB8058D" w:rsidR="00EA10F8" w:rsidRPr="00EA10F8" w:rsidRDefault="006F145C" w:rsidP="00EA10F8">
            <w:pPr>
              <w:rPr>
                <w:rFonts w:ascii="Verdana" w:hAnsi="Verdana"/>
                <w:sz w:val="20"/>
                <w:szCs w:val="20"/>
              </w:rPr>
            </w:pPr>
            <w:r>
              <w:rPr>
                <w:rFonts w:ascii="Verdana" w:hAnsi="Verdana"/>
                <w:bCs/>
                <w:sz w:val="20"/>
                <w:szCs w:val="20"/>
              </w:rPr>
              <w:t>I</w:t>
            </w:r>
            <w:r w:rsidR="00EA10F8" w:rsidRPr="00EA10F8">
              <w:rPr>
                <w:rFonts w:ascii="Verdana" w:hAnsi="Verdana"/>
                <w:bCs/>
                <w:sz w:val="20"/>
                <w:szCs w:val="20"/>
              </w:rPr>
              <w:t>deologia nacionalista</w:t>
            </w:r>
          </w:p>
        </w:tc>
        <w:tc>
          <w:tcPr>
            <w:tcW w:w="567" w:type="dxa"/>
          </w:tcPr>
          <w:p w14:paraId="075AE0E9" w14:textId="77777777" w:rsidR="00EA10F8" w:rsidRDefault="00EA10F8" w:rsidP="00EA10F8">
            <w:pPr>
              <w:rPr>
                <w:rFonts w:ascii="Verdana" w:hAnsi="Verdana"/>
                <w:sz w:val="20"/>
                <w:szCs w:val="20"/>
              </w:rPr>
            </w:pPr>
          </w:p>
        </w:tc>
        <w:tc>
          <w:tcPr>
            <w:tcW w:w="7087" w:type="dxa"/>
          </w:tcPr>
          <w:p w14:paraId="44730936" w14:textId="0DBA33C8" w:rsidR="00EA10F8" w:rsidRDefault="006F145C" w:rsidP="00EA10F8">
            <w:pPr>
              <w:rPr>
                <w:rFonts w:ascii="Verdana" w:hAnsi="Verdana"/>
                <w:sz w:val="20"/>
                <w:szCs w:val="20"/>
              </w:rPr>
            </w:pPr>
            <w:r>
              <w:rPr>
                <w:rFonts w:ascii="Verdana" w:hAnsi="Verdana"/>
                <w:sz w:val="20"/>
                <w:szCs w:val="20"/>
              </w:rPr>
              <w:t>S</w:t>
            </w:r>
            <w:r w:rsidRPr="006F145C">
              <w:rPr>
                <w:rFonts w:ascii="Verdana" w:hAnsi="Verdana"/>
                <w:sz w:val="20"/>
                <w:szCs w:val="20"/>
              </w:rPr>
              <w:t>urgiu na Europa e era ligada ao desenvolvimento da burguesia, visava o lucro e o acúmulo de riqueza</w:t>
            </w:r>
            <w:r>
              <w:rPr>
                <w:rFonts w:ascii="Verdana" w:hAnsi="Verdana"/>
                <w:sz w:val="20"/>
                <w:szCs w:val="20"/>
              </w:rPr>
              <w:t>.</w:t>
            </w:r>
          </w:p>
        </w:tc>
      </w:tr>
      <w:tr w:rsidR="00EA10F8" w14:paraId="2BA12022" w14:textId="77777777" w:rsidTr="00EA10F8">
        <w:tc>
          <w:tcPr>
            <w:tcW w:w="420" w:type="dxa"/>
          </w:tcPr>
          <w:p w14:paraId="6E912E08" w14:textId="07692E94" w:rsidR="00EA10F8" w:rsidRDefault="00EA10F8" w:rsidP="00EA10F8">
            <w:pPr>
              <w:rPr>
                <w:rFonts w:ascii="Verdana" w:hAnsi="Verdana"/>
                <w:sz w:val="20"/>
                <w:szCs w:val="20"/>
              </w:rPr>
            </w:pPr>
            <w:r>
              <w:rPr>
                <w:rFonts w:ascii="Verdana" w:hAnsi="Verdana"/>
                <w:sz w:val="20"/>
                <w:szCs w:val="20"/>
              </w:rPr>
              <w:t>5</w:t>
            </w:r>
          </w:p>
        </w:tc>
        <w:tc>
          <w:tcPr>
            <w:tcW w:w="2694" w:type="dxa"/>
          </w:tcPr>
          <w:p w14:paraId="529FC837" w14:textId="1149A556" w:rsidR="00EA10F8" w:rsidRPr="00EA10F8" w:rsidRDefault="006F145C" w:rsidP="00EA10F8">
            <w:pPr>
              <w:rPr>
                <w:rFonts w:ascii="Verdana" w:hAnsi="Verdana"/>
                <w:sz w:val="20"/>
                <w:szCs w:val="20"/>
              </w:rPr>
            </w:pPr>
            <w:r>
              <w:rPr>
                <w:rFonts w:ascii="Verdana" w:hAnsi="Verdana"/>
                <w:bCs/>
                <w:sz w:val="20"/>
                <w:szCs w:val="20"/>
              </w:rPr>
              <w:t>I</w:t>
            </w:r>
            <w:r w:rsidR="00EA10F8" w:rsidRPr="00EA10F8">
              <w:rPr>
                <w:rFonts w:ascii="Verdana" w:hAnsi="Verdana"/>
                <w:bCs/>
                <w:sz w:val="20"/>
                <w:szCs w:val="20"/>
              </w:rPr>
              <w:t>deologia conservadora</w:t>
            </w:r>
          </w:p>
        </w:tc>
        <w:tc>
          <w:tcPr>
            <w:tcW w:w="567" w:type="dxa"/>
          </w:tcPr>
          <w:p w14:paraId="56D0C19E" w14:textId="77777777" w:rsidR="00EA10F8" w:rsidRDefault="00EA10F8" w:rsidP="00EA10F8">
            <w:pPr>
              <w:rPr>
                <w:rFonts w:ascii="Verdana" w:hAnsi="Verdana"/>
                <w:sz w:val="20"/>
                <w:szCs w:val="20"/>
              </w:rPr>
            </w:pPr>
          </w:p>
        </w:tc>
        <w:tc>
          <w:tcPr>
            <w:tcW w:w="7087" w:type="dxa"/>
          </w:tcPr>
          <w:p w14:paraId="21A0A9DC" w14:textId="77C49A96" w:rsidR="00EA10F8" w:rsidRDefault="006F145C" w:rsidP="00EA10F8">
            <w:pPr>
              <w:rPr>
                <w:rFonts w:ascii="Verdana" w:hAnsi="Verdana"/>
                <w:sz w:val="20"/>
                <w:szCs w:val="20"/>
              </w:rPr>
            </w:pPr>
            <w:r>
              <w:rPr>
                <w:rFonts w:ascii="Verdana" w:hAnsi="Verdana"/>
                <w:sz w:val="20"/>
                <w:szCs w:val="20"/>
              </w:rPr>
              <w:t>S</w:t>
            </w:r>
            <w:r w:rsidRPr="006F145C">
              <w:rPr>
                <w:rFonts w:ascii="Verdana" w:hAnsi="Verdana"/>
                <w:sz w:val="20"/>
                <w:szCs w:val="20"/>
              </w:rPr>
              <w:t>urgiu em Atenas, na Grécia Antiga, e têm como ideal a participação dos cidadãos na vida política</w:t>
            </w:r>
            <w:r>
              <w:rPr>
                <w:rFonts w:ascii="Verdana" w:hAnsi="Verdana"/>
                <w:sz w:val="20"/>
                <w:szCs w:val="20"/>
              </w:rPr>
              <w:t>.</w:t>
            </w:r>
          </w:p>
        </w:tc>
      </w:tr>
    </w:tbl>
    <w:p w14:paraId="282B7BD0" w14:textId="77777777" w:rsidR="00EA10F8" w:rsidRDefault="00EA10F8" w:rsidP="00EA10F8">
      <w:pPr>
        <w:ind w:left="-1134"/>
        <w:rPr>
          <w:rFonts w:ascii="Verdana" w:hAnsi="Verdana"/>
          <w:sz w:val="20"/>
          <w:szCs w:val="20"/>
        </w:rPr>
      </w:pPr>
    </w:p>
    <w:p w14:paraId="03AAE6AC" w14:textId="4A0D5F3F" w:rsidR="006D292B" w:rsidRDefault="006D292B" w:rsidP="00EA10F8">
      <w:pPr>
        <w:ind w:left="-1134"/>
        <w:rPr>
          <w:rFonts w:ascii="Verdana" w:hAnsi="Verdana"/>
          <w:sz w:val="20"/>
          <w:szCs w:val="20"/>
        </w:rPr>
      </w:pPr>
      <w:r>
        <w:rPr>
          <w:rFonts w:ascii="Verdana" w:hAnsi="Verdana"/>
          <w:sz w:val="20"/>
          <w:szCs w:val="20"/>
        </w:rPr>
        <w:t>18- Marque “V” para as alternativas verdadeiras e “F” para as falsas:</w:t>
      </w:r>
      <w:r w:rsidR="00074A4F">
        <w:rPr>
          <w:rFonts w:ascii="Verdana" w:hAnsi="Verdana"/>
          <w:sz w:val="20"/>
          <w:szCs w:val="20"/>
        </w:rPr>
        <w:t xml:space="preserve">   0,5</w:t>
      </w:r>
    </w:p>
    <w:tbl>
      <w:tblPr>
        <w:tblStyle w:val="Tabelacomgrade"/>
        <w:tblW w:w="10768" w:type="dxa"/>
        <w:tblInd w:w="-1134" w:type="dxa"/>
        <w:tblLook w:val="04A0" w:firstRow="1" w:lastRow="0" w:firstColumn="1" w:lastColumn="0" w:noHBand="0" w:noVBand="1"/>
      </w:tblPr>
      <w:tblGrid>
        <w:gridCol w:w="420"/>
        <w:gridCol w:w="425"/>
        <w:gridCol w:w="9923"/>
      </w:tblGrid>
      <w:tr w:rsidR="006D292B" w14:paraId="0BD8EBB5" w14:textId="77777777" w:rsidTr="006D292B">
        <w:tc>
          <w:tcPr>
            <w:tcW w:w="420" w:type="dxa"/>
          </w:tcPr>
          <w:p w14:paraId="23FF3676" w14:textId="259E9977" w:rsidR="006D292B" w:rsidRDefault="006D292B" w:rsidP="00EA10F8">
            <w:pPr>
              <w:rPr>
                <w:rFonts w:ascii="Verdana" w:hAnsi="Verdana"/>
                <w:sz w:val="20"/>
                <w:szCs w:val="20"/>
              </w:rPr>
            </w:pPr>
            <w:r>
              <w:rPr>
                <w:rFonts w:ascii="Verdana" w:hAnsi="Verdana"/>
                <w:sz w:val="20"/>
                <w:szCs w:val="20"/>
              </w:rPr>
              <w:t>A</w:t>
            </w:r>
          </w:p>
        </w:tc>
        <w:tc>
          <w:tcPr>
            <w:tcW w:w="425" w:type="dxa"/>
          </w:tcPr>
          <w:p w14:paraId="10D90345" w14:textId="77777777" w:rsidR="006D292B" w:rsidRDefault="006D292B" w:rsidP="00EA10F8">
            <w:pPr>
              <w:rPr>
                <w:rFonts w:ascii="Verdana" w:hAnsi="Verdana"/>
                <w:sz w:val="20"/>
                <w:szCs w:val="20"/>
              </w:rPr>
            </w:pPr>
          </w:p>
        </w:tc>
        <w:tc>
          <w:tcPr>
            <w:tcW w:w="9923" w:type="dxa"/>
          </w:tcPr>
          <w:p w14:paraId="705F1C98" w14:textId="294EF0F6" w:rsidR="006D292B" w:rsidRDefault="00D067EF" w:rsidP="00EA10F8">
            <w:pPr>
              <w:rPr>
                <w:rFonts w:ascii="Verdana" w:hAnsi="Verdana"/>
                <w:sz w:val="20"/>
                <w:szCs w:val="20"/>
              </w:rPr>
            </w:pPr>
            <w:r w:rsidRPr="00D067EF">
              <w:rPr>
                <w:rFonts w:ascii="Verdana" w:hAnsi="Verdana"/>
                <w:sz w:val="20"/>
                <w:szCs w:val="20"/>
              </w:rPr>
              <w:t>O conceito de diversidade cultural está intimamente ligado ao de identidade. Ele aponta para a variedade de culturas existentes no mundo</w:t>
            </w:r>
            <w:r>
              <w:rPr>
                <w:rFonts w:ascii="Verdana" w:hAnsi="Verdana"/>
                <w:sz w:val="20"/>
                <w:szCs w:val="20"/>
              </w:rPr>
              <w:t>.</w:t>
            </w:r>
          </w:p>
        </w:tc>
      </w:tr>
      <w:tr w:rsidR="006D292B" w14:paraId="2F2CD6DD" w14:textId="77777777" w:rsidTr="006D292B">
        <w:tc>
          <w:tcPr>
            <w:tcW w:w="420" w:type="dxa"/>
          </w:tcPr>
          <w:p w14:paraId="1BD7353B" w14:textId="5072383B" w:rsidR="006D292B" w:rsidRDefault="006D292B" w:rsidP="00EA10F8">
            <w:pPr>
              <w:rPr>
                <w:rFonts w:ascii="Verdana" w:hAnsi="Verdana"/>
                <w:sz w:val="20"/>
                <w:szCs w:val="20"/>
              </w:rPr>
            </w:pPr>
            <w:r>
              <w:rPr>
                <w:rFonts w:ascii="Verdana" w:hAnsi="Verdana"/>
                <w:sz w:val="20"/>
                <w:szCs w:val="20"/>
              </w:rPr>
              <w:t>B</w:t>
            </w:r>
          </w:p>
        </w:tc>
        <w:tc>
          <w:tcPr>
            <w:tcW w:w="425" w:type="dxa"/>
          </w:tcPr>
          <w:p w14:paraId="2A21CDEF" w14:textId="77777777" w:rsidR="006D292B" w:rsidRDefault="006D292B" w:rsidP="00EA10F8">
            <w:pPr>
              <w:rPr>
                <w:rFonts w:ascii="Verdana" w:hAnsi="Verdana"/>
                <w:sz w:val="20"/>
                <w:szCs w:val="20"/>
              </w:rPr>
            </w:pPr>
          </w:p>
        </w:tc>
        <w:tc>
          <w:tcPr>
            <w:tcW w:w="9923" w:type="dxa"/>
          </w:tcPr>
          <w:p w14:paraId="6DE617D2" w14:textId="6CE0915F" w:rsidR="006D292B" w:rsidRDefault="00D067EF" w:rsidP="00EA10F8">
            <w:pPr>
              <w:rPr>
                <w:rFonts w:ascii="Verdana" w:hAnsi="Verdana"/>
                <w:sz w:val="20"/>
                <w:szCs w:val="20"/>
              </w:rPr>
            </w:pPr>
            <w:r w:rsidRPr="00D067EF">
              <w:rPr>
                <w:rFonts w:ascii="Verdana" w:hAnsi="Verdana"/>
                <w:sz w:val="20"/>
                <w:szCs w:val="20"/>
              </w:rPr>
              <w:t>A partir das vivências desenvolvidas com aqueles que partilham dos mesmos hábitos culturais, os indivíduos vão se desenvolve</w:t>
            </w:r>
            <w:r>
              <w:rPr>
                <w:rFonts w:ascii="Verdana" w:hAnsi="Verdana"/>
                <w:sz w:val="20"/>
                <w:szCs w:val="20"/>
              </w:rPr>
              <w:t>ndo no ambiente social, porém, vão se distanciando do sentimento de pertencimento</w:t>
            </w:r>
            <w:r w:rsidR="009A5585">
              <w:rPr>
                <w:rFonts w:ascii="Verdana" w:hAnsi="Verdana"/>
                <w:sz w:val="20"/>
                <w:szCs w:val="20"/>
              </w:rPr>
              <w:t>.</w:t>
            </w:r>
          </w:p>
        </w:tc>
      </w:tr>
      <w:tr w:rsidR="006D292B" w14:paraId="560A862B" w14:textId="77777777" w:rsidTr="006D292B">
        <w:tc>
          <w:tcPr>
            <w:tcW w:w="420" w:type="dxa"/>
          </w:tcPr>
          <w:p w14:paraId="663BB4A0" w14:textId="48E41825" w:rsidR="006D292B" w:rsidRDefault="006D292B" w:rsidP="00EA10F8">
            <w:pPr>
              <w:rPr>
                <w:rFonts w:ascii="Verdana" w:hAnsi="Verdana"/>
                <w:sz w:val="20"/>
                <w:szCs w:val="20"/>
              </w:rPr>
            </w:pPr>
            <w:r>
              <w:rPr>
                <w:rFonts w:ascii="Verdana" w:hAnsi="Verdana"/>
                <w:sz w:val="20"/>
                <w:szCs w:val="20"/>
              </w:rPr>
              <w:t>C</w:t>
            </w:r>
          </w:p>
        </w:tc>
        <w:tc>
          <w:tcPr>
            <w:tcW w:w="425" w:type="dxa"/>
          </w:tcPr>
          <w:p w14:paraId="1B8D3DE3" w14:textId="77777777" w:rsidR="006D292B" w:rsidRDefault="006D292B" w:rsidP="00EA10F8">
            <w:pPr>
              <w:rPr>
                <w:rFonts w:ascii="Verdana" w:hAnsi="Verdana"/>
                <w:sz w:val="20"/>
                <w:szCs w:val="20"/>
              </w:rPr>
            </w:pPr>
          </w:p>
        </w:tc>
        <w:tc>
          <w:tcPr>
            <w:tcW w:w="9923" w:type="dxa"/>
          </w:tcPr>
          <w:p w14:paraId="148BE630" w14:textId="3848B020" w:rsidR="006D292B" w:rsidRDefault="009A5585" w:rsidP="00EA10F8">
            <w:pPr>
              <w:rPr>
                <w:rFonts w:ascii="Verdana" w:hAnsi="Verdana"/>
                <w:sz w:val="20"/>
                <w:szCs w:val="20"/>
              </w:rPr>
            </w:pPr>
            <w:r>
              <w:rPr>
                <w:rFonts w:ascii="Verdana" w:hAnsi="Verdana"/>
                <w:sz w:val="20"/>
                <w:szCs w:val="20"/>
              </w:rPr>
              <w:t>Dentro de determinados</w:t>
            </w:r>
            <w:r w:rsidRPr="009A5585">
              <w:rPr>
                <w:rFonts w:ascii="Verdana" w:hAnsi="Verdana"/>
                <w:sz w:val="20"/>
                <w:szCs w:val="20"/>
              </w:rPr>
              <w:t xml:space="preserve"> país</w:t>
            </w:r>
            <w:r>
              <w:rPr>
                <w:rFonts w:ascii="Verdana" w:hAnsi="Verdana"/>
                <w:sz w:val="20"/>
                <w:szCs w:val="20"/>
              </w:rPr>
              <w:t>es</w:t>
            </w:r>
            <w:r w:rsidRPr="009A5585">
              <w:rPr>
                <w:rFonts w:ascii="Verdana" w:hAnsi="Verdana"/>
                <w:sz w:val="20"/>
                <w:szCs w:val="20"/>
              </w:rPr>
              <w:t xml:space="preserve"> existem regiões com culturas tão distintas que a identidade nacional não é tão forte</w:t>
            </w:r>
            <w:r>
              <w:rPr>
                <w:rFonts w:ascii="Verdana" w:hAnsi="Verdana"/>
                <w:sz w:val="20"/>
                <w:szCs w:val="20"/>
              </w:rPr>
              <w:t>.</w:t>
            </w:r>
          </w:p>
        </w:tc>
      </w:tr>
      <w:tr w:rsidR="006D292B" w14:paraId="7CD63B4F" w14:textId="77777777" w:rsidTr="006D292B">
        <w:tc>
          <w:tcPr>
            <w:tcW w:w="420" w:type="dxa"/>
          </w:tcPr>
          <w:p w14:paraId="6CCA0B71" w14:textId="717F2A64" w:rsidR="006D292B" w:rsidRDefault="006D292B" w:rsidP="00EA10F8">
            <w:pPr>
              <w:rPr>
                <w:rFonts w:ascii="Verdana" w:hAnsi="Verdana"/>
                <w:sz w:val="20"/>
                <w:szCs w:val="20"/>
              </w:rPr>
            </w:pPr>
            <w:r>
              <w:rPr>
                <w:rFonts w:ascii="Verdana" w:hAnsi="Verdana"/>
                <w:sz w:val="20"/>
                <w:szCs w:val="20"/>
              </w:rPr>
              <w:t>D</w:t>
            </w:r>
          </w:p>
        </w:tc>
        <w:tc>
          <w:tcPr>
            <w:tcW w:w="425" w:type="dxa"/>
          </w:tcPr>
          <w:p w14:paraId="1E25D681" w14:textId="77777777" w:rsidR="006D292B" w:rsidRDefault="006D292B" w:rsidP="00EA10F8">
            <w:pPr>
              <w:rPr>
                <w:rFonts w:ascii="Verdana" w:hAnsi="Verdana"/>
                <w:sz w:val="20"/>
                <w:szCs w:val="20"/>
              </w:rPr>
            </w:pPr>
          </w:p>
        </w:tc>
        <w:tc>
          <w:tcPr>
            <w:tcW w:w="9923" w:type="dxa"/>
          </w:tcPr>
          <w:p w14:paraId="2CA2CE6F" w14:textId="6E66EA84" w:rsidR="006D292B" w:rsidRPr="009A5585" w:rsidRDefault="009A5585" w:rsidP="00EA10F8">
            <w:pPr>
              <w:rPr>
                <w:rFonts w:ascii="Verdana" w:hAnsi="Verdana"/>
                <w:sz w:val="20"/>
                <w:szCs w:val="20"/>
              </w:rPr>
            </w:pPr>
            <w:r w:rsidRPr="009A5585">
              <w:rPr>
                <w:rFonts w:ascii="Verdana" w:hAnsi="Verdana"/>
                <w:sz w:val="20"/>
                <w:szCs w:val="20"/>
              </w:rPr>
              <w:t>Ciganos não podem falar de identidade nacional ou social por que não possuem </w:t>
            </w:r>
            <w:hyperlink r:id="rId19" w:history="1">
              <w:r w:rsidRPr="009A5585">
                <w:rPr>
                  <w:rStyle w:val="Hyperlink"/>
                  <w:rFonts w:ascii="Verdana" w:hAnsi="Verdana"/>
                  <w:bCs/>
                  <w:color w:val="auto"/>
                  <w:sz w:val="20"/>
                  <w:szCs w:val="20"/>
                  <w:u w:val="none"/>
                </w:rPr>
                <w:t>nação</w:t>
              </w:r>
            </w:hyperlink>
            <w:r w:rsidRPr="009A5585">
              <w:rPr>
                <w:rFonts w:ascii="Verdana" w:hAnsi="Verdana"/>
                <w:sz w:val="20"/>
                <w:szCs w:val="20"/>
              </w:rPr>
              <w:t> e não contam com um </w:t>
            </w:r>
            <w:hyperlink r:id="rId20" w:history="1">
              <w:r w:rsidRPr="009A5585">
                <w:rPr>
                  <w:rStyle w:val="Hyperlink"/>
                  <w:rFonts w:ascii="Verdana" w:hAnsi="Verdana"/>
                  <w:bCs/>
                  <w:color w:val="auto"/>
                  <w:sz w:val="20"/>
                  <w:szCs w:val="20"/>
                  <w:u w:val="none"/>
                </w:rPr>
                <w:t>território</w:t>
              </w:r>
            </w:hyperlink>
            <w:r w:rsidRPr="009A5585">
              <w:rPr>
                <w:rFonts w:ascii="Verdana" w:hAnsi="Verdana"/>
                <w:sz w:val="20"/>
                <w:szCs w:val="20"/>
              </w:rPr>
              <w:t> próprio ou um Estado que os ampare como coletivo social.</w:t>
            </w:r>
          </w:p>
        </w:tc>
      </w:tr>
      <w:tr w:rsidR="006D292B" w14:paraId="19421B56" w14:textId="77777777" w:rsidTr="006D292B">
        <w:tc>
          <w:tcPr>
            <w:tcW w:w="420" w:type="dxa"/>
          </w:tcPr>
          <w:p w14:paraId="41AE2E60" w14:textId="368A2E32" w:rsidR="006D292B" w:rsidRDefault="006D292B" w:rsidP="00EA10F8">
            <w:pPr>
              <w:rPr>
                <w:rFonts w:ascii="Verdana" w:hAnsi="Verdana"/>
                <w:sz w:val="20"/>
                <w:szCs w:val="20"/>
              </w:rPr>
            </w:pPr>
            <w:r>
              <w:rPr>
                <w:rFonts w:ascii="Verdana" w:hAnsi="Verdana"/>
                <w:sz w:val="20"/>
                <w:szCs w:val="20"/>
              </w:rPr>
              <w:t>E</w:t>
            </w:r>
          </w:p>
        </w:tc>
        <w:tc>
          <w:tcPr>
            <w:tcW w:w="425" w:type="dxa"/>
          </w:tcPr>
          <w:p w14:paraId="5235E946" w14:textId="77777777" w:rsidR="006D292B" w:rsidRDefault="006D292B" w:rsidP="00EA10F8">
            <w:pPr>
              <w:rPr>
                <w:rFonts w:ascii="Verdana" w:hAnsi="Verdana"/>
                <w:sz w:val="20"/>
                <w:szCs w:val="20"/>
              </w:rPr>
            </w:pPr>
          </w:p>
        </w:tc>
        <w:tc>
          <w:tcPr>
            <w:tcW w:w="9923" w:type="dxa"/>
          </w:tcPr>
          <w:p w14:paraId="7942F872" w14:textId="13B1E400" w:rsidR="006D292B" w:rsidRDefault="00D067EF" w:rsidP="00EA10F8">
            <w:pPr>
              <w:rPr>
                <w:rFonts w:ascii="Verdana" w:hAnsi="Verdana"/>
                <w:sz w:val="20"/>
                <w:szCs w:val="20"/>
              </w:rPr>
            </w:pPr>
            <w:r w:rsidRPr="00D067EF">
              <w:rPr>
                <w:rFonts w:ascii="Verdana" w:hAnsi="Verdana"/>
                <w:sz w:val="20"/>
                <w:szCs w:val="20"/>
              </w:rPr>
              <w:t>Dificilmente, os grupos sociais possuem apenas uma identidade cultural específica, até porque, assim como a cultura, a identidade pode apresentar transformações, se desenvolver, tudo isso pode depender do contexto.</w:t>
            </w:r>
          </w:p>
        </w:tc>
      </w:tr>
    </w:tbl>
    <w:p w14:paraId="11808305" w14:textId="3EE62CED" w:rsidR="006D292B" w:rsidRDefault="00D067EF" w:rsidP="00EA10F8">
      <w:pPr>
        <w:ind w:left="-1134"/>
        <w:rPr>
          <w:rFonts w:ascii="Verdana" w:hAnsi="Verdana"/>
          <w:bCs/>
          <w:sz w:val="20"/>
          <w:szCs w:val="20"/>
        </w:rPr>
      </w:pPr>
      <w:r>
        <w:rPr>
          <w:noProof/>
          <w:lang w:eastAsia="pt-BR"/>
        </w:rPr>
        <w:drawing>
          <wp:anchor distT="0" distB="0" distL="114300" distR="114300" simplePos="0" relativeHeight="251665408" behindDoc="0" locked="0" layoutInCell="1" allowOverlap="1" wp14:anchorId="3A493491" wp14:editId="75E22A84">
            <wp:simplePos x="0" y="0"/>
            <wp:positionH relativeFrom="column">
              <wp:posOffset>-651510</wp:posOffset>
            </wp:positionH>
            <wp:positionV relativeFrom="paragraph">
              <wp:posOffset>537845</wp:posOffset>
            </wp:positionV>
            <wp:extent cx="2143125" cy="2219417"/>
            <wp:effectExtent l="0" t="0" r="0" b="9525"/>
            <wp:wrapSquare wrapText="bothSides"/>
            <wp:docPr id="7" name="Imagem 7" descr="https://1.bp.blogspot.com/-IFvWblUy17U/XsAiqXKpWlI/AAAAAAAAS9M/pKac77vkDYEdVOPSFK8VkF8ctHCCay3dgCLcBGAsYHQ/s320/bolhass11122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IFvWblUy17U/XsAiqXKpWlI/AAAAAAAAS9M/pKac77vkDYEdVOPSFK8VkF8ctHCCay3dgCLcBGAsYHQ/s320/bolhass1112223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3125" cy="2219417"/>
                    </a:xfrm>
                    <a:prstGeom prst="rect">
                      <a:avLst/>
                    </a:prstGeom>
                    <a:noFill/>
                    <a:ln>
                      <a:noFill/>
                    </a:ln>
                  </pic:spPr>
                </pic:pic>
              </a:graphicData>
            </a:graphic>
            <wp14:sizeRelH relativeFrom="page">
              <wp14:pctWidth>0</wp14:pctWidth>
            </wp14:sizeRelH>
            <wp14:sizeRelV relativeFrom="page">
              <wp14:pctHeight>0</wp14:pctHeight>
            </wp14:sizeRelV>
          </wp:anchor>
        </w:drawing>
      </w:r>
      <w:r w:rsidR="006D292B">
        <w:rPr>
          <w:rFonts w:ascii="Verdana" w:hAnsi="Verdana"/>
          <w:sz w:val="20"/>
          <w:szCs w:val="20"/>
        </w:rPr>
        <w:t>19-</w:t>
      </w:r>
      <w:r w:rsidR="006D292B" w:rsidRPr="006D292B">
        <w:rPr>
          <w:rFonts w:ascii="Verdana" w:hAnsi="Verdana"/>
          <w:bCs/>
          <w:sz w:val="20"/>
          <w:szCs w:val="20"/>
        </w:rPr>
        <w:t>O filosofo Albert Einstein acreditava ser mais fácil desintegrar um átomo, que um preconceito enraizado. Partindo desse princípio, é possível entender</w:t>
      </w:r>
      <w:r w:rsidR="006D292B">
        <w:rPr>
          <w:rFonts w:ascii="Verdana" w:hAnsi="Verdana"/>
          <w:bCs/>
          <w:sz w:val="20"/>
          <w:szCs w:val="20"/>
        </w:rPr>
        <w:t xml:space="preserve"> a comodidade</w:t>
      </w:r>
      <w:r w:rsidR="006D292B" w:rsidRPr="006D292B">
        <w:rPr>
          <w:rFonts w:ascii="Verdana" w:hAnsi="Verdana"/>
          <w:bCs/>
          <w:sz w:val="20"/>
          <w:szCs w:val="20"/>
        </w:rPr>
        <w:t xml:space="preserve"> na vida do ser humano. Cercar-se de indivíduos com mesmos gostos e opiniões é confortável, principalmente no contexto das redes sociais, que mostram informações de acordo com um perfil predeterminado de cada pessoa. </w:t>
      </w:r>
    </w:p>
    <w:p w14:paraId="62BA6FF7" w14:textId="7E0BC195" w:rsidR="006D292B" w:rsidRDefault="006D292B" w:rsidP="00EA10F8">
      <w:pPr>
        <w:ind w:left="-1134"/>
        <w:rPr>
          <w:rFonts w:ascii="Verdana" w:hAnsi="Verdana"/>
          <w:bCs/>
          <w:sz w:val="20"/>
          <w:szCs w:val="20"/>
        </w:rPr>
      </w:pPr>
      <w:r w:rsidRPr="006D292B">
        <w:rPr>
          <w:rFonts w:ascii="Verdana" w:hAnsi="Verdana"/>
          <w:bCs/>
          <w:sz w:val="20"/>
          <w:szCs w:val="20"/>
        </w:rPr>
        <w:t xml:space="preserve">Que nome se dá ao fenômeno social onde as pessoas buscam se </w:t>
      </w:r>
      <w:r>
        <w:rPr>
          <w:rFonts w:ascii="Verdana" w:hAnsi="Verdana"/>
          <w:bCs/>
          <w:sz w:val="20"/>
          <w:szCs w:val="20"/>
        </w:rPr>
        <w:t>associar com</w:t>
      </w:r>
      <w:r w:rsidRPr="006D292B">
        <w:rPr>
          <w:rFonts w:ascii="Verdana" w:hAnsi="Verdana"/>
          <w:bCs/>
          <w:sz w:val="20"/>
          <w:szCs w:val="20"/>
        </w:rPr>
        <w:t xml:space="preserve"> g</w:t>
      </w:r>
      <w:r w:rsidR="00886A2D">
        <w:rPr>
          <w:rFonts w:ascii="Verdana" w:hAnsi="Verdana"/>
          <w:bCs/>
          <w:sz w:val="20"/>
          <w:szCs w:val="20"/>
        </w:rPr>
        <w:t>rupos cujos pensamentos e ideologias se assemelham?</w:t>
      </w:r>
      <w:r w:rsidR="00074A4F">
        <w:rPr>
          <w:rFonts w:ascii="Verdana" w:hAnsi="Verdana"/>
          <w:bCs/>
          <w:sz w:val="20"/>
          <w:szCs w:val="20"/>
        </w:rPr>
        <w:t xml:space="preserve">   0,5</w:t>
      </w:r>
    </w:p>
    <w:p w14:paraId="7FD10FD0" w14:textId="072CA9E0" w:rsidR="00886A2D" w:rsidRDefault="00886A2D" w:rsidP="00EA10F8">
      <w:pPr>
        <w:ind w:left="-1134"/>
        <w:rPr>
          <w:rFonts w:ascii="Verdana" w:hAnsi="Verdana"/>
          <w:bCs/>
          <w:sz w:val="20"/>
          <w:szCs w:val="20"/>
        </w:rPr>
      </w:pPr>
      <w:r>
        <w:rPr>
          <w:rFonts w:ascii="Verdana" w:hAnsi="Verdana"/>
          <w:bCs/>
          <w:sz w:val="20"/>
          <w:szCs w:val="20"/>
        </w:rPr>
        <w:t>A) Bolha social.</w:t>
      </w:r>
    </w:p>
    <w:p w14:paraId="423BB21C" w14:textId="5127D25E" w:rsidR="00886A2D" w:rsidRDefault="00886A2D" w:rsidP="00EA10F8">
      <w:pPr>
        <w:ind w:left="-1134"/>
        <w:rPr>
          <w:rFonts w:ascii="Verdana" w:hAnsi="Verdana"/>
          <w:bCs/>
          <w:sz w:val="20"/>
          <w:szCs w:val="20"/>
        </w:rPr>
      </w:pPr>
      <w:r>
        <w:rPr>
          <w:rFonts w:ascii="Verdana" w:hAnsi="Verdana"/>
          <w:bCs/>
          <w:sz w:val="20"/>
          <w:szCs w:val="20"/>
        </w:rPr>
        <w:t>B) Pensamento intuitivo.</w:t>
      </w:r>
    </w:p>
    <w:p w14:paraId="7FBE5303" w14:textId="27A10500" w:rsidR="00886A2D" w:rsidRDefault="00886A2D" w:rsidP="00EA10F8">
      <w:pPr>
        <w:ind w:left="-1134"/>
        <w:rPr>
          <w:rFonts w:ascii="Verdana" w:hAnsi="Verdana"/>
          <w:bCs/>
          <w:sz w:val="20"/>
          <w:szCs w:val="20"/>
        </w:rPr>
      </w:pPr>
      <w:r>
        <w:rPr>
          <w:rFonts w:ascii="Verdana" w:hAnsi="Verdana"/>
          <w:bCs/>
          <w:sz w:val="20"/>
          <w:szCs w:val="20"/>
        </w:rPr>
        <w:t>C) Relativismo cultural.</w:t>
      </w:r>
    </w:p>
    <w:p w14:paraId="43838563" w14:textId="6F6EBAFA" w:rsidR="00886A2D" w:rsidRDefault="00886A2D" w:rsidP="00EA10F8">
      <w:pPr>
        <w:ind w:left="-1134"/>
        <w:rPr>
          <w:rFonts w:ascii="Verdana" w:hAnsi="Verdana"/>
          <w:bCs/>
          <w:sz w:val="20"/>
          <w:szCs w:val="20"/>
        </w:rPr>
      </w:pPr>
      <w:r>
        <w:rPr>
          <w:rFonts w:ascii="Verdana" w:hAnsi="Verdana"/>
          <w:bCs/>
          <w:sz w:val="20"/>
          <w:szCs w:val="20"/>
        </w:rPr>
        <w:t>D) Relacionamento coercitivo.</w:t>
      </w:r>
    </w:p>
    <w:p w14:paraId="0FEF6E7F" w14:textId="7A639E8C" w:rsidR="00886A2D" w:rsidRDefault="00886A2D" w:rsidP="00EA10F8">
      <w:pPr>
        <w:ind w:left="-1134"/>
        <w:rPr>
          <w:rFonts w:ascii="Verdana" w:hAnsi="Verdana"/>
          <w:bCs/>
          <w:sz w:val="20"/>
          <w:szCs w:val="20"/>
        </w:rPr>
      </w:pPr>
      <w:r>
        <w:rPr>
          <w:rFonts w:ascii="Verdana" w:hAnsi="Verdana"/>
          <w:bCs/>
          <w:sz w:val="20"/>
          <w:szCs w:val="20"/>
        </w:rPr>
        <w:t>E) Sociedade utópica.</w:t>
      </w:r>
    </w:p>
    <w:p w14:paraId="3C3FE5E9" w14:textId="66B63E26" w:rsidR="009A5585" w:rsidRDefault="00D067EF" w:rsidP="009A5585">
      <w:pPr>
        <w:ind w:left="-1134"/>
        <w:rPr>
          <w:rFonts w:ascii="Verdana" w:hAnsi="Verdana"/>
          <w:sz w:val="20"/>
          <w:szCs w:val="20"/>
        </w:rPr>
      </w:pPr>
      <w:r>
        <w:rPr>
          <w:rFonts w:ascii="Verdana" w:hAnsi="Verdana"/>
          <w:sz w:val="20"/>
          <w:szCs w:val="20"/>
        </w:rPr>
        <w:t>20-</w:t>
      </w:r>
      <w:r w:rsidR="009A5585">
        <w:rPr>
          <w:rFonts w:ascii="Verdana" w:hAnsi="Verdana"/>
          <w:sz w:val="20"/>
          <w:szCs w:val="20"/>
        </w:rPr>
        <w:t xml:space="preserve"> </w:t>
      </w:r>
      <w:r w:rsidR="009A5585" w:rsidRPr="00074A4F">
        <w:rPr>
          <w:rFonts w:ascii="Verdana" w:hAnsi="Verdana"/>
          <w:sz w:val="20"/>
          <w:szCs w:val="20"/>
        </w:rPr>
        <w:t>C</w:t>
      </w:r>
      <w:r w:rsidR="00074A4F" w:rsidRPr="00074A4F">
        <w:rPr>
          <w:rFonts w:ascii="Verdana" w:hAnsi="Verdana"/>
          <w:bCs/>
          <w:sz w:val="20"/>
          <w:szCs w:val="20"/>
        </w:rPr>
        <w:t>onjunto de valores, princípios e doutrinas; </w:t>
      </w:r>
      <w:r w:rsidR="00074A4F" w:rsidRPr="00074A4F">
        <w:rPr>
          <w:rFonts w:ascii="Verdana" w:hAnsi="Verdana"/>
          <w:sz w:val="20"/>
          <w:szCs w:val="20"/>
        </w:rPr>
        <w:t>seria o desejo de pertencer a um grupo que possui um modo de viver e conviver; o desejo de se “</w:t>
      </w:r>
      <w:r w:rsidR="00074A4F">
        <w:rPr>
          <w:rFonts w:ascii="Verdana" w:hAnsi="Verdana"/>
          <w:sz w:val="20"/>
          <w:szCs w:val="20"/>
        </w:rPr>
        <w:t>agarrar” em algo para acreditar.  “Ci</w:t>
      </w:r>
      <w:r w:rsidR="00074A4F" w:rsidRPr="00074A4F">
        <w:rPr>
          <w:rFonts w:ascii="Verdana" w:hAnsi="Verdana"/>
          <w:sz w:val="20"/>
          <w:szCs w:val="20"/>
        </w:rPr>
        <w:t>ência das ideias” e o objetivo principal dessa ciência era estudar e analisar o mapeamento das ideias e suas consequências.</w:t>
      </w:r>
    </w:p>
    <w:p w14:paraId="5CDDBF18" w14:textId="240E7F32" w:rsidR="00074A4F" w:rsidRDefault="00074A4F" w:rsidP="009A5585">
      <w:pPr>
        <w:ind w:left="-1134"/>
        <w:rPr>
          <w:rFonts w:ascii="Verdana" w:hAnsi="Verdana"/>
          <w:sz w:val="20"/>
          <w:szCs w:val="20"/>
        </w:rPr>
      </w:pPr>
      <w:r>
        <w:rPr>
          <w:rFonts w:ascii="Verdana" w:hAnsi="Verdana"/>
          <w:sz w:val="20"/>
          <w:szCs w:val="20"/>
        </w:rPr>
        <w:t>O texto acima está se referindo    0,5</w:t>
      </w:r>
    </w:p>
    <w:p w14:paraId="787B2E1D" w14:textId="5A48A1C3" w:rsidR="00074A4F" w:rsidRDefault="00074A4F" w:rsidP="009A5585">
      <w:pPr>
        <w:ind w:left="-1134"/>
        <w:rPr>
          <w:rFonts w:ascii="Verdana" w:hAnsi="Verdana"/>
          <w:sz w:val="20"/>
          <w:szCs w:val="20"/>
        </w:rPr>
      </w:pPr>
      <w:proofErr w:type="gramStart"/>
      <w:r>
        <w:rPr>
          <w:rFonts w:ascii="Verdana" w:hAnsi="Verdana"/>
          <w:sz w:val="20"/>
          <w:szCs w:val="20"/>
        </w:rPr>
        <w:t>A) Ao</w:t>
      </w:r>
      <w:proofErr w:type="gramEnd"/>
      <w:r>
        <w:rPr>
          <w:rFonts w:ascii="Verdana" w:hAnsi="Verdana"/>
          <w:sz w:val="20"/>
          <w:szCs w:val="20"/>
        </w:rPr>
        <w:t xml:space="preserve"> comportamento coletivo.</w:t>
      </w:r>
    </w:p>
    <w:p w14:paraId="085259B8" w14:textId="5B579CDA" w:rsidR="00074A4F" w:rsidRDefault="00074A4F" w:rsidP="009A5585">
      <w:pPr>
        <w:ind w:left="-1134"/>
        <w:rPr>
          <w:rFonts w:ascii="Verdana" w:hAnsi="Verdana"/>
          <w:sz w:val="20"/>
          <w:szCs w:val="20"/>
        </w:rPr>
      </w:pPr>
      <w:r>
        <w:rPr>
          <w:rFonts w:ascii="Verdana" w:hAnsi="Verdana"/>
          <w:sz w:val="20"/>
          <w:szCs w:val="20"/>
        </w:rPr>
        <w:t>B) Identidade cultural.</w:t>
      </w:r>
    </w:p>
    <w:p w14:paraId="2F729F57" w14:textId="09617461" w:rsidR="00074A4F" w:rsidRDefault="00074A4F" w:rsidP="009A5585">
      <w:pPr>
        <w:ind w:left="-1134"/>
        <w:rPr>
          <w:rFonts w:ascii="Verdana" w:hAnsi="Verdana"/>
          <w:sz w:val="20"/>
          <w:szCs w:val="20"/>
        </w:rPr>
      </w:pPr>
      <w:r>
        <w:rPr>
          <w:rFonts w:ascii="Verdana" w:hAnsi="Verdana"/>
          <w:sz w:val="20"/>
          <w:szCs w:val="20"/>
        </w:rPr>
        <w:t>C) Ideologia.</w:t>
      </w:r>
    </w:p>
    <w:p w14:paraId="68CC9677" w14:textId="6C08066E" w:rsidR="00A26CB2" w:rsidRPr="00A26CB2" w:rsidRDefault="00074A4F" w:rsidP="00A26CB2">
      <w:pPr>
        <w:ind w:left="-1134"/>
        <w:rPr>
          <w:rFonts w:ascii="Verdana" w:hAnsi="Verdana"/>
          <w:sz w:val="20"/>
          <w:szCs w:val="20"/>
        </w:rPr>
      </w:pPr>
      <w:r>
        <w:rPr>
          <w:rFonts w:ascii="Verdana" w:hAnsi="Verdana"/>
          <w:sz w:val="20"/>
          <w:szCs w:val="20"/>
        </w:rPr>
        <w:t>D) Relativismo cultural.</w:t>
      </w:r>
      <w:r w:rsidR="00FA6474" w:rsidRPr="00880181">
        <w:rPr>
          <w:rFonts w:ascii="Verdana" w:hAnsi="Verdana"/>
          <w:sz w:val="20"/>
          <w:szCs w:val="20"/>
        </w:rPr>
        <w:t xml:space="preserve"> </w:t>
      </w:r>
      <w:bookmarkStart w:id="0" w:name="_GoBack"/>
      <w:bookmarkEnd w:id="0"/>
    </w:p>
    <w:sectPr w:rsidR="00A26CB2" w:rsidRPr="00A26CB2" w:rsidSect="00B71635">
      <w:headerReference w:type="default" r:id="rId22"/>
      <w:footerReference w:type="default" r:id="rId23"/>
      <w:footerReference w:type="first" r:id="rId2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01A1D" w14:textId="77777777" w:rsidR="00691871" w:rsidRDefault="00691871" w:rsidP="009851F2">
      <w:pPr>
        <w:spacing w:after="0" w:line="240" w:lineRule="auto"/>
      </w:pPr>
      <w:r>
        <w:separator/>
      </w:r>
    </w:p>
  </w:endnote>
  <w:endnote w:type="continuationSeparator" w:id="0">
    <w:p w14:paraId="527C7DD4" w14:textId="77777777" w:rsidR="00691871" w:rsidRDefault="0069187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FA6474">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FA6474">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81149" w14:textId="77777777" w:rsidR="00691871" w:rsidRDefault="00691871" w:rsidP="009851F2">
      <w:pPr>
        <w:spacing w:after="0" w:line="240" w:lineRule="auto"/>
      </w:pPr>
      <w:r>
        <w:separator/>
      </w:r>
    </w:p>
  </w:footnote>
  <w:footnote w:type="continuationSeparator" w:id="0">
    <w:p w14:paraId="23CF0B8C" w14:textId="77777777" w:rsidR="00691871" w:rsidRDefault="00691871"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81540"/>
    <w:multiLevelType w:val="hybridMultilevel"/>
    <w:tmpl w:val="FF003558"/>
    <w:lvl w:ilvl="0" w:tplc="5E80E912">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12753FE7"/>
    <w:multiLevelType w:val="hybridMultilevel"/>
    <w:tmpl w:val="69264CA4"/>
    <w:lvl w:ilvl="0" w:tplc="3612CD9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16B7275D"/>
    <w:multiLevelType w:val="hybridMultilevel"/>
    <w:tmpl w:val="26A0424E"/>
    <w:lvl w:ilvl="0" w:tplc="0AA0EB36">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15:restartNumberingAfterBreak="0">
    <w:nsid w:val="219631B6"/>
    <w:multiLevelType w:val="hybridMultilevel"/>
    <w:tmpl w:val="392EF064"/>
    <w:lvl w:ilvl="0" w:tplc="ABEC264A">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5" w15:restartNumberingAfterBreak="0">
    <w:nsid w:val="25EB5B9B"/>
    <w:multiLevelType w:val="hybridMultilevel"/>
    <w:tmpl w:val="D54420FA"/>
    <w:lvl w:ilvl="0" w:tplc="42DA25BA">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6"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65B2C"/>
    <w:multiLevelType w:val="hybridMultilevel"/>
    <w:tmpl w:val="53BA62BA"/>
    <w:lvl w:ilvl="0" w:tplc="ADD8C71E">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8" w15:restartNumberingAfterBreak="0">
    <w:nsid w:val="4BF9477C"/>
    <w:multiLevelType w:val="hybridMultilevel"/>
    <w:tmpl w:val="CC08CD58"/>
    <w:lvl w:ilvl="0" w:tplc="8584A0AE">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9"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15:restartNumberingAfterBreak="0">
    <w:nsid w:val="67F310F4"/>
    <w:multiLevelType w:val="hybridMultilevel"/>
    <w:tmpl w:val="02E2D372"/>
    <w:lvl w:ilvl="0" w:tplc="8BFCA2CC">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1" w15:restartNumberingAfterBreak="0">
    <w:nsid w:val="6C2B76FB"/>
    <w:multiLevelType w:val="multilevel"/>
    <w:tmpl w:val="B0E031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065BD"/>
    <w:multiLevelType w:val="hybridMultilevel"/>
    <w:tmpl w:val="8F4A9868"/>
    <w:lvl w:ilvl="0" w:tplc="A7FAC43A">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5" w15:restartNumberingAfterBreak="0">
    <w:nsid w:val="7D3E1734"/>
    <w:multiLevelType w:val="hybridMultilevel"/>
    <w:tmpl w:val="A4B89F60"/>
    <w:lvl w:ilvl="0" w:tplc="30220BEC">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7DA86171"/>
    <w:multiLevelType w:val="hybridMultilevel"/>
    <w:tmpl w:val="3558F468"/>
    <w:lvl w:ilvl="0" w:tplc="6E20556A">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num w:numId="1">
    <w:abstractNumId w:val="12"/>
  </w:num>
  <w:num w:numId="2">
    <w:abstractNumId w:val="6"/>
  </w:num>
  <w:num w:numId="3">
    <w:abstractNumId w:val="2"/>
  </w:num>
  <w:num w:numId="4">
    <w:abstractNumId w:val="16"/>
  </w:num>
  <w:num w:numId="5">
    <w:abstractNumId w:val="9"/>
  </w:num>
  <w:num w:numId="6">
    <w:abstractNumId w:val="13"/>
  </w:num>
  <w:num w:numId="7">
    <w:abstractNumId w:val="1"/>
  </w:num>
  <w:num w:numId="8">
    <w:abstractNumId w:val="17"/>
  </w:num>
  <w:num w:numId="9">
    <w:abstractNumId w:val="4"/>
  </w:num>
  <w:num w:numId="10">
    <w:abstractNumId w:val="8"/>
  </w:num>
  <w:num w:numId="11">
    <w:abstractNumId w:val="3"/>
  </w:num>
  <w:num w:numId="12">
    <w:abstractNumId w:val="5"/>
  </w:num>
  <w:num w:numId="13">
    <w:abstractNumId w:val="14"/>
  </w:num>
  <w:num w:numId="14">
    <w:abstractNumId w:val="7"/>
  </w:num>
  <w:num w:numId="15">
    <w:abstractNumId w:val="15"/>
  </w:num>
  <w:num w:numId="16">
    <w:abstractNumId w:val="0"/>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2A6"/>
    <w:rsid w:val="00017493"/>
    <w:rsid w:val="00032337"/>
    <w:rsid w:val="00052B81"/>
    <w:rsid w:val="00073D5E"/>
    <w:rsid w:val="00074A4F"/>
    <w:rsid w:val="000751FB"/>
    <w:rsid w:val="000840B5"/>
    <w:rsid w:val="00093F84"/>
    <w:rsid w:val="000B39A7"/>
    <w:rsid w:val="000C2CDC"/>
    <w:rsid w:val="000D1D14"/>
    <w:rsid w:val="000D331D"/>
    <w:rsid w:val="000D42AD"/>
    <w:rsid w:val="000E32A5"/>
    <w:rsid w:val="000F03A2"/>
    <w:rsid w:val="00102A1B"/>
    <w:rsid w:val="00114D00"/>
    <w:rsid w:val="00124F9F"/>
    <w:rsid w:val="0016003D"/>
    <w:rsid w:val="0016386B"/>
    <w:rsid w:val="00164A58"/>
    <w:rsid w:val="00182E9E"/>
    <w:rsid w:val="00183B4B"/>
    <w:rsid w:val="001A0715"/>
    <w:rsid w:val="001C4278"/>
    <w:rsid w:val="001C6FF5"/>
    <w:rsid w:val="002165E6"/>
    <w:rsid w:val="00265CB4"/>
    <w:rsid w:val="00292500"/>
    <w:rsid w:val="002B28EF"/>
    <w:rsid w:val="002B3C84"/>
    <w:rsid w:val="002D3140"/>
    <w:rsid w:val="002E0452"/>
    <w:rsid w:val="002E0F84"/>
    <w:rsid w:val="002E1C77"/>
    <w:rsid w:val="002E3D8E"/>
    <w:rsid w:val="00300FCC"/>
    <w:rsid w:val="00323F29"/>
    <w:rsid w:val="003335D4"/>
    <w:rsid w:val="00333E09"/>
    <w:rsid w:val="0034676E"/>
    <w:rsid w:val="003504B1"/>
    <w:rsid w:val="00360777"/>
    <w:rsid w:val="00361F1E"/>
    <w:rsid w:val="003B080B"/>
    <w:rsid w:val="003B4513"/>
    <w:rsid w:val="003C0F22"/>
    <w:rsid w:val="003D20C7"/>
    <w:rsid w:val="0040381F"/>
    <w:rsid w:val="0042634C"/>
    <w:rsid w:val="00446779"/>
    <w:rsid w:val="00461354"/>
    <w:rsid w:val="00466D7A"/>
    <w:rsid w:val="00473C96"/>
    <w:rsid w:val="00480E34"/>
    <w:rsid w:val="004A1876"/>
    <w:rsid w:val="004A21B0"/>
    <w:rsid w:val="004B5FAA"/>
    <w:rsid w:val="004F0ABD"/>
    <w:rsid w:val="004F5938"/>
    <w:rsid w:val="005015F7"/>
    <w:rsid w:val="00510D47"/>
    <w:rsid w:val="0054275C"/>
    <w:rsid w:val="005565EA"/>
    <w:rsid w:val="005C3014"/>
    <w:rsid w:val="005C7F1D"/>
    <w:rsid w:val="005E5BEA"/>
    <w:rsid w:val="005F6252"/>
    <w:rsid w:val="00624538"/>
    <w:rsid w:val="006451D4"/>
    <w:rsid w:val="00653E43"/>
    <w:rsid w:val="00674E9F"/>
    <w:rsid w:val="00691871"/>
    <w:rsid w:val="006C6B3F"/>
    <w:rsid w:val="006C72CA"/>
    <w:rsid w:val="006D292B"/>
    <w:rsid w:val="006E0371"/>
    <w:rsid w:val="006E1771"/>
    <w:rsid w:val="006E26DF"/>
    <w:rsid w:val="006E7ED1"/>
    <w:rsid w:val="006F145C"/>
    <w:rsid w:val="006F5A84"/>
    <w:rsid w:val="007300A8"/>
    <w:rsid w:val="00735AE3"/>
    <w:rsid w:val="0073776A"/>
    <w:rsid w:val="00755526"/>
    <w:rsid w:val="007571C0"/>
    <w:rsid w:val="0078038D"/>
    <w:rsid w:val="007938D2"/>
    <w:rsid w:val="00797798"/>
    <w:rsid w:val="007A7AB9"/>
    <w:rsid w:val="007B3C65"/>
    <w:rsid w:val="007D07B0"/>
    <w:rsid w:val="007E3B2B"/>
    <w:rsid w:val="007F6974"/>
    <w:rsid w:val="008005D5"/>
    <w:rsid w:val="0080073F"/>
    <w:rsid w:val="00824D86"/>
    <w:rsid w:val="00840ED3"/>
    <w:rsid w:val="0086497B"/>
    <w:rsid w:val="00874089"/>
    <w:rsid w:val="0087463C"/>
    <w:rsid w:val="00880181"/>
    <w:rsid w:val="00882540"/>
    <w:rsid w:val="008859D1"/>
    <w:rsid w:val="00886A2D"/>
    <w:rsid w:val="008A5048"/>
    <w:rsid w:val="008D6898"/>
    <w:rsid w:val="008E3648"/>
    <w:rsid w:val="0091198D"/>
    <w:rsid w:val="00914A2F"/>
    <w:rsid w:val="00926686"/>
    <w:rsid w:val="009521D6"/>
    <w:rsid w:val="00965A01"/>
    <w:rsid w:val="0098193B"/>
    <w:rsid w:val="009851F2"/>
    <w:rsid w:val="00987570"/>
    <w:rsid w:val="00991FF2"/>
    <w:rsid w:val="009A26A2"/>
    <w:rsid w:val="009A5585"/>
    <w:rsid w:val="009A7F64"/>
    <w:rsid w:val="009C3431"/>
    <w:rsid w:val="009D122B"/>
    <w:rsid w:val="00A003BE"/>
    <w:rsid w:val="00A13C93"/>
    <w:rsid w:val="00A26CB2"/>
    <w:rsid w:val="00A60A0D"/>
    <w:rsid w:val="00A76795"/>
    <w:rsid w:val="00A7786D"/>
    <w:rsid w:val="00A84FD5"/>
    <w:rsid w:val="00AA73EE"/>
    <w:rsid w:val="00AC2CB2"/>
    <w:rsid w:val="00AC2CBC"/>
    <w:rsid w:val="00AD4473"/>
    <w:rsid w:val="00AF56F2"/>
    <w:rsid w:val="00B008E6"/>
    <w:rsid w:val="00B0295A"/>
    <w:rsid w:val="00B45A3C"/>
    <w:rsid w:val="00B46F94"/>
    <w:rsid w:val="00B674E8"/>
    <w:rsid w:val="00B71635"/>
    <w:rsid w:val="00B74962"/>
    <w:rsid w:val="00B94D7B"/>
    <w:rsid w:val="00BA2C10"/>
    <w:rsid w:val="00BB343C"/>
    <w:rsid w:val="00BC1396"/>
    <w:rsid w:val="00BC692B"/>
    <w:rsid w:val="00BD077F"/>
    <w:rsid w:val="00BE09C1"/>
    <w:rsid w:val="00BE32F2"/>
    <w:rsid w:val="00BF0FFC"/>
    <w:rsid w:val="00C21725"/>
    <w:rsid w:val="00C25F49"/>
    <w:rsid w:val="00C300FF"/>
    <w:rsid w:val="00C3649D"/>
    <w:rsid w:val="00C65A96"/>
    <w:rsid w:val="00C914D3"/>
    <w:rsid w:val="00CB3C98"/>
    <w:rsid w:val="00CC2AD7"/>
    <w:rsid w:val="00CD1988"/>
    <w:rsid w:val="00CD3049"/>
    <w:rsid w:val="00CF052E"/>
    <w:rsid w:val="00CF09CE"/>
    <w:rsid w:val="00D067EF"/>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10F8"/>
    <w:rsid w:val="00EA4710"/>
    <w:rsid w:val="00EA61E8"/>
    <w:rsid w:val="00EB069B"/>
    <w:rsid w:val="00EC13B8"/>
    <w:rsid w:val="00ED1EBE"/>
    <w:rsid w:val="00ED64D8"/>
    <w:rsid w:val="00F034E6"/>
    <w:rsid w:val="00F03E24"/>
    <w:rsid w:val="00F16B25"/>
    <w:rsid w:val="00F44BF8"/>
    <w:rsid w:val="00F62009"/>
    <w:rsid w:val="00F70A01"/>
    <w:rsid w:val="00F73E33"/>
    <w:rsid w:val="00F75909"/>
    <w:rsid w:val="00F95273"/>
    <w:rsid w:val="00FA6474"/>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03102593">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51299138">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20762464">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1093295">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578719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5640263">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4876145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62526477">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doeducacao.uol.com.br/sociologia/"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mundoeducacao.uol.com.br/sociologia/karl-marx.htm"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undoeducacao.uol.com.br/sociologia/max-weber.htm" TargetMode="External"/><Relationship Id="rId20" Type="http://schemas.openxmlformats.org/officeDocument/2006/relationships/hyperlink" Target="https://conceito.de/territo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undoeducacao.uol.com.br/sociologia/emile-durkheim.htm"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conceito.de/naca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undoeducacao.uol.com.br/sociologia/"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54FEF-3643-438B-BA46-7B95D874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6</Pages>
  <Words>2415</Words>
  <Characters>13045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26</cp:revision>
  <cp:lastPrinted>2018-08-06T13:00:00Z</cp:lastPrinted>
  <dcterms:created xsi:type="dcterms:W3CDTF">2022-03-02T14:15:00Z</dcterms:created>
  <dcterms:modified xsi:type="dcterms:W3CDTF">2022-10-18T22:18:00Z</dcterms:modified>
</cp:coreProperties>
</file>