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42DA6E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9306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BE0C01D" w:rsidR="00093F84" w:rsidRPr="0086497B" w:rsidRDefault="00C43497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 DE SOCIOLOGIA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FEFBC20" w14:textId="7107B9EC" w:rsidR="000E10D3" w:rsidRDefault="009B7FBB" w:rsidP="000E10D3">
      <w:pPr>
        <w:ind w:left="-1134"/>
        <w:rPr>
          <w:rFonts w:ascii="Verdana" w:hAnsi="Verdana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3BC179E" wp14:editId="3018438C">
            <wp:simplePos x="0" y="0"/>
            <wp:positionH relativeFrom="column">
              <wp:posOffset>-718820</wp:posOffset>
            </wp:positionH>
            <wp:positionV relativeFrom="paragraph">
              <wp:posOffset>2746375</wp:posOffset>
            </wp:positionV>
            <wp:extent cx="2137410" cy="2229485"/>
            <wp:effectExtent l="0" t="0" r="0" b="0"/>
            <wp:wrapSquare wrapText="bothSides"/>
            <wp:docPr id="1" name="Imagem 1" descr="Direitos Humanos são uma categoria de direitos que se estendem a qualquer membro da espécie humana, não importando qualquer tipo de classificaç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reitos Humanos são uma categoria de direitos que se estendem a qualquer membro da espécie humana, não importando qualquer tipo de classificaçã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D5F14" w14:textId="126CBFD3" w:rsidR="00187204" w:rsidRPr="00187204" w:rsidRDefault="00187204" w:rsidP="00187204">
      <w:pPr>
        <w:ind w:left="-1134"/>
        <w:rPr>
          <w:rFonts w:ascii="Verdana" w:hAnsi="Verdana"/>
          <w:sz w:val="20"/>
          <w:szCs w:val="20"/>
        </w:rPr>
      </w:pPr>
      <w:r w:rsidRPr="00187204">
        <w:rPr>
          <w:rFonts w:ascii="Verdana" w:hAnsi="Verdana"/>
          <w:sz w:val="20"/>
          <w:szCs w:val="20"/>
        </w:rPr>
        <w:t>"</w:t>
      </w:r>
      <w:r>
        <w:rPr>
          <w:rFonts w:ascii="Verdana" w:hAnsi="Verdana"/>
          <w:sz w:val="20"/>
          <w:szCs w:val="20"/>
        </w:rPr>
        <w:t>E</w:t>
      </w:r>
      <w:r w:rsidRPr="00187204">
        <w:rPr>
          <w:rFonts w:ascii="Verdana" w:hAnsi="Verdana"/>
          <w:sz w:val="20"/>
          <w:szCs w:val="20"/>
        </w:rPr>
        <w:t>m 1789 foi redigida a Declaração dos Direitos do Homem e do Cidadão. De cunho liberal e baseada nos ideais iluministas que pregavam a igualdade, a liberdade e a fraternidade, essa declaração tinha por objetivo assegurar que nenhum homem deveria ter mais poder ou direitos que outro – o que representava o ideal republicano e democrata, que à época ameaçava o Antigo Regime, no qual apenas uma pessoa concentrava poderes."</w:t>
      </w:r>
    </w:p>
    <w:p w14:paraId="02CF0D68" w14:textId="5AD6FBE4" w:rsidR="000E10D3" w:rsidRPr="009B7FBB" w:rsidRDefault="00387DAC" w:rsidP="006A6F2F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9B7FBB">
        <w:rPr>
          <w:rFonts w:ascii="Verdana" w:hAnsi="Verdana"/>
          <w:sz w:val="20"/>
          <w:szCs w:val="20"/>
        </w:rPr>
        <w:t>Como conciliar os direitos humanos com práticas adotadas em algumas culturas onde mulheres e crianças são submetidas á atos violentos em nome das tradições milenares</w:t>
      </w:r>
      <w:r w:rsidR="009B7FBB" w:rsidRPr="009B7FBB">
        <w:rPr>
          <w:rFonts w:ascii="Verdana" w:hAnsi="Verdana"/>
          <w:sz w:val="20"/>
          <w:szCs w:val="20"/>
        </w:rPr>
        <w:t>? Nesse caso, a interferência na cultura de outros povos não seria algo peri</w:t>
      </w:r>
      <w:r w:rsidR="009B7FBB">
        <w:rPr>
          <w:rFonts w:ascii="Verdana" w:hAnsi="Verdana"/>
          <w:sz w:val="20"/>
          <w:szCs w:val="20"/>
        </w:rPr>
        <w:t>goso no sentido de colocar em risco a permanência de uma identidade cultural? Justifique.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F11494" w14:paraId="17934792" w14:textId="77777777" w:rsidTr="00F11494">
        <w:tc>
          <w:tcPr>
            <w:tcW w:w="10768" w:type="dxa"/>
          </w:tcPr>
          <w:p w14:paraId="1D747403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F11494" w14:paraId="52B59A18" w14:textId="77777777" w:rsidTr="00F11494">
        <w:tc>
          <w:tcPr>
            <w:tcW w:w="10768" w:type="dxa"/>
          </w:tcPr>
          <w:p w14:paraId="082D7386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F11494" w14:paraId="4C12DF51" w14:textId="77777777" w:rsidTr="00F11494">
        <w:tc>
          <w:tcPr>
            <w:tcW w:w="10768" w:type="dxa"/>
          </w:tcPr>
          <w:p w14:paraId="1BE57053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F11494" w14:paraId="33E21A3A" w14:textId="77777777" w:rsidTr="00F11494">
        <w:tc>
          <w:tcPr>
            <w:tcW w:w="10768" w:type="dxa"/>
          </w:tcPr>
          <w:p w14:paraId="0B0E04FD" w14:textId="77777777" w:rsidR="00F11494" w:rsidRPr="00F11494" w:rsidRDefault="00F11494" w:rsidP="00F11494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4F82E826" w14:textId="3DB2E571" w:rsidR="000E10D3" w:rsidRDefault="000E10D3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2899F2E" w14:textId="64983C66" w:rsidR="00930656" w:rsidRPr="00930656" w:rsidRDefault="00930656" w:rsidP="002E736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30656">
        <w:rPr>
          <w:rFonts w:ascii="Verdana" w:hAnsi="Verdana"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936D635" wp14:editId="72F057A6">
            <wp:simplePos x="0" y="0"/>
            <wp:positionH relativeFrom="column">
              <wp:posOffset>-718322</wp:posOffset>
            </wp:positionH>
            <wp:positionV relativeFrom="paragraph">
              <wp:posOffset>2937</wp:posOffset>
            </wp:positionV>
            <wp:extent cx="2534285" cy="2506287"/>
            <wp:effectExtent l="0" t="0" r="0" b="8890"/>
            <wp:wrapSquare wrapText="bothSides"/>
            <wp:docPr id="8" name="Imagem 8" descr="Anúncio publicitário da década de 1940 sobre “tônico para a saúde da mulher”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úncio publicitário da década de 1940 sobre “tônico para a saúde da mulher”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50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FBB">
        <w:rPr>
          <w:rFonts w:ascii="Verdana" w:hAnsi="Verdana"/>
          <w:sz w:val="20"/>
          <w:szCs w:val="20"/>
        </w:rPr>
        <w:t>02-</w:t>
      </w:r>
      <w:r w:rsidRPr="00930656">
        <w:rPr>
          <w:rFonts w:ascii="Verdana" w:hAnsi="Verdana"/>
          <w:sz w:val="20"/>
          <w:szCs w:val="20"/>
        </w:rPr>
        <w:t>O anúncio publicitário da década de 1940 reforça os seguintes estereótipos atribuídos historicamente a uma suposta natureza feminina:</w:t>
      </w:r>
    </w:p>
    <w:p w14:paraId="64AC68F9" w14:textId="77777777" w:rsidR="00930656" w:rsidRPr="00930656" w:rsidRDefault="00930656" w:rsidP="002E7368">
      <w:pPr>
        <w:spacing w:after="0" w:line="480" w:lineRule="auto"/>
        <w:ind w:left="-1134"/>
        <w:rPr>
          <w:rFonts w:ascii="Verdana" w:hAnsi="Verdana"/>
          <w:sz w:val="20"/>
          <w:szCs w:val="20"/>
        </w:rPr>
      </w:pPr>
      <w:r w:rsidRPr="00930656">
        <w:rPr>
          <w:rFonts w:ascii="Verdana" w:hAnsi="Verdana"/>
          <w:sz w:val="20"/>
          <w:szCs w:val="20"/>
        </w:rPr>
        <w:t>a) pudor inato e instinto maternal.</w:t>
      </w:r>
    </w:p>
    <w:p w14:paraId="4543FA50" w14:textId="77777777" w:rsidR="00930656" w:rsidRPr="00930656" w:rsidRDefault="00930656" w:rsidP="002E7368">
      <w:pPr>
        <w:spacing w:after="0" w:line="480" w:lineRule="auto"/>
        <w:ind w:left="-1134"/>
        <w:rPr>
          <w:rFonts w:ascii="Verdana" w:hAnsi="Verdana"/>
          <w:sz w:val="20"/>
          <w:szCs w:val="20"/>
        </w:rPr>
      </w:pPr>
      <w:r w:rsidRPr="00930656">
        <w:rPr>
          <w:rFonts w:ascii="Verdana" w:hAnsi="Verdana"/>
          <w:sz w:val="20"/>
          <w:szCs w:val="20"/>
        </w:rPr>
        <w:t>b) fragilidade física e necessidade de aceitação.</w:t>
      </w:r>
    </w:p>
    <w:p w14:paraId="5BE6B171" w14:textId="77777777" w:rsidR="00930656" w:rsidRPr="00930656" w:rsidRDefault="00930656" w:rsidP="002E7368">
      <w:pPr>
        <w:spacing w:after="0" w:line="480" w:lineRule="auto"/>
        <w:ind w:left="-1134"/>
        <w:rPr>
          <w:rFonts w:ascii="Verdana" w:hAnsi="Verdana"/>
          <w:sz w:val="20"/>
          <w:szCs w:val="20"/>
        </w:rPr>
      </w:pPr>
      <w:r w:rsidRPr="00930656">
        <w:rPr>
          <w:rFonts w:ascii="Verdana" w:hAnsi="Verdana"/>
          <w:sz w:val="20"/>
          <w:szCs w:val="20"/>
        </w:rPr>
        <w:t>c) isolamento social e procura de autoconhecimento.</w:t>
      </w:r>
    </w:p>
    <w:p w14:paraId="3C3228D9" w14:textId="77777777" w:rsidR="00930656" w:rsidRPr="00930656" w:rsidRDefault="00930656" w:rsidP="002E7368">
      <w:pPr>
        <w:spacing w:after="0" w:line="480" w:lineRule="auto"/>
        <w:ind w:left="-1134"/>
        <w:rPr>
          <w:rFonts w:ascii="Verdana" w:hAnsi="Verdana"/>
          <w:sz w:val="20"/>
          <w:szCs w:val="20"/>
        </w:rPr>
      </w:pPr>
      <w:r w:rsidRPr="00930656">
        <w:rPr>
          <w:rFonts w:ascii="Verdana" w:hAnsi="Verdana"/>
          <w:sz w:val="20"/>
          <w:szCs w:val="20"/>
        </w:rPr>
        <w:t>d) dependência econômica e desejo de ostentação.</w:t>
      </w:r>
    </w:p>
    <w:p w14:paraId="6B55DCC7" w14:textId="77777777" w:rsidR="00930656" w:rsidRPr="00930656" w:rsidRDefault="00930656" w:rsidP="002E7368">
      <w:pPr>
        <w:spacing w:after="0" w:line="480" w:lineRule="auto"/>
        <w:ind w:left="-1134"/>
        <w:rPr>
          <w:rFonts w:ascii="Verdana" w:hAnsi="Verdana"/>
          <w:sz w:val="20"/>
          <w:szCs w:val="20"/>
        </w:rPr>
      </w:pPr>
      <w:r w:rsidRPr="00930656">
        <w:rPr>
          <w:rFonts w:ascii="Verdana" w:hAnsi="Verdana"/>
          <w:sz w:val="20"/>
          <w:szCs w:val="20"/>
        </w:rPr>
        <w:t>e) mentalidade fútil e conduta hedonista.</w:t>
      </w:r>
    </w:p>
    <w:p w14:paraId="1FD499F0" w14:textId="5803B73A" w:rsidR="009B7FBB" w:rsidRDefault="009B7FBB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9E2F45D" w14:textId="77777777" w:rsidR="009B7FBB" w:rsidRDefault="009B7FBB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8F8DA0A" w14:textId="46704F43" w:rsidR="005B2C8B" w:rsidRPr="005B2C8B" w:rsidRDefault="00582B42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03- </w:t>
      </w:r>
      <w:r w:rsidR="005B2C8B" w:rsidRPr="005B2C8B">
        <w:rPr>
          <w:rFonts w:ascii="Verdana" w:hAnsi="Verdana"/>
          <w:sz w:val="20"/>
          <w:szCs w:val="20"/>
        </w:rPr>
        <w:t>Segundo Émile Durkheim (1858-1917), as três principais características do Fato Social são:</w:t>
      </w:r>
      <w:r w:rsidR="00F522CF">
        <w:rPr>
          <w:rFonts w:ascii="Verdana" w:hAnsi="Verdana"/>
          <w:sz w:val="20"/>
          <w:szCs w:val="20"/>
        </w:rPr>
        <w:t xml:space="preserve">  0,5</w:t>
      </w:r>
    </w:p>
    <w:p w14:paraId="3DD196DD" w14:textId="79ABB8B8" w:rsidR="005B2C8B" w:rsidRDefault="005B2C8B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B2C8B">
        <w:rPr>
          <w:rFonts w:ascii="Verdana" w:hAnsi="Verdana"/>
          <w:sz w:val="20"/>
          <w:szCs w:val="20"/>
        </w:rPr>
        <w:t>a) a coercitividade, a inferioridade e a individualidade.</w:t>
      </w:r>
      <w:r w:rsidRPr="005B2C8B">
        <w:rPr>
          <w:rFonts w:ascii="Verdana" w:hAnsi="Verdana"/>
          <w:sz w:val="20"/>
          <w:szCs w:val="20"/>
        </w:rPr>
        <w:br/>
        <w:t>b) a coletividade, a superioridade e a universalidade.</w:t>
      </w:r>
      <w:r w:rsidRPr="005B2C8B">
        <w:rPr>
          <w:rFonts w:ascii="Verdana" w:hAnsi="Verdana"/>
          <w:sz w:val="20"/>
          <w:szCs w:val="20"/>
        </w:rPr>
        <w:br/>
        <w:t>c) a generalidade, a exterioridade e a coercitividade.</w:t>
      </w:r>
      <w:r w:rsidRPr="005B2C8B">
        <w:rPr>
          <w:rFonts w:ascii="Verdana" w:hAnsi="Verdana"/>
          <w:sz w:val="20"/>
          <w:szCs w:val="20"/>
        </w:rPr>
        <w:br/>
        <w:t>d) a convencionalidade, a generalidade e a substancialidade.</w:t>
      </w:r>
      <w:r w:rsidRPr="005B2C8B">
        <w:rPr>
          <w:rFonts w:ascii="Verdana" w:hAnsi="Verdana"/>
          <w:sz w:val="20"/>
          <w:szCs w:val="20"/>
        </w:rPr>
        <w:br/>
        <w:t>e) a padronização, a universalidade e a superioridade.</w:t>
      </w:r>
    </w:p>
    <w:p w14:paraId="4BDA729D" w14:textId="77777777" w:rsidR="002E7368" w:rsidRPr="005B2C8B" w:rsidRDefault="002E7368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14EF9CF" w14:textId="77777777" w:rsidR="002E7368" w:rsidRPr="002E7368" w:rsidRDefault="0014781B" w:rsidP="002E736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04</w:t>
      </w:r>
      <w:r w:rsidR="002E7368">
        <w:rPr>
          <w:rFonts w:ascii="Verdana" w:hAnsi="Verdana"/>
          <w:sz w:val="20"/>
          <w:szCs w:val="20"/>
        </w:rPr>
        <w:t>-</w:t>
      </w:r>
      <w:r w:rsidR="002E7368" w:rsidRPr="002E7368">
        <w:rPr>
          <w:rFonts w:ascii="Verdana" w:hAnsi="Verdana"/>
          <w:sz w:val="20"/>
          <w:szCs w:val="20"/>
        </w:rPr>
        <w:t>Considere o texto a seguir:</w:t>
      </w:r>
    </w:p>
    <w:p w14:paraId="3DD23C23" w14:textId="77777777" w:rsidR="002E7368" w:rsidRPr="002E7368" w:rsidRDefault="002E7368" w:rsidP="002E736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E7368">
        <w:rPr>
          <w:rFonts w:ascii="Verdana" w:hAnsi="Verdana"/>
          <w:sz w:val="20"/>
          <w:szCs w:val="20"/>
        </w:rPr>
        <w:t>A Constituição Federal de 1988 revitalizou e ampliou o conceito de patrimônio estabelecido pelo Decreto-lei nº 25, de 30 de novembro de 1937, substituindo a nominação </w:t>
      </w:r>
      <w:r w:rsidRPr="002E7368">
        <w:rPr>
          <w:rFonts w:ascii="Verdana" w:hAnsi="Verdana"/>
          <w:i/>
          <w:iCs/>
          <w:sz w:val="20"/>
          <w:szCs w:val="20"/>
        </w:rPr>
        <w:t>Patrimônio Histórico e Artístico,</w:t>
      </w:r>
      <w:r w:rsidRPr="002E7368">
        <w:rPr>
          <w:rFonts w:ascii="Verdana" w:hAnsi="Verdana"/>
          <w:sz w:val="20"/>
          <w:szCs w:val="20"/>
        </w:rPr>
        <w:t> por </w:t>
      </w:r>
      <w:r w:rsidRPr="002E7368">
        <w:rPr>
          <w:rFonts w:ascii="Verdana" w:hAnsi="Verdana"/>
          <w:i/>
          <w:iCs/>
          <w:sz w:val="20"/>
          <w:szCs w:val="20"/>
        </w:rPr>
        <w:t>Patrimônio Cultural</w:t>
      </w:r>
      <w:r w:rsidRPr="002E7368">
        <w:rPr>
          <w:rFonts w:ascii="Verdana" w:hAnsi="Verdana"/>
          <w:sz w:val="20"/>
          <w:szCs w:val="20"/>
        </w:rPr>
        <w:t>. Essa alteração incorporou o conceito de referência cultural e significou um aprimoramento importante na definição dos bens passíveis de reconhecimento, sobretudo os de caráter imaterial. A Constituição inova, ainda, quando estabelece a parceria entre o poder público e as comunidades para a promoção e proteção do Patrimônio Cultural Brasileiro. Mas, mantém a gestão do patrimônio e da documentação relativa aos bens sob responsabilidade da administração pública.</w:t>
      </w:r>
    </w:p>
    <w:p w14:paraId="4559DE8F" w14:textId="77777777" w:rsidR="002E7368" w:rsidRPr="002E7368" w:rsidRDefault="002E7368" w:rsidP="002E736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E7368">
        <w:rPr>
          <w:rFonts w:ascii="Verdana" w:hAnsi="Verdana"/>
          <w:sz w:val="20"/>
          <w:szCs w:val="20"/>
        </w:rPr>
        <w:t>O Decreto de 1937 estabeleceu como patrimônio “o conjunto de bens móveis e imóveis existentes no País e cuja conservação seja de interesse público, quer por sua vinculação a fatos memoráveis da história do Brasil, quer por seu excepcional valor arqueológico ou etnográfico, bibliográfico ou artístico”. Enquanto o artigo 216 da Constituição conceitua patrimônio cultural como os bens “de natureza material e imaterial, tomados individualmente ou em conjunto, portadores de referência à identidade, à ação, à memória dos diferentes grupos formadores da sociedade brasileira”.</w:t>
      </w:r>
    </w:p>
    <w:p w14:paraId="23BBF79B" w14:textId="77777777" w:rsidR="002E7368" w:rsidRPr="002E7368" w:rsidRDefault="002E7368" w:rsidP="002E736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E7368">
        <w:rPr>
          <w:rFonts w:ascii="Verdana" w:hAnsi="Verdana"/>
          <w:sz w:val="20"/>
          <w:szCs w:val="20"/>
        </w:rPr>
        <w:t>IPHAN. </w:t>
      </w:r>
      <w:r w:rsidRPr="002E7368">
        <w:rPr>
          <w:rFonts w:ascii="Verdana" w:hAnsi="Verdana"/>
          <w:i/>
          <w:iCs/>
          <w:sz w:val="20"/>
          <w:szCs w:val="20"/>
        </w:rPr>
        <w:t>Patrimônio Cultural</w:t>
      </w:r>
      <w:r w:rsidRPr="002E7368">
        <w:rPr>
          <w:rFonts w:ascii="Verdana" w:hAnsi="Verdana"/>
          <w:sz w:val="20"/>
          <w:szCs w:val="20"/>
        </w:rPr>
        <w:t>.</w:t>
      </w:r>
    </w:p>
    <w:p w14:paraId="7D16BF1C" w14:textId="77777777" w:rsidR="002E7368" w:rsidRPr="002E7368" w:rsidRDefault="002E7368" w:rsidP="002E736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E7368">
        <w:rPr>
          <w:rFonts w:ascii="Verdana" w:hAnsi="Verdana"/>
          <w:sz w:val="20"/>
          <w:szCs w:val="20"/>
        </w:rPr>
        <w:t>Disponível em: http://portal.iphan.gov.br/pagina/detalhes/218. Acesso em 07 de jul. 2015.</w:t>
      </w:r>
    </w:p>
    <w:p w14:paraId="6CAE9226" w14:textId="77777777" w:rsidR="002E7368" w:rsidRPr="002E7368" w:rsidRDefault="002E7368" w:rsidP="002E736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E7368">
        <w:rPr>
          <w:rFonts w:ascii="Verdana" w:hAnsi="Verdana"/>
          <w:sz w:val="20"/>
          <w:szCs w:val="20"/>
        </w:rPr>
        <w:t>Com base no texto, ao ampliar o conceito de patrimônio, é possível inferir que esse processo buscou:</w:t>
      </w:r>
    </w:p>
    <w:p w14:paraId="0029BB1D" w14:textId="77777777" w:rsidR="002E7368" w:rsidRPr="002E7368" w:rsidRDefault="002E7368" w:rsidP="002E736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E7368">
        <w:rPr>
          <w:rFonts w:ascii="Verdana" w:hAnsi="Verdana"/>
          <w:sz w:val="20"/>
          <w:szCs w:val="20"/>
        </w:rPr>
        <w:t>a) determinar a definição de cultura sob uma ótica etnocêntrica.</w:t>
      </w:r>
    </w:p>
    <w:p w14:paraId="5BFBEC06" w14:textId="77777777" w:rsidR="002E7368" w:rsidRPr="002E7368" w:rsidRDefault="002E7368" w:rsidP="002E736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E7368">
        <w:rPr>
          <w:rFonts w:ascii="Verdana" w:hAnsi="Verdana"/>
          <w:sz w:val="20"/>
          <w:szCs w:val="20"/>
        </w:rPr>
        <w:t>b) estimular a produção artística no que tange às culturas materiais.</w:t>
      </w:r>
    </w:p>
    <w:p w14:paraId="6A9A8DA0" w14:textId="77777777" w:rsidR="002E7368" w:rsidRPr="002E7368" w:rsidRDefault="002E7368" w:rsidP="002E736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E7368">
        <w:rPr>
          <w:rFonts w:ascii="Verdana" w:hAnsi="Verdana"/>
          <w:sz w:val="20"/>
          <w:szCs w:val="20"/>
        </w:rPr>
        <w:t>c) fortalecer a proteção dos bens culturais em território nacional.</w:t>
      </w:r>
    </w:p>
    <w:p w14:paraId="46382D7C" w14:textId="77777777" w:rsidR="002E7368" w:rsidRPr="002E7368" w:rsidRDefault="002E7368" w:rsidP="002E736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E7368">
        <w:rPr>
          <w:rFonts w:ascii="Verdana" w:hAnsi="Verdana"/>
          <w:sz w:val="20"/>
          <w:szCs w:val="20"/>
        </w:rPr>
        <w:t>d) incentivar a criação de patrimônios imateriais críticos da tradição.</w:t>
      </w:r>
    </w:p>
    <w:p w14:paraId="7435B946" w14:textId="77777777" w:rsidR="002E7368" w:rsidRPr="002E7368" w:rsidRDefault="002E7368" w:rsidP="002E736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E7368">
        <w:rPr>
          <w:rFonts w:ascii="Verdana" w:hAnsi="Verdana"/>
          <w:sz w:val="20"/>
          <w:szCs w:val="20"/>
        </w:rPr>
        <w:t>e) fomentar o processo de privatização dos patrimônios regionais.</w:t>
      </w:r>
    </w:p>
    <w:p w14:paraId="5F9EAEF8" w14:textId="4C119A5B" w:rsidR="002E7368" w:rsidRPr="0014781B" w:rsidRDefault="002E7368" w:rsidP="002E736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332C026" w14:textId="747AD9C7" w:rsidR="0014781B" w:rsidRDefault="0014781B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05- </w:t>
      </w:r>
      <w:r w:rsidR="00731195">
        <w:rPr>
          <w:rFonts w:ascii="Verdana" w:hAnsi="Verdana"/>
          <w:sz w:val="20"/>
          <w:szCs w:val="20"/>
        </w:rPr>
        <w:t>Marque “V” para as alternativas verdadeiras e “F” para as falsas:</w:t>
      </w:r>
      <w:r w:rsidR="00F522CF">
        <w:rPr>
          <w:rFonts w:ascii="Verdana" w:hAnsi="Verdana"/>
          <w:sz w:val="20"/>
          <w:szCs w:val="20"/>
        </w:rPr>
        <w:t xml:space="preserve">   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567"/>
        <w:gridCol w:w="9781"/>
      </w:tblGrid>
      <w:tr w:rsidR="00731195" w14:paraId="1B6AD9AD" w14:textId="77777777" w:rsidTr="008D02F4">
        <w:tc>
          <w:tcPr>
            <w:tcW w:w="420" w:type="dxa"/>
          </w:tcPr>
          <w:p w14:paraId="623004E4" w14:textId="4089EE18" w:rsidR="00731195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673882C8" w14:textId="77777777" w:rsidR="00731195" w:rsidRDefault="00731195" w:rsidP="00E420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1" w:type="dxa"/>
          </w:tcPr>
          <w:p w14:paraId="7DFE2F55" w14:textId="2932C58D" w:rsidR="00731195" w:rsidRPr="008D02F4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 w:rsidRPr="008D02F4">
              <w:rPr>
                <w:rFonts w:ascii="Verdana" w:hAnsi="Verdana"/>
                <w:sz w:val="20"/>
                <w:szCs w:val="20"/>
              </w:rPr>
              <w:t>Seja qual for a cor, a etnia, a </w:t>
            </w:r>
            <w:hyperlink r:id="rId11" w:history="1">
              <w:r w:rsidRPr="008D02F4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classe social</w:t>
              </w:r>
            </w:hyperlink>
            <w:r w:rsidRPr="008D02F4">
              <w:rPr>
                <w:rFonts w:ascii="Verdana" w:hAnsi="Verdana"/>
                <w:sz w:val="20"/>
                <w:szCs w:val="20"/>
              </w:rPr>
              <w:t>, todos os seres humanos desde cedo estão em constante processo de socialização, seja na escola, na igreja, na faculdade ou no trabalho.</w:t>
            </w:r>
          </w:p>
        </w:tc>
      </w:tr>
      <w:tr w:rsidR="00731195" w14:paraId="551E6204" w14:textId="77777777" w:rsidTr="008D02F4">
        <w:tc>
          <w:tcPr>
            <w:tcW w:w="420" w:type="dxa"/>
          </w:tcPr>
          <w:p w14:paraId="6D2D76D2" w14:textId="067FF201" w:rsidR="00731195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14:paraId="0434403E" w14:textId="77777777" w:rsidR="00731195" w:rsidRDefault="00731195" w:rsidP="00E420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1" w:type="dxa"/>
          </w:tcPr>
          <w:p w14:paraId="63913801" w14:textId="6DD4A409" w:rsidR="00731195" w:rsidRPr="007B6081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 w:rsidRPr="007B6081">
              <w:rPr>
                <w:rFonts w:ascii="Verdana" w:hAnsi="Verdana"/>
                <w:sz w:val="20"/>
                <w:szCs w:val="20"/>
              </w:rPr>
              <w:t xml:space="preserve">A experiência social e os processos de socialização, não variam de acordo com o contexto socio cultural, o tempo e o lugar em que ocorrem, </w:t>
            </w:r>
            <w:r w:rsidR="007B6081" w:rsidRPr="007B6081">
              <w:rPr>
                <w:rFonts w:ascii="Verdana" w:hAnsi="Verdana"/>
                <w:sz w:val="20"/>
                <w:szCs w:val="20"/>
              </w:rPr>
              <w:t>porque</w:t>
            </w:r>
            <w:r w:rsidRPr="007B6081">
              <w:rPr>
                <w:rFonts w:ascii="Verdana" w:hAnsi="Verdana"/>
                <w:sz w:val="20"/>
                <w:szCs w:val="20"/>
              </w:rPr>
              <w:t xml:space="preserve"> é um fenômeno estático</w:t>
            </w:r>
            <w:r w:rsidR="007B6081" w:rsidRPr="007B6081">
              <w:rPr>
                <w:rFonts w:ascii="Verdana" w:hAnsi="Verdana"/>
                <w:sz w:val="20"/>
                <w:szCs w:val="20"/>
              </w:rPr>
              <w:t>, ou seja,</w:t>
            </w:r>
            <w:r w:rsidRPr="007B6081">
              <w:rPr>
                <w:rFonts w:ascii="Verdana" w:hAnsi="Verdana"/>
                <w:sz w:val="20"/>
                <w:szCs w:val="20"/>
              </w:rPr>
              <w:t xml:space="preserve"> os seres humanos </w:t>
            </w:r>
            <w:r w:rsidR="007B6081" w:rsidRPr="007B6081">
              <w:rPr>
                <w:rFonts w:ascii="Verdana" w:hAnsi="Verdana"/>
                <w:sz w:val="20"/>
                <w:szCs w:val="20"/>
              </w:rPr>
              <w:t>não conseguiriam sobreviver sem a sociedade.</w:t>
            </w:r>
          </w:p>
        </w:tc>
      </w:tr>
      <w:tr w:rsidR="00731195" w14:paraId="3865727D" w14:textId="77777777" w:rsidTr="008D02F4">
        <w:tc>
          <w:tcPr>
            <w:tcW w:w="420" w:type="dxa"/>
          </w:tcPr>
          <w:p w14:paraId="09A323A0" w14:textId="7573CE53" w:rsidR="00731195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14:paraId="529A6161" w14:textId="77777777" w:rsidR="00731195" w:rsidRDefault="00731195" w:rsidP="00E420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1" w:type="dxa"/>
          </w:tcPr>
          <w:p w14:paraId="07969F2F" w14:textId="103B6050" w:rsidR="00731195" w:rsidRPr="007B6081" w:rsidRDefault="007B6081" w:rsidP="00E42002">
            <w:pPr>
              <w:rPr>
                <w:rFonts w:ascii="Verdana" w:hAnsi="Verdana"/>
                <w:sz w:val="20"/>
                <w:szCs w:val="20"/>
              </w:rPr>
            </w:pPr>
            <w:r w:rsidRPr="007B6081">
              <w:rPr>
                <w:rFonts w:ascii="Verdana" w:hAnsi="Verdana"/>
                <w:sz w:val="20"/>
                <w:szCs w:val="20"/>
              </w:rPr>
              <w:t>O conceito de anomia foi cunhado pelo sociólogo francês </w:t>
            </w:r>
            <w:hyperlink r:id="rId12" w:history="1">
              <w:r w:rsidRPr="007B6081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Émile Durkheim</w:t>
              </w:r>
            </w:hyperlink>
            <w:r w:rsidRPr="007B6081">
              <w:rPr>
                <w:rFonts w:ascii="Verdana" w:hAnsi="Verdana"/>
                <w:sz w:val="20"/>
                <w:szCs w:val="20"/>
              </w:rPr>
              <w:t> e quer dizer: ausência ou desintegração das </w:t>
            </w:r>
            <w:hyperlink r:id="rId13" w:history="1">
              <w:r w:rsidRPr="007B6081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normas sociais</w:t>
              </w:r>
            </w:hyperlink>
          </w:p>
        </w:tc>
      </w:tr>
      <w:tr w:rsidR="00731195" w14:paraId="7E29B4A4" w14:textId="77777777" w:rsidTr="008D02F4">
        <w:tc>
          <w:tcPr>
            <w:tcW w:w="420" w:type="dxa"/>
          </w:tcPr>
          <w:p w14:paraId="26E609E4" w14:textId="76BF4EAB" w:rsidR="00731195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14:paraId="6216398E" w14:textId="77777777" w:rsidR="00731195" w:rsidRDefault="00731195" w:rsidP="00E420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1" w:type="dxa"/>
          </w:tcPr>
          <w:p w14:paraId="09AAF29A" w14:textId="6F939F17" w:rsidR="00731195" w:rsidRPr="00F522CF" w:rsidRDefault="00F522CF" w:rsidP="00E42002">
            <w:pPr>
              <w:rPr>
                <w:rFonts w:ascii="Verdana" w:hAnsi="Verdana"/>
                <w:sz w:val="20"/>
                <w:szCs w:val="20"/>
              </w:rPr>
            </w:pPr>
            <w:r w:rsidRPr="00F522CF">
              <w:rPr>
                <w:rFonts w:ascii="Verdana" w:hAnsi="Verdana"/>
                <w:sz w:val="20"/>
                <w:szCs w:val="20"/>
              </w:rPr>
              <w:t>Para o sociólogo alemão </w:t>
            </w:r>
            <w:hyperlink r:id="rId14" w:history="1">
              <w:r w:rsidRPr="00F522CF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Max Weber</w:t>
              </w:r>
            </w:hyperlink>
            <w:r w:rsidRPr="00F522CF">
              <w:rPr>
                <w:rFonts w:ascii="Verdana" w:hAnsi="Verdana"/>
                <w:sz w:val="20"/>
                <w:szCs w:val="20"/>
              </w:rPr>
              <w:t>, poder é a imposição da vontade de uma pessoa ou instituição sobre os indivíduos.</w:t>
            </w:r>
          </w:p>
        </w:tc>
      </w:tr>
      <w:tr w:rsidR="00731195" w14:paraId="758B32A0" w14:textId="77777777" w:rsidTr="008D02F4">
        <w:tc>
          <w:tcPr>
            <w:tcW w:w="420" w:type="dxa"/>
          </w:tcPr>
          <w:p w14:paraId="2103E859" w14:textId="2439F487" w:rsidR="00731195" w:rsidRDefault="008D02F4" w:rsidP="00E4200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14:paraId="2DF5600C" w14:textId="77777777" w:rsidR="00731195" w:rsidRDefault="00731195" w:rsidP="00E420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781" w:type="dxa"/>
          </w:tcPr>
          <w:p w14:paraId="39726B4D" w14:textId="6E4197A5" w:rsidR="00731195" w:rsidRDefault="00BC78AF" w:rsidP="00E42002">
            <w:pPr>
              <w:rPr>
                <w:rFonts w:ascii="Verdana" w:hAnsi="Verdana"/>
                <w:sz w:val="20"/>
                <w:szCs w:val="20"/>
              </w:rPr>
            </w:pPr>
            <w:r w:rsidRPr="00BC78AF">
              <w:rPr>
                <w:rFonts w:ascii="Verdana" w:hAnsi="Verdana"/>
                <w:sz w:val="20"/>
                <w:szCs w:val="20"/>
              </w:rPr>
              <w:t>O </w:t>
            </w:r>
            <w:hyperlink r:id="rId15" w:tgtFrame="_top" w:history="1">
              <w:r w:rsidRPr="00BC78AF">
                <w:rPr>
                  <w:rStyle w:val="Hyperlink"/>
                  <w:rFonts w:ascii="Verdana" w:hAnsi="Verdana"/>
                  <w:sz w:val="20"/>
                  <w:szCs w:val="20"/>
                </w:rPr>
                <w:t>positivismo</w:t>
              </w:r>
            </w:hyperlink>
            <w:r w:rsidRPr="00BC78AF">
              <w:rPr>
                <w:rFonts w:ascii="Verdana" w:hAnsi="Verdana"/>
                <w:sz w:val="20"/>
                <w:szCs w:val="20"/>
              </w:rPr>
              <w:t> tinha como objetivo trazer o progresso à sociedade por meio do avanço científico, tecnológico</w:t>
            </w:r>
            <w:r>
              <w:rPr>
                <w:rFonts w:ascii="Verdana" w:hAnsi="Verdana"/>
                <w:sz w:val="20"/>
                <w:szCs w:val="20"/>
              </w:rPr>
              <w:t xml:space="preserve"> e metafísico</w:t>
            </w:r>
            <w:r w:rsidRPr="00BC78AF">
              <w:rPr>
                <w:rFonts w:ascii="Verdana" w:hAnsi="Verdana"/>
                <w:sz w:val="20"/>
                <w:szCs w:val="20"/>
              </w:rPr>
              <w:t>, da ordem social e da disciplina individual.</w:t>
            </w:r>
          </w:p>
        </w:tc>
      </w:tr>
    </w:tbl>
    <w:p w14:paraId="23C95700" w14:textId="77777777" w:rsidR="00E42002" w:rsidRDefault="00E42002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D1F31B3" w14:textId="61D42CD8" w:rsidR="0014781B" w:rsidRDefault="009C0970" w:rsidP="00E42002">
      <w:pPr>
        <w:spacing w:after="0" w:line="240" w:lineRule="auto"/>
        <w:ind w:left="-1134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 xml:space="preserve">06- </w:t>
      </w:r>
      <w:r w:rsidRPr="009C0970">
        <w:rPr>
          <w:rFonts w:ascii="Verdana" w:hAnsi="Verdana"/>
          <w:color w:val="000000"/>
          <w:sz w:val="20"/>
          <w:szCs w:val="20"/>
          <w:shd w:val="clear" w:color="auto" w:fill="FFFFFF"/>
        </w:rPr>
        <w:t>Para </w:t>
      </w:r>
      <w:hyperlink r:id="rId16" w:history="1">
        <w:r w:rsidRPr="009C0970">
          <w:rPr>
            <w:rFonts w:ascii="Verdana" w:hAnsi="Verdana"/>
            <w:color w:val="2271B1"/>
            <w:sz w:val="20"/>
            <w:szCs w:val="20"/>
            <w:u w:val="single"/>
            <w:shd w:val="clear" w:color="auto" w:fill="FFFFFF"/>
          </w:rPr>
          <w:t>Durkheim</w:t>
        </w:r>
      </w:hyperlink>
      <w:r w:rsidRPr="009C0970">
        <w:rPr>
          <w:rFonts w:ascii="Verdana" w:hAnsi="Verdana"/>
          <w:color w:val="000000"/>
          <w:sz w:val="20"/>
          <w:szCs w:val="20"/>
          <w:shd w:val="clear" w:color="auto" w:fill="FFFFFF"/>
        </w:rPr>
        <w:t>, os laços que unem os indivíduos à sociedade são designados pelo termo solidariedade.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9C0970">
        <w:rPr>
          <w:rFonts w:ascii="Verdana" w:hAnsi="Verdana"/>
          <w:color w:val="000000"/>
          <w:sz w:val="20"/>
          <w:szCs w:val="20"/>
          <w:shd w:val="clear" w:color="auto" w:fill="FFFFFF"/>
        </w:rPr>
        <w:t>De acordo com o sociólogo, essas sociedades manteriam sua coesão social por meio de laços tradicionais decorrentes do compartilhamento dos mesmos valores culturais responsáveis por determinar certo padrão moral a ser seguido.</w:t>
      </w:r>
      <w:r w:rsidR="00F93BE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4038A18A" w14:textId="76385348" w:rsidR="00F93BE5" w:rsidRPr="00F93BE5" w:rsidRDefault="00F93BE5" w:rsidP="00E42002">
      <w:pPr>
        <w:spacing w:after="0" w:line="240" w:lineRule="auto"/>
        <w:ind w:left="-1134"/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 w:rsidRPr="00F93BE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O tipo de solidariedade descrito acima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(segundo o conceito de Durkheim) </w:t>
      </w:r>
      <w:r w:rsidRPr="00F93BE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denomina-se:</w:t>
      </w:r>
      <w:r w:rsidR="00F522CF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  0,5</w:t>
      </w:r>
    </w:p>
    <w:p w14:paraId="59908DF0" w14:textId="507AC1D5" w:rsidR="00F93BE5" w:rsidRDefault="00F93BE5" w:rsidP="00E4200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Solidariedade orgânica.</w:t>
      </w:r>
    </w:p>
    <w:p w14:paraId="106ADB54" w14:textId="4F18B744" w:rsidR="00F93BE5" w:rsidRDefault="00F93BE5" w:rsidP="00E4200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Solidariedade humana.</w:t>
      </w:r>
    </w:p>
    <w:p w14:paraId="023B99C7" w14:textId="1F2EB0D9" w:rsidR="00F93BE5" w:rsidRDefault="00F93BE5" w:rsidP="00E4200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Solidariedade mecânica.</w:t>
      </w:r>
    </w:p>
    <w:p w14:paraId="5D432C0D" w14:textId="7BF5AE54" w:rsidR="00F93BE5" w:rsidRDefault="00F93BE5" w:rsidP="00E4200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Solidariedade biológica.</w:t>
      </w:r>
    </w:p>
    <w:p w14:paraId="1B2DCFDE" w14:textId="510075A7" w:rsidR="00F93BE5" w:rsidRDefault="00F93BE5" w:rsidP="00E42002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Solidariedade social.</w:t>
      </w:r>
    </w:p>
    <w:p w14:paraId="7DB77546" w14:textId="77777777" w:rsidR="00E42002" w:rsidRDefault="00E42002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A155EBE" w14:textId="7E1B707D" w:rsidR="00B8224A" w:rsidRPr="00B8224A" w:rsidRDefault="00B8224A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07- </w:t>
      </w:r>
      <w:r w:rsidRPr="00B8224A">
        <w:rPr>
          <w:rFonts w:ascii="Verdana" w:hAnsi="Verdana"/>
          <w:sz w:val="20"/>
          <w:szCs w:val="20"/>
        </w:rPr>
        <w:t>O positivismo é a linha de pensamento dominante no trabalho de Comte. Sobre essa corrente de pensamento, marque a alternativa correta:</w:t>
      </w:r>
      <w:r w:rsidR="00F522CF">
        <w:rPr>
          <w:rFonts w:ascii="Verdana" w:hAnsi="Verdana"/>
          <w:sz w:val="20"/>
          <w:szCs w:val="20"/>
        </w:rPr>
        <w:t xml:space="preserve">    0,5</w:t>
      </w:r>
    </w:p>
    <w:p w14:paraId="10E0714C" w14:textId="77777777" w:rsidR="00B8224A" w:rsidRPr="00B8224A" w:rsidRDefault="00B8224A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8224A">
        <w:rPr>
          <w:rFonts w:ascii="Verdana" w:hAnsi="Verdana"/>
          <w:sz w:val="20"/>
          <w:szCs w:val="20"/>
        </w:rPr>
        <w:t>a) o pensamento positivo baseia-se no bom humor e na felicidade, que devem comandar as ações do sujeito social moderno que busca entender os conflitos que se instauram no mundo pós-revolução industrial.</w:t>
      </w:r>
    </w:p>
    <w:p w14:paraId="0D673506" w14:textId="77777777" w:rsidR="00B8224A" w:rsidRPr="00B8224A" w:rsidRDefault="00B8224A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8224A">
        <w:rPr>
          <w:rFonts w:ascii="Verdana" w:hAnsi="Verdana"/>
          <w:sz w:val="20"/>
          <w:szCs w:val="20"/>
        </w:rPr>
        <w:lastRenderedPageBreak/>
        <w:t>b) as classes sociais sempre estarão em conflito generalizado entre si, uma vez que o caráter positivo da realidade de uma sempre resultará em resultados negativos para as outras.</w:t>
      </w:r>
    </w:p>
    <w:p w14:paraId="4B69D470" w14:textId="77777777" w:rsidR="00B8224A" w:rsidRPr="00B8224A" w:rsidRDefault="00B8224A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8224A">
        <w:rPr>
          <w:rFonts w:ascii="Verdana" w:hAnsi="Verdana"/>
          <w:sz w:val="20"/>
          <w:szCs w:val="20"/>
        </w:rPr>
        <w:t>c) o conhecimento verdadeiro só pode ser obtido por meio da experimentação e pelo aferimento científico.</w:t>
      </w:r>
    </w:p>
    <w:p w14:paraId="36079B70" w14:textId="77777777" w:rsidR="00B8224A" w:rsidRPr="00B8224A" w:rsidRDefault="00B8224A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8224A">
        <w:rPr>
          <w:rFonts w:ascii="Verdana" w:hAnsi="Verdana"/>
          <w:sz w:val="20"/>
          <w:szCs w:val="20"/>
        </w:rPr>
        <w:t>d) o mundo palpável e observável insere-se dentro do conceito de conhecimento negativo, e a jornada espiritual voltada para Deus configura-se como o conhecimento positivo.</w:t>
      </w:r>
    </w:p>
    <w:p w14:paraId="62D51982" w14:textId="77777777" w:rsidR="0069567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CAF417B" w14:textId="0B030276" w:rsidR="00695672" w:rsidRPr="0059633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08-</w:t>
      </w:r>
      <w:r w:rsidRPr="00596332">
        <w:rPr>
          <w:rFonts w:ascii="Verdana" w:hAnsi="Verdana"/>
          <w:sz w:val="20"/>
          <w:szCs w:val="20"/>
        </w:rPr>
        <w:t xml:space="preserve">(Unicentro/2011)    O que é sociabilidade?     </w:t>
      </w:r>
      <w:r w:rsidRPr="00596332">
        <w:rPr>
          <w:rFonts w:ascii="Verdana" w:hAnsi="Verdana"/>
          <w:b/>
          <w:sz w:val="20"/>
          <w:szCs w:val="20"/>
        </w:rPr>
        <w:t>0.5</w:t>
      </w:r>
    </w:p>
    <w:p w14:paraId="3A6FC408" w14:textId="77777777" w:rsidR="00695672" w:rsidRPr="0059633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6332">
        <w:rPr>
          <w:rFonts w:ascii="Verdana" w:hAnsi="Verdana"/>
          <w:sz w:val="20"/>
          <w:szCs w:val="20"/>
        </w:rPr>
        <w:t xml:space="preserve">a) </w:t>
      </w:r>
      <w:proofErr w:type="gramStart"/>
      <w:r w:rsidRPr="00596332">
        <w:rPr>
          <w:rFonts w:ascii="Verdana" w:hAnsi="Verdana"/>
          <w:sz w:val="20"/>
          <w:szCs w:val="20"/>
        </w:rPr>
        <w:t xml:space="preserve">(  </w:t>
      </w:r>
      <w:proofErr w:type="gramEnd"/>
      <w:r w:rsidRPr="00596332">
        <w:rPr>
          <w:rFonts w:ascii="Verdana" w:hAnsi="Verdana"/>
          <w:sz w:val="20"/>
          <w:szCs w:val="20"/>
        </w:rPr>
        <w:t xml:space="preserve"> ) capacidade natural da espécie humana para se adaptar às mudanças no meio ambiente. </w:t>
      </w:r>
    </w:p>
    <w:p w14:paraId="6CC03128" w14:textId="77777777" w:rsidR="00695672" w:rsidRPr="0059633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6332">
        <w:rPr>
          <w:rFonts w:ascii="Verdana" w:hAnsi="Verdana"/>
          <w:sz w:val="20"/>
          <w:szCs w:val="20"/>
        </w:rPr>
        <w:t xml:space="preserve">b) </w:t>
      </w:r>
      <w:proofErr w:type="gramStart"/>
      <w:r w:rsidRPr="00596332">
        <w:rPr>
          <w:rFonts w:ascii="Verdana" w:hAnsi="Verdana"/>
          <w:sz w:val="20"/>
          <w:szCs w:val="20"/>
        </w:rPr>
        <w:t xml:space="preserve">(  </w:t>
      </w:r>
      <w:proofErr w:type="gramEnd"/>
      <w:r w:rsidRPr="00596332">
        <w:rPr>
          <w:rFonts w:ascii="Verdana" w:hAnsi="Verdana"/>
          <w:sz w:val="20"/>
          <w:szCs w:val="20"/>
        </w:rPr>
        <w:t xml:space="preserve"> ) capacidade natural da espécie humana para viver em sociedade. </w:t>
      </w:r>
    </w:p>
    <w:p w14:paraId="242ACBF6" w14:textId="77777777" w:rsidR="00695672" w:rsidRPr="0059633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6332">
        <w:rPr>
          <w:rFonts w:ascii="Verdana" w:hAnsi="Verdana"/>
          <w:sz w:val="20"/>
          <w:szCs w:val="20"/>
        </w:rPr>
        <w:t xml:space="preserve">c) </w:t>
      </w:r>
      <w:proofErr w:type="gramStart"/>
      <w:r w:rsidRPr="00596332">
        <w:rPr>
          <w:rFonts w:ascii="Verdana" w:hAnsi="Verdana"/>
          <w:sz w:val="20"/>
          <w:szCs w:val="20"/>
        </w:rPr>
        <w:t xml:space="preserve">(  </w:t>
      </w:r>
      <w:proofErr w:type="gramEnd"/>
      <w:r w:rsidRPr="00596332">
        <w:rPr>
          <w:rFonts w:ascii="Verdana" w:hAnsi="Verdana"/>
          <w:sz w:val="20"/>
          <w:szCs w:val="20"/>
        </w:rPr>
        <w:t xml:space="preserve"> ) capacidade natural da espécie humana para se desenvolver com o passar do tempo. </w:t>
      </w:r>
    </w:p>
    <w:p w14:paraId="18DF5CBC" w14:textId="77777777" w:rsidR="00695672" w:rsidRPr="00596332" w:rsidRDefault="00695672" w:rsidP="0069567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6332">
        <w:rPr>
          <w:rFonts w:ascii="Verdana" w:hAnsi="Verdana"/>
          <w:sz w:val="20"/>
          <w:szCs w:val="20"/>
        </w:rPr>
        <w:t xml:space="preserve">d) </w:t>
      </w:r>
      <w:proofErr w:type="gramStart"/>
      <w:r w:rsidRPr="00596332">
        <w:rPr>
          <w:rFonts w:ascii="Verdana" w:hAnsi="Verdana"/>
          <w:sz w:val="20"/>
          <w:szCs w:val="20"/>
        </w:rPr>
        <w:t xml:space="preserve">(  </w:t>
      </w:r>
      <w:proofErr w:type="gramEnd"/>
      <w:r w:rsidRPr="00596332">
        <w:rPr>
          <w:rFonts w:ascii="Verdana" w:hAnsi="Verdana"/>
          <w:sz w:val="20"/>
          <w:szCs w:val="20"/>
        </w:rPr>
        <w:t xml:space="preserve"> ) capacidade natural da espécie humana para modificar o meio em que vive.</w:t>
      </w:r>
    </w:p>
    <w:p w14:paraId="4BF54CE5" w14:textId="77777777" w:rsidR="00695672" w:rsidRPr="00D62933" w:rsidRDefault="00695672" w:rsidP="00695672">
      <w:pPr>
        <w:rPr>
          <w:rFonts w:ascii="Verdana" w:hAnsi="Verdana"/>
          <w:sz w:val="16"/>
          <w:szCs w:val="16"/>
        </w:rPr>
      </w:pPr>
    </w:p>
    <w:p w14:paraId="14344042" w14:textId="77777777" w:rsidR="00A64151" w:rsidRPr="00A64151" w:rsidRDefault="00113C54" w:rsidP="00A64151">
      <w:pPr>
        <w:tabs>
          <w:tab w:val="left" w:pos="1125"/>
        </w:tabs>
        <w:spacing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695672">
        <w:rPr>
          <w:rFonts w:ascii="Verdana" w:hAnsi="Verdana"/>
          <w:sz w:val="20"/>
          <w:szCs w:val="20"/>
        </w:rPr>
        <w:t>9</w:t>
      </w:r>
      <w:proofErr w:type="gramStart"/>
      <w:r>
        <w:rPr>
          <w:rFonts w:ascii="Verdana" w:hAnsi="Verdana"/>
          <w:sz w:val="20"/>
          <w:szCs w:val="20"/>
        </w:rPr>
        <w:t xml:space="preserve">- </w:t>
      </w:r>
      <w:r w:rsidR="00A64151" w:rsidRPr="00A64151">
        <w:rPr>
          <w:rFonts w:ascii="Verdana" w:hAnsi="Verdana"/>
          <w:b/>
          <w:bCs/>
          <w:sz w:val="20"/>
          <w:szCs w:val="20"/>
        </w:rPr>
        <w:t> </w:t>
      </w:r>
      <w:r w:rsidR="00A64151" w:rsidRPr="00A64151">
        <w:rPr>
          <w:rFonts w:ascii="Verdana" w:hAnsi="Verdana"/>
          <w:sz w:val="20"/>
          <w:szCs w:val="20"/>
        </w:rPr>
        <w:t>(</w:t>
      </w:r>
      <w:proofErr w:type="gramEnd"/>
      <w:r w:rsidR="00A64151" w:rsidRPr="00A64151">
        <w:rPr>
          <w:rFonts w:ascii="Verdana" w:hAnsi="Verdana"/>
          <w:sz w:val="20"/>
          <w:szCs w:val="20"/>
        </w:rPr>
        <w:fldChar w:fldCharType="begin"/>
      </w:r>
      <w:r w:rsidR="00A64151" w:rsidRPr="00A64151">
        <w:rPr>
          <w:rFonts w:ascii="Verdana" w:hAnsi="Verdana"/>
          <w:sz w:val="20"/>
          <w:szCs w:val="20"/>
        </w:rPr>
        <w:instrText xml:space="preserve"> HYPERLINK "http://www.urca.br/" \t "_blank" </w:instrText>
      </w:r>
      <w:r w:rsidR="00A64151" w:rsidRPr="00A64151">
        <w:rPr>
          <w:rFonts w:ascii="Verdana" w:hAnsi="Verdana"/>
          <w:sz w:val="20"/>
          <w:szCs w:val="20"/>
        </w:rPr>
        <w:fldChar w:fldCharType="separate"/>
      </w:r>
      <w:r w:rsidR="00A64151" w:rsidRPr="00A64151">
        <w:rPr>
          <w:rStyle w:val="Hyperlink"/>
          <w:rFonts w:ascii="Verdana" w:hAnsi="Verdana"/>
          <w:b/>
          <w:bCs/>
          <w:sz w:val="20"/>
          <w:szCs w:val="20"/>
        </w:rPr>
        <w:t>URCA 2016/2</w:t>
      </w:r>
      <w:r w:rsidR="00A64151" w:rsidRPr="00A64151">
        <w:rPr>
          <w:rFonts w:ascii="Verdana" w:hAnsi="Verdana"/>
          <w:sz w:val="20"/>
          <w:szCs w:val="20"/>
        </w:rPr>
        <w:fldChar w:fldCharType="end"/>
      </w:r>
      <w:r w:rsidR="00A64151" w:rsidRPr="00A64151">
        <w:rPr>
          <w:rFonts w:ascii="Verdana" w:hAnsi="Verdana"/>
          <w:sz w:val="20"/>
          <w:szCs w:val="20"/>
        </w:rPr>
        <w:t xml:space="preserve">) “O conceito de cultura que eu defendo, é essencialmente semiótico. Acreditamos como Max Weber, que o homem é um animal amarrado a teias de significados que ele mesmo teceu, assumo a cultura como sendo essas teias e a sua análise; portanto, não como uma ciência experimental em busca de leis, mas como uma ciência interpretativa, à procura de </w:t>
      </w:r>
      <w:proofErr w:type="gramStart"/>
      <w:r w:rsidR="00A64151" w:rsidRPr="00A64151">
        <w:rPr>
          <w:rFonts w:ascii="Verdana" w:hAnsi="Verdana"/>
          <w:sz w:val="20"/>
          <w:szCs w:val="20"/>
        </w:rPr>
        <w:t>significado”…</w:t>
      </w:r>
      <w:proofErr w:type="gramEnd"/>
      <w:r w:rsidR="00A64151" w:rsidRPr="00A64151">
        <w:rPr>
          <w:rFonts w:ascii="Verdana" w:hAnsi="Verdana"/>
          <w:sz w:val="20"/>
          <w:szCs w:val="20"/>
        </w:rPr>
        <w:t xml:space="preserve"> GEERTZ, Clifford. A interpretação das culturas. Antropologia social. Zahar Editores. Rio de Janeiro.1973. pag.15</w:t>
      </w:r>
    </w:p>
    <w:p w14:paraId="3391DF65" w14:textId="77777777" w:rsidR="00A64151" w:rsidRPr="00A64151" w:rsidRDefault="00A64151" w:rsidP="00A6415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64151">
        <w:rPr>
          <w:rFonts w:ascii="Verdana" w:hAnsi="Verdana"/>
          <w:sz w:val="20"/>
          <w:szCs w:val="20"/>
        </w:rPr>
        <w:t>A cultura produzida pelo homem pode ser interpretada como:</w:t>
      </w:r>
    </w:p>
    <w:p w14:paraId="7E34011A" w14:textId="77777777" w:rsidR="00A64151" w:rsidRPr="00A64151" w:rsidRDefault="00A64151" w:rsidP="00A6415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64151">
        <w:rPr>
          <w:rFonts w:ascii="Verdana" w:hAnsi="Verdana"/>
          <w:b/>
          <w:bCs/>
          <w:sz w:val="20"/>
          <w:szCs w:val="20"/>
        </w:rPr>
        <w:t>a)</w:t>
      </w:r>
      <w:r w:rsidRPr="00A64151">
        <w:rPr>
          <w:rFonts w:ascii="Verdana" w:hAnsi="Verdana"/>
          <w:sz w:val="20"/>
          <w:szCs w:val="20"/>
        </w:rPr>
        <w:t> O conjunto de manifestações artísticas, sociais, linguísticas e comportamentais de um povo ou civilização da antiguidade.</w:t>
      </w:r>
    </w:p>
    <w:p w14:paraId="2C1B335D" w14:textId="77777777" w:rsidR="00A64151" w:rsidRPr="00A64151" w:rsidRDefault="00A64151" w:rsidP="00A6415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64151">
        <w:rPr>
          <w:rFonts w:ascii="Verdana" w:hAnsi="Verdana"/>
          <w:b/>
          <w:bCs/>
          <w:sz w:val="20"/>
          <w:szCs w:val="20"/>
        </w:rPr>
        <w:t>b)</w:t>
      </w:r>
      <w:r w:rsidRPr="00A64151">
        <w:rPr>
          <w:rFonts w:ascii="Verdana" w:hAnsi="Verdana"/>
          <w:sz w:val="20"/>
          <w:szCs w:val="20"/>
        </w:rPr>
        <w:t> As atividades e manifestações de grupos com elevada educação escolar.</w:t>
      </w:r>
    </w:p>
    <w:p w14:paraId="63B0DE03" w14:textId="77777777" w:rsidR="00A64151" w:rsidRPr="00A64151" w:rsidRDefault="00A64151" w:rsidP="00A6415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64151">
        <w:rPr>
          <w:rFonts w:ascii="Verdana" w:hAnsi="Verdana"/>
          <w:b/>
          <w:bCs/>
          <w:sz w:val="20"/>
          <w:szCs w:val="20"/>
        </w:rPr>
        <w:t>c)</w:t>
      </w:r>
      <w:r w:rsidRPr="00A64151">
        <w:rPr>
          <w:rFonts w:ascii="Verdana" w:hAnsi="Verdana"/>
          <w:sz w:val="20"/>
          <w:szCs w:val="20"/>
        </w:rPr>
        <w:t> Uma das capacidades que diferenciam o ser humano dos animais irracionais.</w:t>
      </w:r>
    </w:p>
    <w:p w14:paraId="13420118" w14:textId="77777777" w:rsidR="00A64151" w:rsidRPr="00A64151" w:rsidRDefault="00A64151" w:rsidP="00A6415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64151">
        <w:rPr>
          <w:rFonts w:ascii="Verdana" w:hAnsi="Verdana"/>
          <w:b/>
          <w:bCs/>
          <w:sz w:val="20"/>
          <w:szCs w:val="20"/>
        </w:rPr>
        <w:t>d)</w:t>
      </w:r>
      <w:r w:rsidRPr="00A64151">
        <w:rPr>
          <w:rFonts w:ascii="Verdana" w:hAnsi="Verdana"/>
          <w:sz w:val="20"/>
          <w:szCs w:val="20"/>
        </w:rPr>
        <w:t> O legado social que o indivíduo adquire fora do seu grupo.</w:t>
      </w:r>
    </w:p>
    <w:p w14:paraId="6630ADB0" w14:textId="77777777" w:rsidR="00A64151" w:rsidRPr="00A64151" w:rsidRDefault="00A64151" w:rsidP="00A6415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A64151">
        <w:rPr>
          <w:rFonts w:ascii="Verdana" w:hAnsi="Verdana"/>
          <w:b/>
          <w:bCs/>
          <w:sz w:val="20"/>
          <w:szCs w:val="20"/>
        </w:rPr>
        <w:t>e)</w:t>
      </w:r>
      <w:r w:rsidRPr="00A64151">
        <w:rPr>
          <w:rFonts w:ascii="Verdana" w:hAnsi="Verdana"/>
          <w:sz w:val="20"/>
          <w:szCs w:val="20"/>
        </w:rPr>
        <w:t> Somente as manifestações culturais ligadas às tradições mantidas intactas ao longo dos tempos por um povo.</w:t>
      </w:r>
    </w:p>
    <w:p w14:paraId="42BD2CCA" w14:textId="6E6C06B0" w:rsidR="00A64151" w:rsidRDefault="00A64151" w:rsidP="00A64151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EA7BD11" w14:textId="77777777" w:rsidR="004A62FE" w:rsidRPr="004A62FE" w:rsidRDefault="00A64151" w:rsidP="004A62FE">
      <w:pPr>
        <w:tabs>
          <w:tab w:val="left" w:pos="1125"/>
        </w:tabs>
        <w:spacing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10-</w:t>
      </w:r>
      <w:r w:rsidR="004A62FE">
        <w:rPr>
          <w:rFonts w:ascii="Verdana" w:hAnsi="Verdana"/>
          <w:sz w:val="20"/>
          <w:szCs w:val="20"/>
        </w:rPr>
        <w:t xml:space="preserve"> </w:t>
      </w:r>
      <w:r w:rsidR="004A62FE" w:rsidRPr="004A62FE">
        <w:rPr>
          <w:rFonts w:ascii="Verdana" w:hAnsi="Verdana"/>
          <w:sz w:val="20"/>
          <w:szCs w:val="20"/>
        </w:rPr>
        <w:t>(</w:t>
      </w:r>
      <w:proofErr w:type="spellStart"/>
      <w:r w:rsidR="004A62FE" w:rsidRPr="004A62FE">
        <w:rPr>
          <w:rFonts w:ascii="Verdana" w:hAnsi="Verdana"/>
          <w:sz w:val="20"/>
          <w:szCs w:val="20"/>
        </w:rPr>
        <w:fldChar w:fldCharType="begin"/>
      </w:r>
      <w:r w:rsidR="004A62FE" w:rsidRPr="004A62FE">
        <w:rPr>
          <w:rFonts w:ascii="Verdana" w:hAnsi="Verdana"/>
          <w:sz w:val="20"/>
          <w:szCs w:val="20"/>
        </w:rPr>
        <w:instrText xml:space="preserve"> HYPERLINK "https://unioeste.br/" \t "_blank" </w:instrText>
      </w:r>
      <w:r w:rsidR="004A62FE" w:rsidRPr="004A62FE">
        <w:rPr>
          <w:rFonts w:ascii="Verdana" w:hAnsi="Verdana"/>
          <w:sz w:val="20"/>
          <w:szCs w:val="20"/>
        </w:rPr>
        <w:fldChar w:fldCharType="separate"/>
      </w:r>
      <w:r w:rsidR="004A62FE" w:rsidRPr="004A62FE">
        <w:rPr>
          <w:rStyle w:val="Hyperlink"/>
          <w:rFonts w:ascii="Verdana" w:hAnsi="Verdana"/>
          <w:b/>
          <w:bCs/>
          <w:sz w:val="20"/>
          <w:szCs w:val="20"/>
        </w:rPr>
        <w:t>Unioeste</w:t>
      </w:r>
      <w:proofErr w:type="spellEnd"/>
      <w:r w:rsidR="004A62FE" w:rsidRPr="004A62FE">
        <w:rPr>
          <w:rStyle w:val="Hyperlink"/>
          <w:rFonts w:ascii="Verdana" w:hAnsi="Verdana"/>
          <w:b/>
          <w:bCs/>
          <w:sz w:val="20"/>
          <w:szCs w:val="20"/>
        </w:rPr>
        <w:t xml:space="preserve"> 2012</w:t>
      </w:r>
      <w:r w:rsidR="004A62FE" w:rsidRPr="004A62FE">
        <w:rPr>
          <w:rFonts w:ascii="Verdana" w:hAnsi="Verdana"/>
          <w:sz w:val="20"/>
          <w:szCs w:val="20"/>
        </w:rPr>
        <w:fldChar w:fldCharType="end"/>
      </w:r>
      <w:r w:rsidR="004A62FE" w:rsidRPr="004A62FE">
        <w:rPr>
          <w:rFonts w:ascii="Verdana" w:hAnsi="Verdana"/>
          <w:sz w:val="20"/>
          <w:szCs w:val="20"/>
        </w:rPr>
        <w:t>) O relativismo cultural é um princípio segundo o qual não é possível compreender, interpretar ou avaliar de maneira significativa os fenômenos sociais a não ser que sejam considerados em relação ao papel que desempenham no sistema cultural.</w:t>
      </w:r>
    </w:p>
    <w:p w14:paraId="540CE43B" w14:textId="77777777" w:rsidR="004A62FE" w:rsidRPr="004A62FE" w:rsidRDefault="004A62FE" w:rsidP="004A62F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62FE">
        <w:rPr>
          <w:rFonts w:ascii="Verdana" w:hAnsi="Verdana"/>
          <w:sz w:val="20"/>
          <w:szCs w:val="20"/>
        </w:rPr>
        <w:t>Tendo por base o anúncio transcrito acima, é correto afirmar que </w:t>
      </w:r>
    </w:p>
    <w:p w14:paraId="0D9C87F9" w14:textId="77777777" w:rsidR="004A62FE" w:rsidRPr="004A62FE" w:rsidRDefault="004A62FE" w:rsidP="004A62F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62FE">
        <w:rPr>
          <w:rFonts w:ascii="Verdana" w:hAnsi="Verdana"/>
          <w:sz w:val="20"/>
          <w:szCs w:val="20"/>
        </w:rPr>
        <w:t>a) relativizar é construir descrições exteriores sobre diferentes modos de vida. </w:t>
      </w:r>
    </w:p>
    <w:p w14:paraId="49191B72" w14:textId="77777777" w:rsidR="004A62FE" w:rsidRPr="004A62FE" w:rsidRDefault="004A62FE" w:rsidP="004A62F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62FE">
        <w:rPr>
          <w:rFonts w:ascii="Verdana" w:hAnsi="Verdana"/>
          <w:sz w:val="20"/>
          <w:szCs w:val="20"/>
        </w:rPr>
        <w:t>b) relativizar é uma tentativa de construir descrições e interpretações dos fatos culturais a partir do que nos dizem e do que fazem os atores destes fatos culturais. </w:t>
      </w:r>
    </w:p>
    <w:p w14:paraId="09D1C18A" w14:textId="77777777" w:rsidR="004A62FE" w:rsidRPr="004A62FE" w:rsidRDefault="004A62FE" w:rsidP="004A62FE">
      <w:pPr>
        <w:tabs>
          <w:tab w:val="left" w:pos="1125"/>
        </w:tabs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4A62FE">
        <w:rPr>
          <w:rFonts w:ascii="Verdana" w:hAnsi="Verdana" w:cs="Times New Roman"/>
          <w:sz w:val="20"/>
          <w:szCs w:val="20"/>
        </w:rPr>
        <w:t>c) relativizar é uma defesa da homogeneidade cultural. </w:t>
      </w:r>
    </w:p>
    <w:p w14:paraId="4EFA940A" w14:textId="77777777" w:rsidR="004A62FE" w:rsidRPr="004A62FE" w:rsidRDefault="004A62FE" w:rsidP="004A62FE">
      <w:pPr>
        <w:tabs>
          <w:tab w:val="left" w:pos="1125"/>
        </w:tabs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4A62FE">
        <w:rPr>
          <w:rFonts w:ascii="Verdana" w:hAnsi="Verdana" w:cs="Times New Roman"/>
          <w:sz w:val="20"/>
          <w:szCs w:val="20"/>
        </w:rPr>
        <w:t>d) é o reconhecimento da unidade biológica da espécie humana. Através dessa unidade biológica podemos explicar as realidades culturais e o comportamento das pessoas. </w:t>
      </w:r>
    </w:p>
    <w:p w14:paraId="7E0E135A" w14:textId="77777777" w:rsidR="004A62FE" w:rsidRPr="004A62FE" w:rsidRDefault="004A62FE" w:rsidP="004A62FE">
      <w:pPr>
        <w:tabs>
          <w:tab w:val="left" w:pos="1125"/>
        </w:tabs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4A62FE">
        <w:rPr>
          <w:rFonts w:ascii="Verdana" w:hAnsi="Verdana" w:cs="Times New Roman"/>
          <w:sz w:val="20"/>
          <w:szCs w:val="20"/>
        </w:rPr>
        <w:t>e) o relativismo defende que todas as culturas tendem a se assemelhar com o passar do tempo, e que ao difundir nossos hábitos estamos colaborando com esse processo. </w:t>
      </w:r>
    </w:p>
    <w:p w14:paraId="41498ED0" w14:textId="633EC2E6" w:rsidR="00A64151" w:rsidRDefault="00A64151" w:rsidP="00A64151">
      <w:pPr>
        <w:tabs>
          <w:tab w:val="left" w:pos="1125"/>
        </w:tabs>
        <w:spacing w:after="0" w:line="240" w:lineRule="auto"/>
        <w:ind w:left="-1134"/>
        <w:rPr>
          <w:rFonts w:ascii="Verdana" w:hAnsi="Verdana" w:cs="Times New Roman"/>
          <w:b/>
          <w:sz w:val="20"/>
          <w:szCs w:val="20"/>
        </w:rPr>
      </w:pPr>
    </w:p>
    <w:p w14:paraId="075CD0F1" w14:textId="103BD286" w:rsidR="00D62933" w:rsidRDefault="00D62933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30B9A84" w14:textId="46F8CEC9" w:rsidR="00C10474" w:rsidRPr="00C10474" w:rsidRDefault="001534C0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695672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-</w:t>
      </w:r>
      <w:r w:rsidR="00C10474" w:rsidRPr="00C10474">
        <w:rPr>
          <w:rFonts w:ascii="Verdana" w:hAnsi="Verdana"/>
          <w:sz w:val="20"/>
          <w:szCs w:val="20"/>
        </w:rPr>
        <w:t xml:space="preserve">Comte acreditava que os problemas sociais e as sociedades, em geral, deveriam ser </w:t>
      </w:r>
      <w:proofErr w:type="gramStart"/>
      <w:r w:rsidR="00C10474" w:rsidRPr="00C10474">
        <w:rPr>
          <w:rFonts w:ascii="Verdana" w:hAnsi="Verdana"/>
          <w:sz w:val="20"/>
          <w:szCs w:val="20"/>
        </w:rPr>
        <w:t>estudadas</w:t>
      </w:r>
      <w:proofErr w:type="gramEnd"/>
      <w:r w:rsidR="00C10474" w:rsidRPr="00C10474">
        <w:rPr>
          <w:rFonts w:ascii="Verdana" w:hAnsi="Verdana"/>
          <w:sz w:val="20"/>
          <w:szCs w:val="20"/>
        </w:rPr>
        <w:t xml:space="preserve"> com o mesmo rigor científico das demais ciências naturais. A partir dessa premissa, Augusto Comte cunhou o nome “Sociologia”, que seria dado à nova área de estudo que se dedicaria às sociedades. Qual era o objetivo principal da sociologia de Comte?</w:t>
      </w:r>
      <w:r w:rsidR="00F522CF">
        <w:rPr>
          <w:rFonts w:ascii="Verdana" w:hAnsi="Verdana"/>
          <w:sz w:val="20"/>
          <w:szCs w:val="20"/>
        </w:rPr>
        <w:t xml:space="preserve">     0,5</w:t>
      </w:r>
    </w:p>
    <w:p w14:paraId="6F3365C9" w14:textId="77777777" w:rsidR="00C10474" w:rsidRPr="00C10474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10474">
        <w:rPr>
          <w:rFonts w:ascii="Verdana" w:hAnsi="Verdana"/>
          <w:sz w:val="20"/>
          <w:szCs w:val="20"/>
        </w:rPr>
        <w:t>a) Transformar o meio social fixo e imutável do século XIX, de forma a inserir perspectivas relativistas acerca do pensamento humano.</w:t>
      </w:r>
    </w:p>
    <w:p w14:paraId="21D4B3D4" w14:textId="77777777" w:rsidR="00C10474" w:rsidRPr="00C10474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10474">
        <w:rPr>
          <w:rFonts w:ascii="Verdana" w:hAnsi="Verdana"/>
          <w:sz w:val="20"/>
          <w:szCs w:val="20"/>
        </w:rPr>
        <w:t>b) Demonstrar que o mundo é um lugar violento e degenerado, em que a busca pelo pensamento positivo é impossível.</w:t>
      </w:r>
    </w:p>
    <w:p w14:paraId="78039478" w14:textId="77777777" w:rsidR="00C10474" w:rsidRPr="00C10474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10474">
        <w:rPr>
          <w:rFonts w:ascii="Verdana" w:hAnsi="Verdana"/>
          <w:sz w:val="20"/>
          <w:szCs w:val="20"/>
        </w:rPr>
        <w:t>c) Entender os efeitos do estranhamento cultural entre diferentes indivíduos em sua convivência com suas diferenças culturais.</w:t>
      </w:r>
    </w:p>
    <w:p w14:paraId="3C63B23C" w14:textId="06FBEB7B" w:rsidR="00C10474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10474">
        <w:rPr>
          <w:rFonts w:ascii="Verdana" w:hAnsi="Verdana"/>
          <w:sz w:val="20"/>
          <w:szCs w:val="20"/>
        </w:rPr>
        <w:t>d) Entender as leis que regem nosso mundo social, ajudando-nos a compreender os processos sociais e dando-nos controle direto sobre os rumos que nossas sociedades tomariam.</w:t>
      </w:r>
    </w:p>
    <w:p w14:paraId="09856FA1" w14:textId="77777777" w:rsidR="00C10474" w:rsidRPr="00C10474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080A36" w14:textId="7420F594" w:rsidR="001534C0" w:rsidRDefault="00C1047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695672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- Segundo August Comte, o desenvolvimento da humanidade ocorreu por meio de três estados ou formas de entender o mundo. Assinale a alternativa correta:</w:t>
      </w:r>
      <w:r w:rsidR="00F522CF">
        <w:rPr>
          <w:rFonts w:ascii="Verdana" w:hAnsi="Verdana"/>
          <w:sz w:val="20"/>
          <w:szCs w:val="20"/>
        </w:rPr>
        <w:t xml:space="preserve">    0,5</w:t>
      </w:r>
    </w:p>
    <w:p w14:paraId="2F832A95" w14:textId="0348FB0D" w:rsidR="00C10474" w:rsidRDefault="00FE442E" w:rsidP="00E42002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Animismo, Politeísmo e Monoteísmo.</w:t>
      </w:r>
    </w:p>
    <w:p w14:paraId="21D3DF77" w14:textId="37CCE457" w:rsidR="00FE442E" w:rsidRDefault="00FE442E" w:rsidP="00E42002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Mercantilismo, Socialismo e Capitalismo.</w:t>
      </w:r>
    </w:p>
    <w:p w14:paraId="4A609CC5" w14:textId="0545DF86" w:rsidR="00FE442E" w:rsidRDefault="00FE442E" w:rsidP="00E42002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Teológico, Metafísico e o Positivo.</w:t>
      </w:r>
    </w:p>
    <w:p w14:paraId="649CBB0B" w14:textId="3C330DCB" w:rsidR="00FE442E" w:rsidRDefault="00FE442E" w:rsidP="00E42002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Teológico, Filosófico e Tecnológico.</w:t>
      </w:r>
    </w:p>
    <w:p w14:paraId="0DA4F8AB" w14:textId="76335057" w:rsidR="00FE442E" w:rsidRDefault="009C1134" w:rsidP="00E42002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Feudalismo, Mercantilismo e Capitalismo.</w:t>
      </w:r>
    </w:p>
    <w:p w14:paraId="299E1F0E" w14:textId="09060732" w:rsidR="009C1134" w:rsidRPr="009C1134" w:rsidRDefault="009C1134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19A01CC" w14:textId="52C4B438" w:rsidR="00940381" w:rsidRDefault="00940381" w:rsidP="004A62FE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695672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- </w:t>
      </w:r>
      <w:r w:rsidR="004A62FE" w:rsidRPr="004A62FE">
        <w:rPr>
          <w:rFonts w:ascii="Verdana" w:hAnsi="Verdana"/>
          <w:b/>
          <w:bCs/>
          <w:sz w:val="20"/>
          <w:szCs w:val="20"/>
        </w:rPr>
        <w:t>(IF-TO) </w:t>
      </w:r>
      <w:r w:rsidR="004A62FE" w:rsidRPr="004A62FE">
        <w:rPr>
          <w:rFonts w:ascii="Verdana" w:hAnsi="Verdana"/>
          <w:sz w:val="20"/>
          <w:szCs w:val="20"/>
        </w:rPr>
        <w:t>Na história, há dois grandes movimentos que foram fundamentais para a base da Declaração dos Direitos Humanos, elaborada pela Organização das Nações Unidas (ONU), criada em 1948. Quais foram esses dois acontecimentos históricos que influenciaram a Declaração Universal dos Direitos Humanos?</w:t>
      </w:r>
    </w:p>
    <w:p w14:paraId="327D294E" w14:textId="77777777" w:rsidR="004A62FE" w:rsidRPr="004A62FE" w:rsidRDefault="004A62FE" w:rsidP="004A62FE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4A62FE">
        <w:rPr>
          <w:rFonts w:ascii="Verdana" w:hAnsi="Verdana"/>
          <w:sz w:val="20"/>
          <w:szCs w:val="20"/>
        </w:rPr>
        <w:t>Com base no exposto acima, marque a alternativa </w:t>
      </w:r>
      <w:r w:rsidRPr="004A62FE">
        <w:rPr>
          <w:rFonts w:ascii="Verdana" w:hAnsi="Verdana"/>
          <w:b/>
          <w:bCs/>
          <w:sz w:val="20"/>
          <w:szCs w:val="20"/>
        </w:rPr>
        <w:t>correta.</w:t>
      </w:r>
    </w:p>
    <w:p w14:paraId="06A65388" w14:textId="77777777" w:rsidR="004A62FE" w:rsidRPr="004A62FE" w:rsidRDefault="004A62FE" w:rsidP="004A62FE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4A62FE">
        <w:rPr>
          <w:rFonts w:ascii="Verdana" w:hAnsi="Verdana"/>
          <w:sz w:val="20"/>
          <w:szCs w:val="20"/>
        </w:rPr>
        <w:t>a) A Revolução Industrial (1760) e a Revolta dos Malês (1835).</w:t>
      </w:r>
    </w:p>
    <w:p w14:paraId="35DF32BE" w14:textId="77777777" w:rsidR="004A62FE" w:rsidRPr="004A62FE" w:rsidRDefault="004A62FE" w:rsidP="004A62FE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4A62FE">
        <w:rPr>
          <w:rFonts w:ascii="Verdana" w:hAnsi="Verdana"/>
          <w:sz w:val="20"/>
          <w:szCs w:val="20"/>
        </w:rPr>
        <w:t>b) A Revolução Francesa (1789) e a Abolição da Escravidão no Brasil (1888).</w:t>
      </w:r>
    </w:p>
    <w:p w14:paraId="4EAA6E8D" w14:textId="77777777" w:rsidR="004A62FE" w:rsidRPr="004A62FE" w:rsidRDefault="004A62FE" w:rsidP="004A62FE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4A62FE">
        <w:rPr>
          <w:rFonts w:ascii="Verdana" w:hAnsi="Verdana"/>
          <w:sz w:val="20"/>
          <w:szCs w:val="20"/>
        </w:rPr>
        <w:t>c) A Revolução Francesa (1789) e a Independência dos Estados Unidos (1776).</w:t>
      </w:r>
    </w:p>
    <w:p w14:paraId="7B5FF4A8" w14:textId="77777777" w:rsidR="004A62FE" w:rsidRPr="004A62FE" w:rsidRDefault="004A62FE" w:rsidP="004A62FE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4A62FE">
        <w:rPr>
          <w:rFonts w:ascii="Verdana" w:hAnsi="Verdana"/>
          <w:sz w:val="20"/>
          <w:szCs w:val="20"/>
        </w:rPr>
        <w:t xml:space="preserve">d) A Independência dos Estados Unidos (1776) e a Bill </w:t>
      </w:r>
      <w:proofErr w:type="spellStart"/>
      <w:r w:rsidRPr="004A62FE">
        <w:rPr>
          <w:rFonts w:ascii="Verdana" w:hAnsi="Verdana"/>
          <w:sz w:val="20"/>
          <w:szCs w:val="20"/>
        </w:rPr>
        <w:t>of</w:t>
      </w:r>
      <w:proofErr w:type="spellEnd"/>
      <w:r w:rsidRPr="004A62FE">
        <w:rPr>
          <w:rFonts w:ascii="Verdana" w:hAnsi="Verdana"/>
          <w:sz w:val="20"/>
          <w:szCs w:val="20"/>
        </w:rPr>
        <w:t xml:space="preserve"> </w:t>
      </w:r>
      <w:proofErr w:type="spellStart"/>
      <w:r w:rsidRPr="004A62FE">
        <w:rPr>
          <w:rFonts w:ascii="Verdana" w:hAnsi="Verdana"/>
          <w:sz w:val="20"/>
          <w:szCs w:val="20"/>
        </w:rPr>
        <w:t>Rights</w:t>
      </w:r>
      <w:proofErr w:type="spellEnd"/>
      <w:r w:rsidRPr="004A62FE">
        <w:rPr>
          <w:rFonts w:ascii="Verdana" w:hAnsi="Verdana"/>
          <w:sz w:val="20"/>
          <w:szCs w:val="20"/>
        </w:rPr>
        <w:t xml:space="preserve"> (1689).</w:t>
      </w:r>
    </w:p>
    <w:p w14:paraId="2B39BE47" w14:textId="77777777" w:rsidR="004A62FE" w:rsidRPr="004A62FE" w:rsidRDefault="004A62FE" w:rsidP="004A62FE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  <w:r w:rsidRPr="004A62FE">
        <w:rPr>
          <w:rFonts w:ascii="Verdana" w:hAnsi="Verdana"/>
          <w:sz w:val="20"/>
          <w:szCs w:val="20"/>
        </w:rPr>
        <w:t xml:space="preserve">e) A </w:t>
      </w:r>
      <w:proofErr w:type="spellStart"/>
      <w:r w:rsidRPr="004A62FE">
        <w:rPr>
          <w:rFonts w:ascii="Verdana" w:hAnsi="Verdana"/>
          <w:sz w:val="20"/>
          <w:szCs w:val="20"/>
        </w:rPr>
        <w:t>Petition</w:t>
      </w:r>
      <w:proofErr w:type="spellEnd"/>
      <w:r w:rsidRPr="004A62FE">
        <w:rPr>
          <w:rFonts w:ascii="Verdana" w:hAnsi="Verdana"/>
          <w:sz w:val="20"/>
          <w:szCs w:val="20"/>
        </w:rPr>
        <w:t xml:space="preserve"> </w:t>
      </w:r>
      <w:proofErr w:type="spellStart"/>
      <w:r w:rsidRPr="004A62FE">
        <w:rPr>
          <w:rFonts w:ascii="Verdana" w:hAnsi="Verdana"/>
          <w:sz w:val="20"/>
          <w:szCs w:val="20"/>
        </w:rPr>
        <w:t>of</w:t>
      </w:r>
      <w:proofErr w:type="spellEnd"/>
      <w:r w:rsidRPr="004A62FE">
        <w:rPr>
          <w:rFonts w:ascii="Verdana" w:hAnsi="Verdana"/>
          <w:sz w:val="20"/>
          <w:szCs w:val="20"/>
        </w:rPr>
        <w:t xml:space="preserve"> </w:t>
      </w:r>
      <w:proofErr w:type="spellStart"/>
      <w:r w:rsidRPr="004A62FE">
        <w:rPr>
          <w:rFonts w:ascii="Verdana" w:hAnsi="Verdana"/>
          <w:sz w:val="20"/>
          <w:szCs w:val="20"/>
        </w:rPr>
        <w:t>Rights</w:t>
      </w:r>
      <w:proofErr w:type="spellEnd"/>
      <w:r w:rsidRPr="004A62FE">
        <w:rPr>
          <w:rFonts w:ascii="Verdana" w:hAnsi="Verdana"/>
          <w:sz w:val="20"/>
          <w:szCs w:val="20"/>
        </w:rPr>
        <w:t xml:space="preserve"> (1628) e a Guerra do Paraguai (1864).</w:t>
      </w:r>
    </w:p>
    <w:p w14:paraId="5F42AB19" w14:textId="77777777" w:rsidR="004A62FE" w:rsidRPr="007938D2" w:rsidRDefault="004A62FE" w:rsidP="004A62FE">
      <w:pPr>
        <w:tabs>
          <w:tab w:val="left" w:pos="1125"/>
        </w:tabs>
        <w:spacing w:after="0" w:line="360" w:lineRule="auto"/>
        <w:ind w:left="-1134"/>
        <w:rPr>
          <w:rFonts w:ascii="Verdana" w:hAnsi="Verdana"/>
          <w:sz w:val="20"/>
          <w:szCs w:val="20"/>
        </w:rPr>
      </w:pPr>
    </w:p>
    <w:p w14:paraId="68D76F60" w14:textId="0A7802A0" w:rsidR="00940381" w:rsidRPr="00940381" w:rsidRDefault="00940381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695672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- </w:t>
      </w:r>
      <w:r w:rsidRPr="00940381">
        <w:rPr>
          <w:rFonts w:ascii="Verdana" w:hAnsi="Verdana"/>
          <w:sz w:val="20"/>
          <w:szCs w:val="20"/>
        </w:rPr>
        <w:t>O que é Sociologia?   0,5</w:t>
      </w:r>
    </w:p>
    <w:p w14:paraId="2BD8ACB6" w14:textId="77777777" w:rsidR="00940381" w:rsidRPr="00940381" w:rsidRDefault="00940381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0381">
        <w:rPr>
          <w:rFonts w:ascii="Verdana" w:hAnsi="Verdana"/>
          <w:sz w:val="20"/>
          <w:szCs w:val="20"/>
        </w:rPr>
        <w:t xml:space="preserve">a) </w:t>
      </w:r>
      <w:proofErr w:type="gramStart"/>
      <w:r w:rsidRPr="00940381">
        <w:rPr>
          <w:rFonts w:ascii="Verdana" w:hAnsi="Verdana"/>
          <w:sz w:val="20"/>
          <w:szCs w:val="20"/>
        </w:rPr>
        <w:t>( )</w:t>
      </w:r>
      <w:proofErr w:type="gramEnd"/>
      <w:r w:rsidRPr="00940381">
        <w:rPr>
          <w:rFonts w:ascii="Verdana" w:hAnsi="Verdana"/>
          <w:sz w:val="20"/>
          <w:szCs w:val="20"/>
        </w:rPr>
        <w:t xml:space="preserve"> Ciência que estuda a relação do homem com a natureza. </w:t>
      </w:r>
    </w:p>
    <w:p w14:paraId="32669F1B" w14:textId="77777777" w:rsidR="00940381" w:rsidRPr="00940381" w:rsidRDefault="00940381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0381">
        <w:rPr>
          <w:rFonts w:ascii="Verdana" w:hAnsi="Verdana"/>
          <w:sz w:val="20"/>
          <w:szCs w:val="20"/>
        </w:rPr>
        <w:t xml:space="preserve">b) </w:t>
      </w:r>
      <w:proofErr w:type="gramStart"/>
      <w:r w:rsidRPr="00940381">
        <w:rPr>
          <w:rFonts w:ascii="Verdana" w:hAnsi="Verdana"/>
          <w:sz w:val="20"/>
          <w:szCs w:val="20"/>
        </w:rPr>
        <w:t>( )</w:t>
      </w:r>
      <w:proofErr w:type="gramEnd"/>
      <w:r w:rsidRPr="00940381">
        <w:rPr>
          <w:rFonts w:ascii="Verdana" w:hAnsi="Verdana"/>
          <w:sz w:val="20"/>
          <w:szCs w:val="20"/>
        </w:rPr>
        <w:t xml:space="preserve"> Ciência que estuda o meio ambiente. </w:t>
      </w:r>
    </w:p>
    <w:p w14:paraId="25F2923F" w14:textId="77777777" w:rsidR="00940381" w:rsidRPr="00940381" w:rsidRDefault="00940381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0381">
        <w:rPr>
          <w:rFonts w:ascii="Verdana" w:hAnsi="Verdana"/>
          <w:sz w:val="20"/>
          <w:szCs w:val="20"/>
        </w:rPr>
        <w:t xml:space="preserve">c) </w:t>
      </w:r>
      <w:proofErr w:type="gramStart"/>
      <w:r w:rsidRPr="00940381">
        <w:rPr>
          <w:rFonts w:ascii="Verdana" w:hAnsi="Verdana"/>
          <w:sz w:val="20"/>
          <w:szCs w:val="20"/>
        </w:rPr>
        <w:t>( )</w:t>
      </w:r>
      <w:proofErr w:type="gramEnd"/>
      <w:r w:rsidRPr="00940381">
        <w:rPr>
          <w:rFonts w:ascii="Verdana" w:hAnsi="Verdana"/>
          <w:sz w:val="20"/>
          <w:szCs w:val="20"/>
        </w:rPr>
        <w:t xml:space="preserve"> Ciência que estuda os grupos, sua organização e sua influência sobre a vida dos indivíduos. </w:t>
      </w:r>
    </w:p>
    <w:p w14:paraId="65E140A5" w14:textId="77777777" w:rsidR="00940381" w:rsidRPr="00940381" w:rsidRDefault="00940381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40381">
        <w:rPr>
          <w:rFonts w:ascii="Verdana" w:hAnsi="Verdana"/>
          <w:sz w:val="20"/>
          <w:szCs w:val="20"/>
        </w:rPr>
        <w:t xml:space="preserve">d) </w:t>
      </w:r>
      <w:proofErr w:type="gramStart"/>
      <w:r w:rsidRPr="00940381">
        <w:rPr>
          <w:rFonts w:ascii="Verdana" w:hAnsi="Verdana"/>
          <w:sz w:val="20"/>
          <w:szCs w:val="20"/>
        </w:rPr>
        <w:t>( )</w:t>
      </w:r>
      <w:proofErr w:type="gramEnd"/>
      <w:r w:rsidRPr="00940381">
        <w:rPr>
          <w:rFonts w:ascii="Verdana" w:hAnsi="Verdana"/>
          <w:sz w:val="20"/>
          <w:szCs w:val="20"/>
        </w:rPr>
        <w:t xml:space="preserve"> Ciência que estuda como os homens evoluíram com o tempo.</w:t>
      </w:r>
    </w:p>
    <w:p w14:paraId="0A0B9675" w14:textId="77777777" w:rsidR="00E42002" w:rsidRDefault="00E42002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0561034" w14:textId="5F35B3B0" w:rsidR="00F522CF" w:rsidRDefault="00F522CF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D0C49FE" w14:textId="77777777" w:rsidR="00DF0B19" w:rsidRPr="00DF0B19" w:rsidRDefault="0090275F" w:rsidP="00DF0B1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15- </w:t>
      </w:r>
      <w:r w:rsidR="00DF0B19" w:rsidRPr="00DF0B19">
        <w:rPr>
          <w:rFonts w:ascii="Verdana" w:hAnsi="Verdana"/>
          <w:sz w:val="20"/>
          <w:szCs w:val="20"/>
        </w:rPr>
        <w:t>Os direitos humanos são fundamentais para o desenvolvimento da cidadania porque eles visam garantir:</w:t>
      </w:r>
    </w:p>
    <w:p w14:paraId="3B7F813F" w14:textId="77777777" w:rsidR="00DF0B19" w:rsidRPr="00DF0B19" w:rsidRDefault="00DF0B19" w:rsidP="00DF0B19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F0B19">
        <w:rPr>
          <w:rFonts w:ascii="Verdana" w:hAnsi="Verdana"/>
          <w:sz w:val="20"/>
          <w:szCs w:val="20"/>
        </w:rPr>
        <w:t>a) às camadas sociais mais favorecidas, um ambiente estável e seguro.</w:t>
      </w:r>
      <w:r w:rsidRPr="00DF0B19">
        <w:rPr>
          <w:rFonts w:ascii="Verdana" w:hAnsi="Verdana"/>
          <w:sz w:val="20"/>
          <w:szCs w:val="20"/>
        </w:rPr>
        <w:br/>
        <w:t>b) o direito à vida, à liberdade, ao trabalho e à educação; sem discriminação.</w:t>
      </w:r>
      <w:r w:rsidRPr="00DF0B19">
        <w:rPr>
          <w:rFonts w:ascii="Verdana" w:hAnsi="Verdana"/>
          <w:sz w:val="20"/>
          <w:szCs w:val="20"/>
        </w:rPr>
        <w:br/>
        <w:t>c) que todos os seres humanos cumpram as leis estabelecidas.</w:t>
      </w:r>
      <w:r w:rsidRPr="00DF0B19">
        <w:rPr>
          <w:rFonts w:ascii="Verdana" w:hAnsi="Verdana"/>
          <w:sz w:val="20"/>
          <w:szCs w:val="20"/>
        </w:rPr>
        <w:br/>
        <w:t>d) que aqueles que cometem crimes sejam protegidos do Estado.</w:t>
      </w:r>
    </w:p>
    <w:p w14:paraId="6258244F" w14:textId="258E1DE9" w:rsidR="000A6FD8" w:rsidRPr="0090275F" w:rsidRDefault="000A6FD8" w:rsidP="00E4200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DA73F08" w14:textId="77777777" w:rsidR="00D62933" w:rsidRPr="00846096" w:rsidRDefault="00D62933" w:rsidP="00E42002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429FDD5" w14:textId="77777777" w:rsidR="00D62933" w:rsidRDefault="00D62933" w:rsidP="00E42002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E42002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E42002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2A3B5A8E" w14:textId="77777777" w:rsidR="00DF0B19" w:rsidRDefault="00DF0B19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sectPr w:rsidR="00DF0B19" w:rsidSect="00B71635">
      <w:headerReference w:type="default" r:id="rId17"/>
      <w:footerReference w:type="default" r:id="rId18"/>
      <w:footerReference w:type="first" r:id="rId1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0388B" w14:textId="77777777" w:rsidR="00B54B06" w:rsidRDefault="00B54B06" w:rsidP="009851F2">
      <w:pPr>
        <w:spacing w:after="0" w:line="240" w:lineRule="auto"/>
      </w:pPr>
      <w:r>
        <w:separator/>
      </w:r>
    </w:p>
  </w:endnote>
  <w:endnote w:type="continuationSeparator" w:id="0">
    <w:p w14:paraId="128DCE1D" w14:textId="77777777" w:rsidR="00B54B06" w:rsidRDefault="00B54B0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A884A" w14:textId="77777777" w:rsidR="00B54B06" w:rsidRDefault="00B54B06" w:rsidP="009851F2">
      <w:pPr>
        <w:spacing w:after="0" w:line="240" w:lineRule="auto"/>
      </w:pPr>
      <w:r>
        <w:separator/>
      </w:r>
    </w:p>
  </w:footnote>
  <w:footnote w:type="continuationSeparator" w:id="0">
    <w:p w14:paraId="0C47DE27" w14:textId="77777777" w:rsidR="00B54B06" w:rsidRDefault="00B54B0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56D"/>
    <w:multiLevelType w:val="hybridMultilevel"/>
    <w:tmpl w:val="30128760"/>
    <w:lvl w:ilvl="0" w:tplc="2CF2C9A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9FF0B9E"/>
    <w:multiLevelType w:val="hybridMultilevel"/>
    <w:tmpl w:val="17DEFA2E"/>
    <w:lvl w:ilvl="0" w:tplc="355A2C7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EFE33B9"/>
    <w:multiLevelType w:val="hybridMultilevel"/>
    <w:tmpl w:val="38604358"/>
    <w:lvl w:ilvl="0" w:tplc="B90A6DE4">
      <w:start w:val="1"/>
      <w:numFmt w:val="upperLetter"/>
      <w:lvlText w:val="%1-"/>
      <w:lvlJc w:val="left"/>
      <w:pPr>
        <w:ind w:left="-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66" w:hanging="360"/>
      </w:pPr>
    </w:lvl>
    <w:lvl w:ilvl="2" w:tplc="0416001B" w:tentative="1">
      <w:start w:val="1"/>
      <w:numFmt w:val="lowerRoman"/>
      <w:lvlText w:val="%3."/>
      <w:lvlJc w:val="right"/>
      <w:pPr>
        <w:ind w:left="1386" w:hanging="180"/>
      </w:pPr>
    </w:lvl>
    <w:lvl w:ilvl="3" w:tplc="0416000F" w:tentative="1">
      <w:start w:val="1"/>
      <w:numFmt w:val="decimal"/>
      <w:lvlText w:val="%4."/>
      <w:lvlJc w:val="left"/>
      <w:pPr>
        <w:ind w:left="2106" w:hanging="360"/>
      </w:pPr>
    </w:lvl>
    <w:lvl w:ilvl="4" w:tplc="04160019" w:tentative="1">
      <w:start w:val="1"/>
      <w:numFmt w:val="lowerLetter"/>
      <w:lvlText w:val="%5."/>
      <w:lvlJc w:val="left"/>
      <w:pPr>
        <w:ind w:left="2826" w:hanging="360"/>
      </w:pPr>
    </w:lvl>
    <w:lvl w:ilvl="5" w:tplc="0416001B" w:tentative="1">
      <w:start w:val="1"/>
      <w:numFmt w:val="lowerRoman"/>
      <w:lvlText w:val="%6."/>
      <w:lvlJc w:val="right"/>
      <w:pPr>
        <w:ind w:left="3546" w:hanging="180"/>
      </w:pPr>
    </w:lvl>
    <w:lvl w:ilvl="6" w:tplc="0416000F" w:tentative="1">
      <w:start w:val="1"/>
      <w:numFmt w:val="decimal"/>
      <w:lvlText w:val="%7."/>
      <w:lvlJc w:val="left"/>
      <w:pPr>
        <w:ind w:left="4266" w:hanging="360"/>
      </w:pPr>
    </w:lvl>
    <w:lvl w:ilvl="7" w:tplc="04160019" w:tentative="1">
      <w:start w:val="1"/>
      <w:numFmt w:val="lowerLetter"/>
      <w:lvlText w:val="%8."/>
      <w:lvlJc w:val="left"/>
      <w:pPr>
        <w:ind w:left="4986" w:hanging="360"/>
      </w:pPr>
    </w:lvl>
    <w:lvl w:ilvl="8" w:tplc="0416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4" w15:restartNumberingAfterBreak="0">
    <w:nsid w:val="39BC15BC"/>
    <w:multiLevelType w:val="hybridMultilevel"/>
    <w:tmpl w:val="1C4878F2"/>
    <w:lvl w:ilvl="0" w:tplc="32069AB2">
      <w:start w:val="1"/>
      <w:numFmt w:val="upperLetter"/>
      <w:lvlText w:val="%1-"/>
      <w:lvlJc w:val="left"/>
      <w:pPr>
        <w:ind w:left="-774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36A60"/>
    <w:multiLevelType w:val="hybridMultilevel"/>
    <w:tmpl w:val="0E007F38"/>
    <w:lvl w:ilvl="0" w:tplc="B87AACF6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41A64"/>
    <w:multiLevelType w:val="hybridMultilevel"/>
    <w:tmpl w:val="2E68BCDE"/>
    <w:lvl w:ilvl="0" w:tplc="CCFEDAF2">
      <w:start w:val="1"/>
      <w:numFmt w:val="upperLetter"/>
      <w:lvlText w:val="%1-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1" w15:restartNumberingAfterBreak="0">
    <w:nsid w:val="7B496DA4"/>
    <w:multiLevelType w:val="hybridMultilevel"/>
    <w:tmpl w:val="0D5E1BAA"/>
    <w:lvl w:ilvl="0" w:tplc="96327996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4C5556"/>
    <w:multiLevelType w:val="multilevel"/>
    <w:tmpl w:val="37C6125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52082390">
    <w:abstractNumId w:val="8"/>
  </w:num>
  <w:num w:numId="2" w16cid:durableId="1013646705">
    <w:abstractNumId w:val="5"/>
  </w:num>
  <w:num w:numId="3" w16cid:durableId="1741321424">
    <w:abstractNumId w:val="1"/>
  </w:num>
  <w:num w:numId="4" w16cid:durableId="1714190433">
    <w:abstractNumId w:val="12"/>
  </w:num>
  <w:num w:numId="5" w16cid:durableId="1668821630">
    <w:abstractNumId w:val="7"/>
  </w:num>
  <w:num w:numId="6" w16cid:durableId="1444416590">
    <w:abstractNumId w:val="9"/>
  </w:num>
  <w:num w:numId="7" w16cid:durableId="936863486">
    <w:abstractNumId w:val="2"/>
  </w:num>
  <w:num w:numId="8" w16cid:durableId="584806719">
    <w:abstractNumId w:val="11"/>
  </w:num>
  <w:num w:numId="9" w16cid:durableId="1601601217">
    <w:abstractNumId w:val="13"/>
  </w:num>
  <w:num w:numId="10" w16cid:durableId="1828280282">
    <w:abstractNumId w:val="4"/>
  </w:num>
  <w:num w:numId="11" w16cid:durableId="1357274399">
    <w:abstractNumId w:val="6"/>
  </w:num>
  <w:num w:numId="12" w16cid:durableId="1804079972">
    <w:abstractNumId w:val="0"/>
  </w:num>
  <w:num w:numId="13" w16cid:durableId="1440375973">
    <w:abstractNumId w:val="10"/>
  </w:num>
  <w:num w:numId="14" w16cid:durableId="256331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70E5"/>
    <w:rsid w:val="00017493"/>
    <w:rsid w:val="00037E70"/>
    <w:rsid w:val="00041C65"/>
    <w:rsid w:val="00052B81"/>
    <w:rsid w:val="000840B5"/>
    <w:rsid w:val="00093F84"/>
    <w:rsid w:val="000A6FD8"/>
    <w:rsid w:val="000B39A7"/>
    <w:rsid w:val="000C2CDC"/>
    <w:rsid w:val="000D1D14"/>
    <w:rsid w:val="000E10D3"/>
    <w:rsid w:val="000F03A2"/>
    <w:rsid w:val="00102A1B"/>
    <w:rsid w:val="00113C54"/>
    <w:rsid w:val="00124F9F"/>
    <w:rsid w:val="0014781B"/>
    <w:rsid w:val="001534C0"/>
    <w:rsid w:val="0016003D"/>
    <w:rsid w:val="0016386B"/>
    <w:rsid w:val="00164A58"/>
    <w:rsid w:val="00182E9E"/>
    <w:rsid w:val="00183B4B"/>
    <w:rsid w:val="00187204"/>
    <w:rsid w:val="001A0715"/>
    <w:rsid w:val="001C4278"/>
    <w:rsid w:val="001C6FF5"/>
    <w:rsid w:val="001F16A5"/>
    <w:rsid w:val="002165E6"/>
    <w:rsid w:val="00292500"/>
    <w:rsid w:val="002B28EF"/>
    <w:rsid w:val="002B3C84"/>
    <w:rsid w:val="002B702A"/>
    <w:rsid w:val="002D3140"/>
    <w:rsid w:val="002E0452"/>
    <w:rsid w:val="002E0F84"/>
    <w:rsid w:val="002E1C77"/>
    <w:rsid w:val="002E3D8E"/>
    <w:rsid w:val="002E7368"/>
    <w:rsid w:val="00300FCC"/>
    <w:rsid w:val="00323F29"/>
    <w:rsid w:val="003335D4"/>
    <w:rsid w:val="00333E09"/>
    <w:rsid w:val="0034676E"/>
    <w:rsid w:val="00360777"/>
    <w:rsid w:val="00387DAC"/>
    <w:rsid w:val="003B080B"/>
    <w:rsid w:val="003B4513"/>
    <w:rsid w:val="003C0F22"/>
    <w:rsid w:val="003D20C7"/>
    <w:rsid w:val="003D7F3D"/>
    <w:rsid w:val="0040381F"/>
    <w:rsid w:val="004118A5"/>
    <w:rsid w:val="0042634C"/>
    <w:rsid w:val="00446779"/>
    <w:rsid w:val="00466D7A"/>
    <w:rsid w:val="00473C96"/>
    <w:rsid w:val="0049306C"/>
    <w:rsid w:val="004A1876"/>
    <w:rsid w:val="004A62FE"/>
    <w:rsid w:val="004B5FAA"/>
    <w:rsid w:val="004F0ABD"/>
    <w:rsid w:val="004F5938"/>
    <w:rsid w:val="00510D47"/>
    <w:rsid w:val="0054275C"/>
    <w:rsid w:val="00582B42"/>
    <w:rsid w:val="00596332"/>
    <w:rsid w:val="005B2C8B"/>
    <w:rsid w:val="005C3014"/>
    <w:rsid w:val="005E5BEA"/>
    <w:rsid w:val="005F6252"/>
    <w:rsid w:val="00624538"/>
    <w:rsid w:val="006451D4"/>
    <w:rsid w:val="00695672"/>
    <w:rsid w:val="006C72CA"/>
    <w:rsid w:val="006E1771"/>
    <w:rsid w:val="006E26DF"/>
    <w:rsid w:val="006F5A84"/>
    <w:rsid w:val="007300A8"/>
    <w:rsid w:val="00731195"/>
    <w:rsid w:val="00735AE3"/>
    <w:rsid w:val="0073776A"/>
    <w:rsid w:val="00755526"/>
    <w:rsid w:val="007571C0"/>
    <w:rsid w:val="007B6081"/>
    <w:rsid w:val="007D07B0"/>
    <w:rsid w:val="007E3B2B"/>
    <w:rsid w:val="007F6974"/>
    <w:rsid w:val="008005D5"/>
    <w:rsid w:val="00824D86"/>
    <w:rsid w:val="00846096"/>
    <w:rsid w:val="0086497B"/>
    <w:rsid w:val="00874089"/>
    <w:rsid w:val="0087463C"/>
    <w:rsid w:val="008A5048"/>
    <w:rsid w:val="008B4482"/>
    <w:rsid w:val="008D02F4"/>
    <w:rsid w:val="008D6898"/>
    <w:rsid w:val="008E3648"/>
    <w:rsid w:val="0090275F"/>
    <w:rsid w:val="0091198D"/>
    <w:rsid w:val="00914A2F"/>
    <w:rsid w:val="00930656"/>
    <w:rsid w:val="00940381"/>
    <w:rsid w:val="009521D6"/>
    <w:rsid w:val="00965A01"/>
    <w:rsid w:val="0098193B"/>
    <w:rsid w:val="009851F2"/>
    <w:rsid w:val="009A26A2"/>
    <w:rsid w:val="009A7F64"/>
    <w:rsid w:val="009B7FBB"/>
    <w:rsid w:val="009C0970"/>
    <w:rsid w:val="009C1134"/>
    <w:rsid w:val="009C3431"/>
    <w:rsid w:val="009D122B"/>
    <w:rsid w:val="00A13C93"/>
    <w:rsid w:val="00A60A0D"/>
    <w:rsid w:val="00A64151"/>
    <w:rsid w:val="00A76795"/>
    <w:rsid w:val="00A84FD5"/>
    <w:rsid w:val="00AA73EE"/>
    <w:rsid w:val="00AC2CB2"/>
    <w:rsid w:val="00AC2CBC"/>
    <w:rsid w:val="00B008E6"/>
    <w:rsid w:val="00B0295A"/>
    <w:rsid w:val="00B46F94"/>
    <w:rsid w:val="00B54B06"/>
    <w:rsid w:val="00B674E8"/>
    <w:rsid w:val="00B71635"/>
    <w:rsid w:val="00B8224A"/>
    <w:rsid w:val="00B94D7B"/>
    <w:rsid w:val="00BA2C10"/>
    <w:rsid w:val="00BB343C"/>
    <w:rsid w:val="00BC692B"/>
    <w:rsid w:val="00BC78AF"/>
    <w:rsid w:val="00BD077F"/>
    <w:rsid w:val="00BE09C1"/>
    <w:rsid w:val="00BE32F2"/>
    <w:rsid w:val="00BF0FFC"/>
    <w:rsid w:val="00C10474"/>
    <w:rsid w:val="00C25F49"/>
    <w:rsid w:val="00C43497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73E95"/>
    <w:rsid w:val="00DA176C"/>
    <w:rsid w:val="00DC7A8C"/>
    <w:rsid w:val="00DE030D"/>
    <w:rsid w:val="00DF0B19"/>
    <w:rsid w:val="00E05985"/>
    <w:rsid w:val="00E4200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494"/>
    <w:rsid w:val="00F16B25"/>
    <w:rsid w:val="00F44BF8"/>
    <w:rsid w:val="00F522CF"/>
    <w:rsid w:val="00F62009"/>
    <w:rsid w:val="00F75909"/>
    <w:rsid w:val="00F93BE5"/>
    <w:rsid w:val="00F95273"/>
    <w:rsid w:val="00FB2E47"/>
    <w:rsid w:val="00FB6E52"/>
    <w:rsid w:val="00FE4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8D0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4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foescola.com/sociologia/norma-social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infoescola.com/biografias/emile-durkhei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oladaweb.com/biografias/emile-durkhei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damateria.com.br/classe-soc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asilescola.uol.com.br/sociologia/positivismo.htm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rasilescola.uol.com.br/biografia/max-weber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1940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8</cp:revision>
  <cp:lastPrinted>2018-08-06T13:00:00Z</cp:lastPrinted>
  <dcterms:created xsi:type="dcterms:W3CDTF">2022-03-02T14:16:00Z</dcterms:created>
  <dcterms:modified xsi:type="dcterms:W3CDTF">2022-04-29T06:38:00Z</dcterms:modified>
</cp:coreProperties>
</file>