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6940B6EF"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5124BB3"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F3ED4">
              <w:rPr>
                <w:rFonts w:ascii="Verdana" w:hAnsi="Verdana" w:cs="Arial"/>
                <w:b/>
                <w:i/>
                <w:color w:val="000000" w:themeColor="text1"/>
                <w:sz w:val="20"/>
                <w:szCs w:val="20"/>
              </w:rPr>
              <w:t xml:space="preserve"> 2º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2F854813" w:rsidR="00A84FD5" w:rsidRPr="00965A01" w:rsidRDefault="00BF3ED4"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9D88E2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BF3ED4">
              <w:rPr>
                <w:rFonts w:ascii="Verdana" w:hAnsi="Verdana" w:cs="Arial"/>
                <w:b/>
                <w:bCs/>
                <w:i/>
                <w:iCs/>
                <w:color w:val="000000" w:themeColor="text1"/>
                <w:sz w:val="20"/>
                <w:szCs w:val="20"/>
              </w:rPr>
              <w:t>essora:</w:t>
            </w:r>
            <w:r w:rsidRPr="00965A01">
              <w:rPr>
                <w:rFonts w:ascii="Verdana" w:hAnsi="Verdana" w:cs="Arial"/>
                <w:b/>
                <w:bCs/>
                <w:i/>
                <w:iCs/>
                <w:color w:val="000000" w:themeColor="text1"/>
                <w:sz w:val="20"/>
                <w:szCs w:val="20"/>
              </w:rPr>
              <w:t xml:space="preserve"> </w:t>
            </w:r>
            <w:proofErr w:type="spellStart"/>
            <w:r w:rsidR="00C84F0E">
              <w:rPr>
                <w:rFonts w:ascii="Verdana" w:hAnsi="Verdana" w:cs="Arial"/>
                <w:b/>
                <w:bCs/>
                <w:i/>
                <w:iCs/>
                <w:color w:val="000000" w:themeColor="text1"/>
                <w:sz w:val="20"/>
                <w:szCs w:val="20"/>
              </w:rPr>
              <w:t>Luisa</w:t>
            </w:r>
            <w:proofErr w:type="spellEnd"/>
            <w:r w:rsidR="00C84F0E">
              <w:rPr>
                <w:rFonts w:ascii="Verdana" w:hAnsi="Verdana" w:cs="Arial"/>
                <w:b/>
                <w:bCs/>
                <w:i/>
                <w:iCs/>
                <w:color w:val="000000" w:themeColor="text1"/>
                <w:sz w:val="20"/>
                <w:szCs w:val="20"/>
              </w:rPr>
              <w:t xml:space="preserve"> Baraldi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1F48F63E"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BF3ED4">
              <w:rPr>
                <w:rFonts w:ascii="Verdana" w:hAnsi="Verdana" w:cs="Arial"/>
                <w:b/>
                <w:bCs/>
                <w:i/>
                <w:iCs/>
                <w:color w:val="000000" w:themeColor="text1"/>
                <w:sz w:val="20"/>
                <w:szCs w:val="20"/>
              </w:rPr>
              <w:t xml:space="preserve"> BIMESTRAL</w:t>
            </w:r>
            <w:r w:rsidR="007D07B0" w:rsidRPr="00965A01">
              <w:rPr>
                <w:rFonts w:ascii="Verdana" w:hAnsi="Verdana" w:cs="Arial"/>
                <w:b/>
                <w:bCs/>
                <w:i/>
                <w:iCs/>
                <w:color w:val="000000" w:themeColor="text1"/>
                <w:sz w:val="20"/>
                <w:szCs w:val="20"/>
              </w:rPr>
              <w:t xml:space="preserve"> DE </w:t>
            </w:r>
            <w:r w:rsidR="00C84F0E">
              <w:rPr>
                <w:rFonts w:ascii="Verdana" w:hAnsi="Verdana" w:cs="Arial"/>
                <w:b/>
                <w:bCs/>
                <w:i/>
                <w:iCs/>
                <w:color w:val="000000" w:themeColor="text1"/>
                <w:sz w:val="20"/>
                <w:szCs w:val="20"/>
              </w:rPr>
              <w:t>BIOLOGIA 1</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C84F0E" w:rsidRDefault="00D62933" w:rsidP="00C84F0E">
      <w:pPr>
        <w:spacing w:after="0" w:line="240" w:lineRule="auto"/>
        <w:rPr>
          <w:rFonts w:ascii="Verdana" w:hAnsi="Verdana"/>
          <w:sz w:val="20"/>
          <w:szCs w:val="20"/>
        </w:rPr>
      </w:pPr>
    </w:p>
    <w:p w14:paraId="7F8C98F2" w14:textId="77ADD011" w:rsidR="00E35B45" w:rsidRPr="00E35B45" w:rsidRDefault="00C84F0E" w:rsidP="004F0A54">
      <w:pPr>
        <w:spacing w:after="0" w:line="240" w:lineRule="auto"/>
        <w:ind w:left="-1134"/>
        <w:jc w:val="both"/>
        <w:rPr>
          <w:rFonts w:ascii="Verdana" w:hAnsi="Verdana"/>
          <w:sz w:val="20"/>
          <w:szCs w:val="20"/>
        </w:rPr>
      </w:pPr>
      <w:r w:rsidRPr="004F0A54">
        <w:rPr>
          <w:rFonts w:ascii="Verdana" w:hAnsi="Verdana"/>
          <w:b/>
          <w:bCs/>
          <w:sz w:val="20"/>
          <w:szCs w:val="20"/>
        </w:rPr>
        <w:t xml:space="preserve">01. </w:t>
      </w:r>
      <w:r w:rsidR="00E35B45" w:rsidRPr="004F0A54">
        <w:rPr>
          <w:rFonts w:ascii="Verdana" w:hAnsi="Verdana"/>
          <w:b/>
          <w:bCs/>
          <w:sz w:val="20"/>
          <w:szCs w:val="20"/>
        </w:rPr>
        <w:t>(UFRGS RS/2020)</w:t>
      </w:r>
      <w:r w:rsidR="00E35B45" w:rsidRPr="004F0A54">
        <w:rPr>
          <w:rFonts w:ascii="Verdana" w:hAnsi="Verdana"/>
          <w:b/>
          <w:bCs/>
          <w:sz w:val="20"/>
          <w:szCs w:val="20"/>
        </w:rPr>
        <w:t xml:space="preserve"> </w:t>
      </w:r>
      <w:r w:rsidR="00E35B45" w:rsidRPr="00E35B45">
        <w:rPr>
          <w:rFonts w:ascii="Verdana" w:hAnsi="Verdana"/>
          <w:sz w:val="20"/>
          <w:szCs w:val="20"/>
        </w:rPr>
        <w:t xml:space="preserve">Considere as seguintes afirmações sobre as </w:t>
      </w:r>
      <w:proofErr w:type="spellStart"/>
      <w:r w:rsidR="00E35B45" w:rsidRPr="00E35B45">
        <w:rPr>
          <w:rFonts w:ascii="Verdana" w:hAnsi="Verdana"/>
          <w:i/>
          <w:sz w:val="20"/>
          <w:szCs w:val="20"/>
        </w:rPr>
        <w:t>Archea</w:t>
      </w:r>
      <w:proofErr w:type="spellEnd"/>
      <w:r w:rsidR="00E35B45" w:rsidRPr="00E35B45">
        <w:rPr>
          <w:rFonts w:ascii="Verdana" w:hAnsi="Verdana"/>
          <w:sz w:val="20"/>
          <w:szCs w:val="20"/>
        </w:rPr>
        <w:t>.</w:t>
      </w:r>
    </w:p>
    <w:p w14:paraId="4FD4875B" w14:textId="77777777" w:rsidR="00E35B45" w:rsidRPr="00E35B45" w:rsidRDefault="00E35B45" w:rsidP="004F0A54">
      <w:pPr>
        <w:spacing w:after="0" w:line="240" w:lineRule="auto"/>
        <w:ind w:left="-1134"/>
        <w:jc w:val="both"/>
        <w:rPr>
          <w:rFonts w:ascii="Verdana" w:hAnsi="Verdana"/>
          <w:sz w:val="20"/>
          <w:szCs w:val="20"/>
        </w:rPr>
      </w:pPr>
    </w:p>
    <w:p w14:paraId="27598940"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I.</w:t>
      </w:r>
      <w:r w:rsidRPr="00E35B45">
        <w:rPr>
          <w:rFonts w:ascii="Verdana" w:hAnsi="Verdana"/>
          <w:sz w:val="20"/>
          <w:szCs w:val="20"/>
        </w:rPr>
        <w:tab/>
        <w:t>São organismos que possuem em seu citoplasma organelas envolvidas por membranas.</w:t>
      </w:r>
    </w:p>
    <w:p w14:paraId="30F311E6"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II.</w:t>
      </w:r>
      <w:r w:rsidRPr="00E35B45">
        <w:rPr>
          <w:rFonts w:ascii="Verdana" w:hAnsi="Verdana"/>
          <w:sz w:val="20"/>
          <w:szCs w:val="20"/>
        </w:rPr>
        <w:tab/>
        <w:t xml:space="preserve">Apresentam ancestral comum mais recente com </w:t>
      </w:r>
      <w:proofErr w:type="spellStart"/>
      <w:r w:rsidRPr="00E35B45">
        <w:rPr>
          <w:rFonts w:ascii="Verdana" w:hAnsi="Verdana"/>
          <w:i/>
          <w:sz w:val="20"/>
          <w:szCs w:val="20"/>
        </w:rPr>
        <w:t>Eukaria</w:t>
      </w:r>
      <w:proofErr w:type="spellEnd"/>
      <w:r w:rsidRPr="00E35B45">
        <w:rPr>
          <w:rFonts w:ascii="Verdana" w:hAnsi="Verdana"/>
          <w:sz w:val="20"/>
          <w:szCs w:val="20"/>
        </w:rPr>
        <w:t xml:space="preserve"> do que com o domínio </w:t>
      </w:r>
      <w:proofErr w:type="spellStart"/>
      <w:r w:rsidRPr="00E35B45">
        <w:rPr>
          <w:rFonts w:ascii="Verdana" w:hAnsi="Verdana"/>
          <w:i/>
          <w:sz w:val="20"/>
          <w:szCs w:val="20"/>
        </w:rPr>
        <w:t>Bacteria</w:t>
      </w:r>
      <w:proofErr w:type="spellEnd"/>
      <w:r w:rsidRPr="00E35B45">
        <w:rPr>
          <w:rFonts w:ascii="Verdana" w:hAnsi="Verdana"/>
          <w:sz w:val="20"/>
          <w:szCs w:val="20"/>
        </w:rPr>
        <w:t>.</w:t>
      </w:r>
    </w:p>
    <w:p w14:paraId="7802807D"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III.</w:t>
      </w:r>
      <w:r w:rsidRPr="00E35B45">
        <w:rPr>
          <w:rFonts w:ascii="Verdana" w:hAnsi="Verdana"/>
          <w:sz w:val="20"/>
          <w:szCs w:val="20"/>
        </w:rPr>
        <w:tab/>
        <w:t>Utilizam a quimiossíntese como modo de nutrição, processo que usa a luz como fonte principal de energia.</w:t>
      </w:r>
    </w:p>
    <w:p w14:paraId="130836BF" w14:textId="77777777" w:rsidR="00E35B45" w:rsidRPr="00E35B45" w:rsidRDefault="00E35B45" w:rsidP="004F0A54">
      <w:pPr>
        <w:spacing w:after="0" w:line="240" w:lineRule="auto"/>
        <w:ind w:left="-1134"/>
        <w:jc w:val="both"/>
        <w:rPr>
          <w:rFonts w:ascii="Verdana" w:hAnsi="Verdana"/>
          <w:sz w:val="20"/>
          <w:szCs w:val="20"/>
        </w:rPr>
      </w:pPr>
    </w:p>
    <w:p w14:paraId="3D28F043"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Quais estão corretas?</w:t>
      </w:r>
    </w:p>
    <w:p w14:paraId="669620FD" w14:textId="4DD6982D" w:rsidR="00E35B45" w:rsidRPr="00E35B45" w:rsidRDefault="00E35B45" w:rsidP="004F0A54">
      <w:pPr>
        <w:spacing w:after="0" w:line="240" w:lineRule="auto"/>
        <w:ind w:left="-1134"/>
        <w:jc w:val="both"/>
        <w:rPr>
          <w:rFonts w:ascii="Verdana" w:hAnsi="Verdana"/>
          <w:b/>
          <w:bCs/>
          <w:sz w:val="20"/>
          <w:szCs w:val="20"/>
        </w:rPr>
      </w:pPr>
      <w:r w:rsidRPr="004F0A54">
        <w:rPr>
          <w:rFonts w:ascii="Verdana" w:hAnsi="Verdana"/>
          <w:b/>
          <w:bCs/>
          <w:sz w:val="20"/>
          <w:szCs w:val="20"/>
        </w:rPr>
        <w:t>(</w:t>
      </w:r>
      <w:r w:rsidR="000A02A5" w:rsidRPr="004F0A54">
        <w:rPr>
          <w:rFonts w:ascii="Verdana" w:hAnsi="Verdana"/>
          <w:b/>
          <w:bCs/>
          <w:sz w:val="20"/>
          <w:szCs w:val="20"/>
        </w:rPr>
        <w:t>1,0)</w:t>
      </w:r>
    </w:p>
    <w:p w14:paraId="287C8445"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a)</w:t>
      </w:r>
      <w:r w:rsidRPr="00E35B45">
        <w:rPr>
          <w:rFonts w:ascii="Verdana" w:hAnsi="Verdana"/>
          <w:sz w:val="20"/>
          <w:szCs w:val="20"/>
        </w:rPr>
        <w:tab/>
        <w:t>Apenas I.</w:t>
      </w:r>
    </w:p>
    <w:p w14:paraId="4BEB164B"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b)</w:t>
      </w:r>
      <w:r w:rsidRPr="00E35B45">
        <w:rPr>
          <w:rFonts w:ascii="Verdana" w:hAnsi="Verdana"/>
          <w:sz w:val="20"/>
          <w:szCs w:val="20"/>
        </w:rPr>
        <w:tab/>
        <w:t>Apenas II.</w:t>
      </w:r>
    </w:p>
    <w:p w14:paraId="14C3232D"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c)</w:t>
      </w:r>
      <w:r w:rsidRPr="00E35B45">
        <w:rPr>
          <w:rFonts w:ascii="Verdana" w:hAnsi="Verdana"/>
          <w:sz w:val="20"/>
          <w:szCs w:val="20"/>
        </w:rPr>
        <w:tab/>
        <w:t>Apenas III.</w:t>
      </w:r>
    </w:p>
    <w:p w14:paraId="1D29265A" w14:textId="77777777" w:rsidR="00E35B45" w:rsidRPr="00E35B45" w:rsidRDefault="00E35B45" w:rsidP="004F0A54">
      <w:pPr>
        <w:spacing w:after="0" w:line="240" w:lineRule="auto"/>
        <w:ind w:left="-1134"/>
        <w:jc w:val="both"/>
        <w:rPr>
          <w:rFonts w:ascii="Verdana" w:hAnsi="Verdana"/>
          <w:sz w:val="20"/>
          <w:szCs w:val="20"/>
        </w:rPr>
      </w:pPr>
      <w:r w:rsidRPr="00E35B45">
        <w:rPr>
          <w:rFonts w:ascii="Verdana" w:hAnsi="Verdana"/>
          <w:sz w:val="20"/>
          <w:szCs w:val="20"/>
        </w:rPr>
        <w:t>d)</w:t>
      </w:r>
      <w:r w:rsidRPr="00E35B45">
        <w:rPr>
          <w:rFonts w:ascii="Verdana" w:hAnsi="Verdana"/>
          <w:sz w:val="20"/>
          <w:szCs w:val="20"/>
        </w:rPr>
        <w:tab/>
        <w:t>Apenas I e III.</w:t>
      </w:r>
    </w:p>
    <w:p w14:paraId="307C2BD3" w14:textId="3C98DF06" w:rsidR="00F85F87" w:rsidRPr="004F0A54" w:rsidRDefault="00E35B45" w:rsidP="004F0A54">
      <w:pPr>
        <w:spacing w:after="0" w:line="240" w:lineRule="auto"/>
        <w:ind w:left="-1134"/>
        <w:jc w:val="both"/>
        <w:rPr>
          <w:rFonts w:ascii="Verdana" w:hAnsi="Verdana"/>
          <w:sz w:val="20"/>
          <w:szCs w:val="20"/>
        </w:rPr>
      </w:pPr>
      <w:r w:rsidRPr="004F0A54">
        <w:rPr>
          <w:rFonts w:ascii="Verdana" w:hAnsi="Verdana"/>
          <w:sz w:val="20"/>
          <w:szCs w:val="20"/>
        </w:rPr>
        <w:t>e)</w:t>
      </w:r>
      <w:r w:rsidRPr="004F0A54">
        <w:rPr>
          <w:rFonts w:ascii="Verdana" w:hAnsi="Verdana"/>
          <w:sz w:val="20"/>
          <w:szCs w:val="20"/>
        </w:rPr>
        <w:tab/>
        <w:t>I, II e III.</w:t>
      </w:r>
    </w:p>
    <w:p w14:paraId="4FB0B981" w14:textId="49C958EA" w:rsidR="000A02A5" w:rsidRPr="004F0A54" w:rsidRDefault="000A02A5" w:rsidP="004F0A54">
      <w:pPr>
        <w:spacing w:after="0" w:line="240" w:lineRule="auto"/>
        <w:ind w:left="-1134"/>
        <w:jc w:val="both"/>
        <w:rPr>
          <w:rFonts w:ascii="Verdana" w:hAnsi="Verdana"/>
          <w:sz w:val="20"/>
          <w:szCs w:val="20"/>
        </w:rPr>
      </w:pPr>
    </w:p>
    <w:p w14:paraId="1A0554CF" w14:textId="4E118BF7" w:rsidR="0090114D" w:rsidRPr="0090114D" w:rsidRDefault="0090114D" w:rsidP="004F0A54">
      <w:pPr>
        <w:spacing w:after="0" w:line="240" w:lineRule="auto"/>
        <w:ind w:left="-1134"/>
        <w:jc w:val="both"/>
        <w:rPr>
          <w:rFonts w:ascii="Verdana" w:hAnsi="Verdana"/>
          <w:sz w:val="20"/>
          <w:szCs w:val="20"/>
        </w:rPr>
      </w:pPr>
      <w:r w:rsidRPr="004F0A54">
        <w:rPr>
          <w:rFonts w:ascii="Verdana" w:hAnsi="Verdana"/>
          <w:b/>
          <w:bCs/>
          <w:sz w:val="20"/>
          <w:szCs w:val="20"/>
        </w:rPr>
        <w:t>02.</w:t>
      </w:r>
      <w:r w:rsidRPr="004F0A54">
        <w:rPr>
          <w:rFonts w:ascii="Verdana" w:hAnsi="Verdana"/>
          <w:sz w:val="20"/>
          <w:szCs w:val="20"/>
        </w:rPr>
        <w:t xml:space="preserve"> </w:t>
      </w:r>
      <w:r w:rsidRPr="004F0A54">
        <w:rPr>
          <w:rFonts w:ascii="Verdana" w:hAnsi="Verdana"/>
          <w:b/>
          <w:bCs/>
          <w:sz w:val="20"/>
          <w:szCs w:val="20"/>
        </w:rPr>
        <w:t xml:space="preserve">(UNITAU SP/2019) </w:t>
      </w:r>
      <w:r w:rsidRPr="0090114D">
        <w:rPr>
          <w:rFonts w:ascii="Verdana" w:hAnsi="Verdana"/>
          <w:sz w:val="20"/>
          <w:szCs w:val="20"/>
        </w:rPr>
        <w:t>As bactérias são organismos unicelulares haploides, que se reproduzem assexuadamente, gerando rapidamente colônias de indivíduos idênticos ao original, formando, portanto, clones. Além disso, as bactérias também conseguem apresentar variabilidade genética, por recombinação gênica.</w:t>
      </w:r>
    </w:p>
    <w:p w14:paraId="59934B82" w14:textId="7C974908" w:rsidR="0090114D" w:rsidRPr="004F0A54" w:rsidRDefault="0090114D" w:rsidP="004F0A54">
      <w:pPr>
        <w:spacing w:after="0" w:line="240" w:lineRule="auto"/>
        <w:ind w:left="-1134"/>
        <w:jc w:val="both"/>
        <w:rPr>
          <w:rFonts w:ascii="Verdana" w:hAnsi="Verdana"/>
          <w:sz w:val="20"/>
          <w:szCs w:val="20"/>
        </w:rPr>
      </w:pPr>
      <w:r w:rsidRPr="0090114D">
        <w:rPr>
          <w:rFonts w:ascii="Verdana" w:hAnsi="Verdana"/>
          <w:sz w:val="20"/>
          <w:szCs w:val="20"/>
        </w:rPr>
        <w:t xml:space="preserve">Cite </w:t>
      </w:r>
      <w:r w:rsidRPr="004F0A54">
        <w:rPr>
          <w:rFonts w:ascii="Verdana" w:hAnsi="Verdana"/>
          <w:sz w:val="20"/>
          <w:szCs w:val="20"/>
        </w:rPr>
        <w:t>e explique um</w:t>
      </w:r>
      <w:r w:rsidRPr="0090114D">
        <w:rPr>
          <w:rFonts w:ascii="Verdana" w:hAnsi="Verdana"/>
          <w:sz w:val="20"/>
          <w:szCs w:val="20"/>
        </w:rPr>
        <w:t xml:space="preserve"> dos mecanismos existentes que permitem a recombinação genética em bactérias.</w:t>
      </w:r>
    </w:p>
    <w:p w14:paraId="14589EFC" w14:textId="09875856" w:rsidR="0090114D" w:rsidRPr="004F0A54" w:rsidRDefault="0090114D" w:rsidP="004F0A54">
      <w:pPr>
        <w:spacing w:after="0" w:line="240" w:lineRule="auto"/>
        <w:ind w:left="-1134"/>
        <w:jc w:val="both"/>
        <w:rPr>
          <w:rFonts w:ascii="Verdana" w:hAnsi="Verdana"/>
          <w:b/>
          <w:bCs/>
          <w:sz w:val="20"/>
          <w:szCs w:val="20"/>
        </w:rPr>
      </w:pPr>
      <w:r w:rsidRPr="004F0A54">
        <w:rPr>
          <w:rFonts w:ascii="Verdana" w:hAnsi="Verdana"/>
          <w:b/>
          <w:bCs/>
          <w:sz w:val="20"/>
          <w:szCs w:val="20"/>
        </w:rPr>
        <w:t>(1,0)</w:t>
      </w:r>
    </w:p>
    <w:p w14:paraId="28549085" w14:textId="52D9A2D4" w:rsidR="0090114D" w:rsidRPr="004F0A54" w:rsidRDefault="0090114D" w:rsidP="004F0A54">
      <w:pPr>
        <w:spacing w:after="0" w:line="360" w:lineRule="auto"/>
        <w:ind w:left="-1134"/>
        <w:jc w:val="both"/>
        <w:rPr>
          <w:rFonts w:ascii="Verdana" w:hAnsi="Verdana"/>
          <w:sz w:val="20"/>
          <w:szCs w:val="20"/>
        </w:rPr>
      </w:pPr>
      <w:r w:rsidRPr="004F0A54">
        <w:rPr>
          <w:rFonts w:ascii="Verdana" w:hAnsi="Verdana"/>
          <w:sz w:val="20"/>
          <w:szCs w:val="20"/>
        </w:rPr>
        <w:t>___________________________________________________________________________________</w:t>
      </w:r>
    </w:p>
    <w:p w14:paraId="024880A7" w14:textId="6B807BFB" w:rsidR="0090114D" w:rsidRPr="004F0A54" w:rsidRDefault="0090114D" w:rsidP="004F0A54">
      <w:pPr>
        <w:spacing w:after="0" w:line="360" w:lineRule="auto"/>
        <w:ind w:left="-1134"/>
        <w:jc w:val="both"/>
        <w:rPr>
          <w:rFonts w:ascii="Verdana" w:hAnsi="Verdana"/>
          <w:sz w:val="20"/>
          <w:szCs w:val="20"/>
        </w:rPr>
      </w:pPr>
      <w:r w:rsidRPr="004F0A54">
        <w:rPr>
          <w:rFonts w:ascii="Verdana" w:hAnsi="Verdana"/>
          <w:sz w:val="20"/>
          <w:szCs w:val="20"/>
        </w:rPr>
        <w:t>___________________________________________________________________________________</w:t>
      </w:r>
    </w:p>
    <w:p w14:paraId="3B212CEB" w14:textId="758A90BF" w:rsidR="0090114D" w:rsidRPr="004F0A54" w:rsidRDefault="0090114D" w:rsidP="004F0A54">
      <w:pPr>
        <w:spacing w:after="0" w:line="240" w:lineRule="auto"/>
        <w:ind w:left="-1134"/>
        <w:jc w:val="both"/>
        <w:rPr>
          <w:rFonts w:ascii="Verdana" w:hAnsi="Verdana"/>
          <w:sz w:val="20"/>
          <w:szCs w:val="20"/>
        </w:rPr>
      </w:pPr>
    </w:p>
    <w:p w14:paraId="6A49FD5F" w14:textId="55EE6601" w:rsidR="008C0225" w:rsidRPr="004F0A54" w:rsidRDefault="0090114D" w:rsidP="004F0A54">
      <w:pPr>
        <w:spacing w:after="0" w:line="240" w:lineRule="auto"/>
        <w:ind w:left="-1134"/>
        <w:jc w:val="both"/>
        <w:rPr>
          <w:rFonts w:ascii="Verdana" w:hAnsi="Verdana"/>
          <w:sz w:val="20"/>
          <w:szCs w:val="20"/>
        </w:rPr>
      </w:pPr>
      <w:r w:rsidRPr="004F0A54">
        <w:rPr>
          <w:rFonts w:ascii="Verdana" w:hAnsi="Verdana"/>
          <w:b/>
          <w:bCs/>
          <w:sz w:val="20"/>
          <w:szCs w:val="20"/>
        </w:rPr>
        <w:t>03.</w:t>
      </w:r>
      <w:r w:rsidR="008C0225" w:rsidRPr="004F0A54">
        <w:rPr>
          <w:rFonts w:ascii="Verdana" w:hAnsi="Verdana"/>
          <w:b/>
          <w:bCs/>
          <w:sz w:val="20"/>
          <w:szCs w:val="20"/>
        </w:rPr>
        <w:t xml:space="preserve"> </w:t>
      </w:r>
      <w:r w:rsidR="008C0225" w:rsidRPr="008C0225">
        <w:rPr>
          <w:rFonts w:ascii="Verdana" w:hAnsi="Verdana"/>
          <w:b/>
          <w:bCs/>
          <w:sz w:val="20"/>
          <w:szCs w:val="20"/>
        </w:rPr>
        <w:t>(</w:t>
      </w:r>
      <w:proofErr w:type="spellStart"/>
      <w:r w:rsidR="008C0225" w:rsidRPr="008C0225">
        <w:rPr>
          <w:rFonts w:ascii="Verdana" w:hAnsi="Verdana"/>
          <w:b/>
          <w:bCs/>
          <w:sz w:val="20"/>
          <w:szCs w:val="20"/>
        </w:rPr>
        <w:t>Uninorte</w:t>
      </w:r>
      <w:proofErr w:type="spellEnd"/>
      <w:r w:rsidR="008C0225" w:rsidRPr="008C0225">
        <w:rPr>
          <w:rFonts w:ascii="Verdana" w:hAnsi="Verdana"/>
          <w:b/>
          <w:bCs/>
          <w:sz w:val="20"/>
          <w:szCs w:val="20"/>
        </w:rPr>
        <w:t xml:space="preserve"> AM/2019) </w:t>
      </w:r>
      <w:r w:rsidR="008C0225" w:rsidRPr="004F0A54">
        <w:rPr>
          <w:rFonts w:ascii="Verdana" w:hAnsi="Verdana"/>
          <w:sz w:val="20"/>
          <w:szCs w:val="20"/>
        </w:rPr>
        <w:t xml:space="preserve">Um novo estudo feito no Brasil por um grupo internacional de cientistas revelou que, no oeste do Pará, 62% dos tatus estão infectados com a </w:t>
      </w:r>
      <w:r w:rsidR="008C0225" w:rsidRPr="004F0A54">
        <w:rPr>
          <w:rFonts w:ascii="Verdana" w:hAnsi="Verdana"/>
          <w:i/>
          <w:sz w:val="20"/>
          <w:szCs w:val="20"/>
        </w:rPr>
        <w:t xml:space="preserve">Mycobacterium </w:t>
      </w:r>
      <w:proofErr w:type="spellStart"/>
      <w:r w:rsidR="008C0225" w:rsidRPr="004F0A54">
        <w:rPr>
          <w:rFonts w:ascii="Verdana" w:hAnsi="Verdana"/>
          <w:i/>
          <w:sz w:val="20"/>
          <w:szCs w:val="20"/>
        </w:rPr>
        <w:t>leprae</w:t>
      </w:r>
      <w:proofErr w:type="spellEnd"/>
      <w:r w:rsidR="008C0225" w:rsidRPr="004F0A54">
        <w:rPr>
          <w:rFonts w:ascii="Verdana" w:hAnsi="Verdana"/>
          <w:sz w:val="20"/>
          <w:szCs w:val="20"/>
        </w:rPr>
        <w:t>, bactéria causadora da hanseníase. Segundo a Organização Mundial da Saúde, OMS, o Brasil tem o segundo maior número de casos de hanseníase no mundo, concentrando 92,2% dos casos de hanseníase na América do Sul. A presença do bacilo nos animais preocupa, já que parte da população da Amazônia brasileira tem o hábito de caçar o tatu, que faz parte da dieta local.</w:t>
      </w:r>
    </w:p>
    <w:p w14:paraId="338A1010"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 xml:space="preserve">CASTRO, F. 2018. Bactéria da hanseníase infecta mais da metade dos tatus analisados por cientistas. </w:t>
      </w:r>
      <w:r w:rsidRPr="008C0225">
        <w:rPr>
          <w:rFonts w:ascii="Verdana" w:hAnsi="Verdana"/>
          <w:sz w:val="20"/>
          <w:szCs w:val="20"/>
        </w:rPr>
        <w:br/>
        <w:t>Disponível em: &lt;https://</w:t>
      </w:r>
      <w:proofErr w:type="spellStart"/>
      <w:r w:rsidRPr="008C0225">
        <w:rPr>
          <w:rFonts w:ascii="Verdana" w:hAnsi="Verdana"/>
          <w:sz w:val="20"/>
          <w:szCs w:val="20"/>
        </w:rPr>
        <w:t>noticias</w:t>
      </w:r>
      <w:proofErr w:type="spellEnd"/>
      <w:r w:rsidRPr="008C0225">
        <w:rPr>
          <w:rFonts w:ascii="Verdana" w:hAnsi="Verdana"/>
          <w:sz w:val="20"/>
          <w:szCs w:val="20"/>
        </w:rPr>
        <w:t>.uol.com.br&gt;. Acesso em: ago. 2018. Adaptado.</w:t>
      </w:r>
    </w:p>
    <w:p w14:paraId="5FDFEB9E" w14:textId="38767A92" w:rsidR="0090114D" w:rsidRPr="004F0A54" w:rsidRDefault="0090114D" w:rsidP="004F0A54">
      <w:pPr>
        <w:spacing w:after="0" w:line="240" w:lineRule="auto"/>
        <w:ind w:left="-1134"/>
        <w:jc w:val="both"/>
        <w:rPr>
          <w:rFonts w:ascii="Verdana" w:hAnsi="Verdana"/>
          <w:sz w:val="20"/>
          <w:szCs w:val="20"/>
        </w:rPr>
      </w:pPr>
    </w:p>
    <w:p w14:paraId="48C6EF4C" w14:textId="2F33B710"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 xml:space="preserve">Os cientistas, ao analisarem o citoplasma da </w:t>
      </w:r>
      <w:r w:rsidRPr="008C0225">
        <w:rPr>
          <w:rFonts w:ascii="Verdana" w:hAnsi="Verdana"/>
          <w:i/>
          <w:iCs/>
          <w:sz w:val="20"/>
          <w:szCs w:val="20"/>
        </w:rPr>
        <w:t xml:space="preserve">Mycobacterium </w:t>
      </w:r>
      <w:proofErr w:type="spellStart"/>
      <w:r w:rsidRPr="008C0225">
        <w:rPr>
          <w:rFonts w:ascii="Verdana" w:hAnsi="Verdana"/>
          <w:i/>
          <w:iCs/>
          <w:sz w:val="20"/>
          <w:szCs w:val="20"/>
        </w:rPr>
        <w:t>leprae</w:t>
      </w:r>
      <w:proofErr w:type="spellEnd"/>
      <w:r w:rsidRPr="008C0225">
        <w:rPr>
          <w:rFonts w:ascii="Verdana" w:hAnsi="Verdana"/>
          <w:sz w:val="20"/>
          <w:szCs w:val="20"/>
        </w:rPr>
        <w:t>, observarão a presença de</w:t>
      </w:r>
      <w:r w:rsidRPr="004F0A54">
        <w:rPr>
          <w:rFonts w:ascii="Verdana" w:hAnsi="Verdana"/>
          <w:sz w:val="20"/>
          <w:szCs w:val="20"/>
        </w:rPr>
        <w:t>:</w:t>
      </w:r>
    </w:p>
    <w:p w14:paraId="12D713AC" w14:textId="017A9E1D" w:rsidR="008C0225" w:rsidRPr="008C0225" w:rsidRDefault="008C0225" w:rsidP="004F0A54">
      <w:pPr>
        <w:spacing w:after="0" w:line="240" w:lineRule="auto"/>
        <w:ind w:left="-1134"/>
        <w:jc w:val="both"/>
        <w:rPr>
          <w:rFonts w:ascii="Verdana" w:hAnsi="Verdana"/>
          <w:b/>
          <w:bCs/>
          <w:sz w:val="20"/>
          <w:szCs w:val="20"/>
        </w:rPr>
      </w:pPr>
      <w:r w:rsidRPr="004F0A54">
        <w:rPr>
          <w:rFonts w:ascii="Verdana" w:hAnsi="Verdana"/>
          <w:b/>
          <w:bCs/>
          <w:sz w:val="20"/>
          <w:szCs w:val="20"/>
        </w:rPr>
        <w:t>(1,0)</w:t>
      </w:r>
    </w:p>
    <w:p w14:paraId="601A77E3"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a)</w:t>
      </w:r>
      <w:r w:rsidRPr="008C0225">
        <w:rPr>
          <w:rFonts w:ascii="Verdana" w:hAnsi="Verdana"/>
          <w:sz w:val="20"/>
          <w:szCs w:val="20"/>
        </w:rPr>
        <w:tab/>
        <w:t xml:space="preserve">carioteca, delimitando o núcleo da célula. </w:t>
      </w:r>
    </w:p>
    <w:p w14:paraId="72762776"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b)</w:t>
      </w:r>
      <w:r w:rsidRPr="008C0225">
        <w:rPr>
          <w:rFonts w:ascii="Verdana" w:hAnsi="Verdana"/>
          <w:sz w:val="20"/>
          <w:szCs w:val="20"/>
        </w:rPr>
        <w:tab/>
        <w:t xml:space="preserve">lisossomos, responsáveis pela digestão intracelular. </w:t>
      </w:r>
    </w:p>
    <w:p w14:paraId="39D4DE91"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c)</w:t>
      </w:r>
      <w:r w:rsidRPr="008C0225">
        <w:rPr>
          <w:rFonts w:ascii="Verdana" w:hAnsi="Verdana"/>
          <w:sz w:val="20"/>
          <w:szCs w:val="20"/>
        </w:rPr>
        <w:tab/>
        <w:t xml:space="preserve">complexo de Golgi. </w:t>
      </w:r>
    </w:p>
    <w:p w14:paraId="366B2E87"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lastRenderedPageBreak/>
        <w:t>d)</w:t>
      </w:r>
      <w:r w:rsidRPr="008C0225">
        <w:rPr>
          <w:rFonts w:ascii="Verdana" w:hAnsi="Verdana"/>
          <w:sz w:val="20"/>
          <w:szCs w:val="20"/>
        </w:rPr>
        <w:tab/>
        <w:t xml:space="preserve">centríolos na base dos flagelos. </w:t>
      </w:r>
    </w:p>
    <w:p w14:paraId="48E4C051"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e)</w:t>
      </w:r>
      <w:r w:rsidRPr="008C0225">
        <w:rPr>
          <w:rFonts w:ascii="Verdana" w:hAnsi="Verdana"/>
          <w:sz w:val="20"/>
          <w:szCs w:val="20"/>
        </w:rPr>
        <w:tab/>
        <w:t>ribossomos, responsáveis pela síntese de proteínas.</w:t>
      </w:r>
    </w:p>
    <w:p w14:paraId="3448F61A" w14:textId="5810724F" w:rsidR="008C0225" w:rsidRPr="004F0A54" w:rsidRDefault="008C0225" w:rsidP="004F0A54">
      <w:pPr>
        <w:spacing w:after="0" w:line="240" w:lineRule="auto"/>
        <w:ind w:left="-1134"/>
        <w:jc w:val="both"/>
        <w:rPr>
          <w:rFonts w:ascii="Verdana" w:hAnsi="Verdana"/>
          <w:sz w:val="20"/>
          <w:szCs w:val="20"/>
        </w:rPr>
      </w:pPr>
    </w:p>
    <w:p w14:paraId="6CD829FF" w14:textId="6CB2E2C8" w:rsidR="008C0225" w:rsidRPr="008C0225" w:rsidRDefault="008C0225" w:rsidP="004F0A54">
      <w:pPr>
        <w:spacing w:after="0" w:line="240" w:lineRule="auto"/>
        <w:ind w:left="-1134"/>
        <w:jc w:val="both"/>
        <w:rPr>
          <w:rFonts w:ascii="Verdana" w:hAnsi="Verdana"/>
          <w:sz w:val="20"/>
          <w:szCs w:val="20"/>
        </w:rPr>
      </w:pPr>
      <w:r w:rsidRPr="004F0A54">
        <w:rPr>
          <w:rFonts w:ascii="Verdana" w:hAnsi="Verdana"/>
          <w:b/>
          <w:bCs/>
          <w:sz w:val="20"/>
          <w:szCs w:val="20"/>
        </w:rPr>
        <w:t>04.</w:t>
      </w:r>
      <w:r w:rsidRPr="004F0A54">
        <w:rPr>
          <w:rFonts w:ascii="Verdana" w:hAnsi="Verdana"/>
          <w:sz w:val="20"/>
          <w:szCs w:val="20"/>
        </w:rPr>
        <w:t xml:space="preserve"> </w:t>
      </w:r>
      <w:r w:rsidRPr="004F0A54">
        <w:rPr>
          <w:rFonts w:ascii="Verdana" w:hAnsi="Verdana"/>
          <w:b/>
          <w:bCs/>
          <w:sz w:val="20"/>
          <w:szCs w:val="20"/>
        </w:rPr>
        <w:t>(</w:t>
      </w:r>
      <w:proofErr w:type="spellStart"/>
      <w:r w:rsidRPr="004F0A54">
        <w:rPr>
          <w:rFonts w:ascii="Verdana" w:hAnsi="Verdana"/>
          <w:b/>
          <w:bCs/>
          <w:sz w:val="20"/>
          <w:szCs w:val="20"/>
        </w:rPr>
        <w:t>Udesc</w:t>
      </w:r>
      <w:proofErr w:type="spellEnd"/>
      <w:r w:rsidRPr="004F0A54">
        <w:rPr>
          <w:rFonts w:ascii="Verdana" w:hAnsi="Verdana"/>
          <w:b/>
          <w:bCs/>
          <w:sz w:val="20"/>
          <w:szCs w:val="20"/>
        </w:rPr>
        <w:t xml:space="preserve"> SC/2018) </w:t>
      </w:r>
      <w:r w:rsidRPr="008C0225">
        <w:rPr>
          <w:rFonts w:ascii="Verdana" w:hAnsi="Verdana"/>
          <w:sz w:val="20"/>
          <w:szCs w:val="20"/>
        </w:rPr>
        <w:t>“</w:t>
      </w:r>
      <w:r w:rsidRPr="008C0225">
        <w:rPr>
          <w:rFonts w:ascii="Verdana" w:hAnsi="Verdana"/>
          <w:i/>
          <w:sz w:val="20"/>
          <w:szCs w:val="20"/>
        </w:rPr>
        <w:t>Escherichia coli</w:t>
      </w:r>
      <w:r w:rsidRPr="008C0225">
        <w:rPr>
          <w:rFonts w:ascii="Verdana" w:hAnsi="Verdana"/>
          <w:sz w:val="20"/>
          <w:szCs w:val="20"/>
        </w:rPr>
        <w:t xml:space="preserve"> é comum na flora bacteriana do intestino de humanos e de outros animais, mas que em grandes quantidades pode causar problemas como infecção intestinal e infecção urinária, acontecendo principalmente se o indivíduo consumir água ou alimentos contaminados”.</w:t>
      </w:r>
    </w:p>
    <w:p w14:paraId="3BD00403"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 xml:space="preserve">Fonte: KAPER JB, NATARO JP, MOBLEY HLT. </w:t>
      </w:r>
      <w:r w:rsidRPr="008C0225">
        <w:rPr>
          <w:rFonts w:ascii="Verdana" w:hAnsi="Verdana"/>
          <w:sz w:val="20"/>
          <w:szCs w:val="20"/>
        </w:rPr>
        <w:br/>
      </w:r>
      <w:proofErr w:type="spellStart"/>
      <w:r w:rsidRPr="008C0225">
        <w:rPr>
          <w:rFonts w:ascii="Verdana" w:hAnsi="Verdana"/>
          <w:sz w:val="20"/>
          <w:szCs w:val="20"/>
        </w:rPr>
        <w:t>Pathogenic</w:t>
      </w:r>
      <w:proofErr w:type="spellEnd"/>
      <w:r w:rsidRPr="008C0225">
        <w:rPr>
          <w:rFonts w:ascii="Verdana" w:hAnsi="Verdana"/>
          <w:sz w:val="20"/>
          <w:szCs w:val="20"/>
        </w:rPr>
        <w:t xml:space="preserve"> </w:t>
      </w:r>
      <w:r w:rsidRPr="008C0225">
        <w:rPr>
          <w:rFonts w:ascii="Verdana" w:hAnsi="Verdana"/>
          <w:i/>
          <w:sz w:val="20"/>
          <w:szCs w:val="20"/>
        </w:rPr>
        <w:t>Escherichia coli</w:t>
      </w:r>
      <w:r w:rsidRPr="008C0225">
        <w:rPr>
          <w:rFonts w:ascii="Verdana" w:hAnsi="Verdana"/>
          <w:sz w:val="20"/>
          <w:szCs w:val="20"/>
        </w:rPr>
        <w:t>. Nat. Rev. Microbiol., 2: 123-140, 2004</w:t>
      </w:r>
    </w:p>
    <w:p w14:paraId="3636C1FB" w14:textId="77777777" w:rsidR="008C0225" w:rsidRPr="008C0225" w:rsidRDefault="008C0225" w:rsidP="004F0A54">
      <w:pPr>
        <w:spacing w:after="0" w:line="240" w:lineRule="auto"/>
        <w:ind w:left="-1134"/>
        <w:jc w:val="both"/>
        <w:rPr>
          <w:rFonts w:ascii="Verdana" w:hAnsi="Verdana"/>
          <w:sz w:val="20"/>
          <w:szCs w:val="20"/>
        </w:rPr>
      </w:pPr>
    </w:p>
    <w:p w14:paraId="6DBC7A52"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 xml:space="preserve">A respeito das bactérias, assinale a alternativa </w:t>
      </w:r>
      <w:r w:rsidRPr="008C0225">
        <w:rPr>
          <w:rFonts w:ascii="Verdana" w:hAnsi="Verdana"/>
          <w:b/>
          <w:sz w:val="20"/>
          <w:szCs w:val="20"/>
        </w:rPr>
        <w:t>incorreta</w:t>
      </w:r>
      <w:r w:rsidRPr="008C0225">
        <w:rPr>
          <w:rFonts w:ascii="Verdana" w:hAnsi="Verdana"/>
          <w:sz w:val="20"/>
          <w:szCs w:val="20"/>
        </w:rPr>
        <w:t>.</w:t>
      </w:r>
    </w:p>
    <w:p w14:paraId="72AD8835" w14:textId="4A701D05" w:rsidR="008C0225" w:rsidRPr="008C0225" w:rsidRDefault="008C0225" w:rsidP="004F0A54">
      <w:pPr>
        <w:spacing w:after="0" w:line="240" w:lineRule="auto"/>
        <w:ind w:left="-1134"/>
        <w:jc w:val="both"/>
        <w:rPr>
          <w:rFonts w:ascii="Verdana" w:hAnsi="Verdana"/>
          <w:b/>
          <w:bCs/>
          <w:sz w:val="20"/>
          <w:szCs w:val="20"/>
        </w:rPr>
      </w:pPr>
      <w:r w:rsidRPr="004F0A54">
        <w:rPr>
          <w:rFonts w:ascii="Verdana" w:hAnsi="Verdana"/>
          <w:b/>
          <w:bCs/>
          <w:sz w:val="20"/>
          <w:szCs w:val="20"/>
        </w:rPr>
        <w:t>(1,0)</w:t>
      </w:r>
    </w:p>
    <w:p w14:paraId="064F532B"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a)</w:t>
      </w:r>
      <w:r w:rsidRPr="008C0225">
        <w:rPr>
          <w:rFonts w:ascii="Verdana" w:hAnsi="Verdana"/>
          <w:sz w:val="20"/>
          <w:szCs w:val="20"/>
        </w:rPr>
        <w:tab/>
        <w:t>Algumas bactérias possuem metabolismos aeróbico, na presença de oxigênio, e outras anaeróbicas, condição sem oxigênio.</w:t>
      </w:r>
    </w:p>
    <w:p w14:paraId="2C363A1E"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b)</w:t>
      </w:r>
      <w:r w:rsidRPr="008C0225">
        <w:rPr>
          <w:rFonts w:ascii="Verdana" w:hAnsi="Verdana"/>
          <w:sz w:val="20"/>
          <w:szCs w:val="20"/>
        </w:rPr>
        <w:tab/>
        <w:t>Apenas uma pequena porcentagem das espécies de bactérias causa doenças ao homem.</w:t>
      </w:r>
    </w:p>
    <w:p w14:paraId="37604BCB"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c)</w:t>
      </w:r>
      <w:r w:rsidRPr="008C0225">
        <w:rPr>
          <w:rFonts w:ascii="Verdana" w:hAnsi="Verdana"/>
          <w:sz w:val="20"/>
          <w:szCs w:val="20"/>
        </w:rPr>
        <w:tab/>
        <w:t>As bactérias são unicelulares e procariontes e podem viver em formas isolada ou colonial.</w:t>
      </w:r>
    </w:p>
    <w:p w14:paraId="04487BBF"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d)</w:t>
      </w:r>
      <w:r w:rsidRPr="008C0225">
        <w:rPr>
          <w:rFonts w:ascii="Verdana" w:hAnsi="Verdana"/>
          <w:sz w:val="20"/>
          <w:szCs w:val="20"/>
        </w:rPr>
        <w:tab/>
        <w:t>Bactérias são seres pluricelulares e eucariontes que podem sintetizar diferentes componentes químicos do meio ambiente ou de seus hospedeiros.</w:t>
      </w:r>
    </w:p>
    <w:p w14:paraId="6BC00F6C" w14:textId="77777777" w:rsidR="008C0225" w:rsidRPr="008C0225" w:rsidRDefault="008C0225" w:rsidP="004F0A54">
      <w:pPr>
        <w:spacing w:after="0" w:line="240" w:lineRule="auto"/>
        <w:ind w:left="-1134"/>
        <w:jc w:val="both"/>
        <w:rPr>
          <w:rFonts w:ascii="Verdana" w:hAnsi="Verdana"/>
          <w:sz w:val="20"/>
          <w:szCs w:val="20"/>
        </w:rPr>
      </w:pPr>
      <w:r w:rsidRPr="008C0225">
        <w:rPr>
          <w:rFonts w:ascii="Verdana" w:hAnsi="Verdana"/>
          <w:sz w:val="20"/>
          <w:szCs w:val="20"/>
        </w:rPr>
        <w:t>e)</w:t>
      </w:r>
      <w:r w:rsidRPr="008C0225">
        <w:rPr>
          <w:rFonts w:ascii="Verdana" w:hAnsi="Verdana"/>
          <w:sz w:val="20"/>
          <w:szCs w:val="20"/>
        </w:rPr>
        <w:tab/>
        <w:t xml:space="preserve">Na atual classificação dos organismos, a bactéria </w:t>
      </w:r>
      <w:r w:rsidRPr="008C0225">
        <w:rPr>
          <w:rFonts w:ascii="Verdana" w:hAnsi="Verdana"/>
          <w:i/>
          <w:sz w:val="20"/>
          <w:szCs w:val="20"/>
        </w:rPr>
        <w:t>E. coli</w:t>
      </w:r>
      <w:r w:rsidRPr="008C0225">
        <w:rPr>
          <w:rFonts w:ascii="Verdana" w:hAnsi="Verdana"/>
          <w:sz w:val="20"/>
          <w:szCs w:val="20"/>
        </w:rPr>
        <w:t xml:space="preserve"> está contida no domínio Bactéria.</w:t>
      </w:r>
    </w:p>
    <w:p w14:paraId="09FE2E40" w14:textId="421C958D" w:rsidR="008C0225" w:rsidRPr="0090114D" w:rsidRDefault="008C0225" w:rsidP="004F0A54">
      <w:pPr>
        <w:spacing w:after="0" w:line="240" w:lineRule="auto"/>
        <w:ind w:left="-1134"/>
        <w:jc w:val="both"/>
        <w:rPr>
          <w:rFonts w:ascii="Verdana" w:hAnsi="Verdana"/>
          <w:sz w:val="20"/>
          <w:szCs w:val="20"/>
        </w:rPr>
      </w:pPr>
    </w:p>
    <w:p w14:paraId="696D0DA2" w14:textId="15D8F4BA" w:rsidR="00F46FD4" w:rsidRPr="00F46FD4" w:rsidRDefault="00F46FD4" w:rsidP="004F0A54">
      <w:pPr>
        <w:spacing w:after="0" w:line="240" w:lineRule="auto"/>
        <w:ind w:left="-1134"/>
        <w:jc w:val="both"/>
        <w:rPr>
          <w:rFonts w:ascii="Verdana" w:hAnsi="Verdana"/>
          <w:sz w:val="20"/>
          <w:szCs w:val="20"/>
        </w:rPr>
      </w:pPr>
      <w:r w:rsidRPr="004F0A54">
        <w:rPr>
          <w:rFonts w:ascii="Verdana" w:hAnsi="Verdana"/>
          <w:b/>
          <w:bCs/>
          <w:sz w:val="20"/>
          <w:szCs w:val="20"/>
        </w:rPr>
        <w:t>05.</w:t>
      </w:r>
      <w:r w:rsidRPr="004F0A54">
        <w:rPr>
          <w:rFonts w:ascii="Verdana" w:hAnsi="Verdana"/>
          <w:sz w:val="20"/>
          <w:szCs w:val="20"/>
        </w:rPr>
        <w:t xml:space="preserve"> </w:t>
      </w:r>
      <w:r w:rsidRPr="004F0A54">
        <w:rPr>
          <w:rFonts w:ascii="Verdana" w:hAnsi="Verdana"/>
          <w:b/>
          <w:bCs/>
          <w:sz w:val="20"/>
          <w:szCs w:val="20"/>
        </w:rPr>
        <w:t xml:space="preserve">(Santa Casa SP/2021) </w:t>
      </w:r>
      <w:r w:rsidRPr="00F46FD4">
        <w:rPr>
          <w:rFonts w:ascii="Verdana" w:hAnsi="Verdana"/>
          <w:sz w:val="20"/>
          <w:szCs w:val="20"/>
        </w:rPr>
        <w:t xml:space="preserve">A NASA realiza rigorosa desinfecção nos ambientes usados para construir naves e satélites com a finalidade de eliminar todos os microrganismos que podem comprometer os esforços de detecção de vida extraterrestre e gerar resultados falsos. Para ver como esses organismos sobrevivem em ambientes </w:t>
      </w:r>
      <w:proofErr w:type="spellStart"/>
      <w:r w:rsidRPr="00F46FD4">
        <w:rPr>
          <w:rFonts w:ascii="Verdana" w:hAnsi="Verdana"/>
          <w:sz w:val="20"/>
          <w:szCs w:val="20"/>
        </w:rPr>
        <w:t>ultralimpos</w:t>
      </w:r>
      <w:proofErr w:type="spellEnd"/>
      <w:r w:rsidRPr="00F46FD4">
        <w:rPr>
          <w:rFonts w:ascii="Verdana" w:hAnsi="Verdana"/>
          <w:sz w:val="20"/>
          <w:szCs w:val="20"/>
        </w:rPr>
        <w:t xml:space="preserve">, pesquisadores da Universidade Politécnica da Califórnia, nos Estados Unidos, isolaram linhagens da bactéria </w:t>
      </w:r>
      <w:proofErr w:type="spellStart"/>
      <w:r w:rsidRPr="00F46FD4">
        <w:rPr>
          <w:rFonts w:ascii="Verdana" w:hAnsi="Verdana"/>
          <w:i/>
          <w:iCs/>
          <w:sz w:val="20"/>
          <w:szCs w:val="20"/>
        </w:rPr>
        <w:t>Acinetobacter</w:t>
      </w:r>
      <w:proofErr w:type="spellEnd"/>
      <w:r w:rsidRPr="00F46FD4">
        <w:rPr>
          <w:rFonts w:ascii="Verdana" w:hAnsi="Verdana"/>
          <w:i/>
          <w:iCs/>
          <w:sz w:val="20"/>
          <w:szCs w:val="20"/>
        </w:rPr>
        <w:t xml:space="preserve"> </w:t>
      </w:r>
      <w:r w:rsidRPr="00F46FD4">
        <w:rPr>
          <w:rFonts w:ascii="Verdana" w:hAnsi="Verdana"/>
          <w:sz w:val="20"/>
          <w:szCs w:val="20"/>
        </w:rPr>
        <w:t xml:space="preserve">nas salas da NASA, onde foram construídas as sondas Mars Odyssey e Phoenix, e as cultivaram com restrição de nutrientes. Em laboratório, as bactérias cresceram e se multiplicaram usando o álcool etílico como principal fonte de energia. Também há indícios de que essas bactérias fazem o mesmo com dois outros compostos usados na limpeza desses ambientes: o álcool isopropílico e o </w:t>
      </w:r>
      <w:proofErr w:type="spellStart"/>
      <w:r w:rsidRPr="00F46FD4">
        <w:rPr>
          <w:rFonts w:ascii="Verdana" w:hAnsi="Verdana"/>
          <w:sz w:val="20"/>
          <w:szCs w:val="20"/>
        </w:rPr>
        <w:t>Kleenol</w:t>
      </w:r>
      <w:proofErr w:type="spellEnd"/>
      <w:r w:rsidRPr="00F46FD4">
        <w:rPr>
          <w:rFonts w:ascii="Verdana" w:hAnsi="Verdana"/>
          <w:sz w:val="20"/>
          <w:szCs w:val="20"/>
        </w:rPr>
        <w:t xml:space="preserve"> 30, detergente em geral aplicado no chão.</w:t>
      </w:r>
    </w:p>
    <w:p w14:paraId="141F9432" w14:textId="77777777" w:rsidR="00F46FD4" w:rsidRPr="004F0A54" w:rsidRDefault="00F46FD4" w:rsidP="004F0A54">
      <w:pPr>
        <w:spacing w:after="0" w:line="240" w:lineRule="auto"/>
        <w:ind w:left="-1134"/>
        <w:jc w:val="both"/>
        <w:rPr>
          <w:rFonts w:ascii="Verdana" w:hAnsi="Verdana"/>
          <w:sz w:val="20"/>
          <w:szCs w:val="20"/>
        </w:rPr>
      </w:pPr>
      <w:r w:rsidRPr="00F46FD4">
        <w:rPr>
          <w:rFonts w:ascii="Verdana" w:hAnsi="Verdana"/>
          <w:sz w:val="20"/>
          <w:szCs w:val="20"/>
        </w:rPr>
        <w:t>(“Bactérias ávidas por produtos de limpeza”</w:t>
      </w:r>
      <w:r w:rsidRPr="00F46FD4">
        <w:rPr>
          <w:rFonts w:ascii="Verdana" w:hAnsi="Verdana"/>
          <w:i/>
          <w:iCs/>
          <w:sz w:val="20"/>
          <w:szCs w:val="20"/>
        </w:rPr>
        <w:t>. Pesquisa Fapesp</w:t>
      </w:r>
      <w:r w:rsidRPr="00F46FD4">
        <w:rPr>
          <w:rFonts w:ascii="Verdana" w:hAnsi="Verdana"/>
          <w:sz w:val="20"/>
          <w:szCs w:val="20"/>
        </w:rPr>
        <w:t>, julho de 2018. Adaptado.)</w:t>
      </w:r>
    </w:p>
    <w:p w14:paraId="7CE9C28D" w14:textId="77777777" w:rsidR="00F46FD4" w:rsidRPr="004F0A54" w:rsidRDefault="00F46FD4" w:rsidP="004F0A54">
      <w:pPr>
        <w:spacing w:after="0" w:line="240" w:lineRule="auto"/>
        <w:ind w:left="-1134"/>
        <w:jc w:val="both"/>
        <w:rPr>
          <w:rFonts w:ascii="Verdana" w:hAnsi="Verdana"/>
          <w:sz w:val="20"/>
          <w:szCs w:val="20"/>
        </w:rPr>
      </w:pPr>
    </w:p>
    <w:p w14:paraId="6B6309CD" w14:textId="51A0E74D" w:rsidR="00F46FD4" w:rsidRPr="004F0A54" w:rsidRDefault="00F46FD4" w:rsidP="004F0A54">
      <w:pPr>
        <w:spacing w:after="0" w:line="240" w:lineRule="auto"/>
        <w:ind w:left="-1134"/>
        <w:jc w:val="both"/>
        <w:rPr>
          <w:rFonts w:ascii="Verdana" w:hAnsi="Verdana"/>
          <w:sz w:val="20"/>
          <w:szCs w:val="20"/>
        </w:rPr>
      </w:pPr>
      <w:r w:rsidRPr="004F0A54">
        <w:rPr>
          <w:rFonts w:ascii="Verdana" w:hAnsi="Verdana"/>
          <w:sz w:val="20"/>
          <w:szCs w:val="20"/>
        </w:rPr>
        <w:t xml:space="preserve">a) </w:t>
      </w:r>
      <w:r w:rsidRPr="004F0A54">
        <w:rPr>
          <w:rFonts w:ascii="Verdana" w:hAnsi="Verdana"/>
          <w:sz w:val="20"/>
          <w:szCs w:val="20"/>
        </w:rPr>
        <w:t xml:space="preserve">Sabe-se que os álcoois desnaturam algumas moléculas e são solventes dos lipídios. Qual envoltório celular apresenta moléculas sobre as quais os álcoois podem agir? </w:t>
      </w:r>
    </w:p>
    <w:p w14:paraId="071ED226" w14:textId="7538D551" w:rsidR="00F46FD4" w:rsidRPr="004F0A54" w:rsidRDefault="00F46FD4" w:rsidP="004F0A54">
      <w:pPr>
        <w:spacing w:after="0" w:line="240" w:lineRule="auto"/>
        <w:ind w:left="-1134"/>
        <w:jc w:val="both"/>
        <w:rPr>
          <w:rFonts w:ascii="Verdana" w:hAnsi="Verdana"/>
          <w:b/>
          <w:bCs/>
          <w:sz w:val="20"/>
          <w:szCs w:val="20"/>
        </w:rPr>
      </w:pPr>
      <w:r w:rsidRPr="004F0A54">
        <w:rPr>
          <w:rFonts w:ascii="Verdana" w:hAnsi="Verdana"/>
          <w:b/>
          <w:bCs/>
          <w:sz w:val="20"/>
          <w:szCs w:val="20"/>
        </w:rPr>
        <w:t>(0,5)</w:t>
      </w:r>
    </w:p>
    <w:p w14:paraId="24D681CA" w14:textId="00A1C122" w:rsidR="00F46FD4" w:rsidRPr="004F0A54" w:rsidRDefault="00F46FD4" w:rsidP="004F0A54">
      <w:pPr>
        <w:spacing w:after="0" w:line="240" w:lineRule="auto"/>
        <w:ind w:left="-1134"/>
        <w:jc w:val="both"/>
        <w:rPr>
          <w:rFonts w:ascii="Verdana" w:hAnsi="Verdana"/>
          <w:sz w:val="20"/>
          <w:szCs w:val="20"/>
        </w:rPr>
      </w:pPr>
      <w:r w:rsidRPr="004F0A54">
        <w:rPr>
          <w:rFonts w:ascii="Verdana" w:hAnsi="Verdana"/>
          <w:sz w:val="20"/>
          <w:szCs w:val="20"/>
        </w:rPr>
        <w:t>___________________________________________________________________________________</w:t>
      </w:r>
    </w:p>
    <w:p w14:paraId="587AE754" w14:textId="77777777" w:rsidR="00F46FD4" w:rsidRPr="004F0A54" w:rsidRDefault="00F46FD4" w:rsidP="004F0A54">
      <w:pPr>
        <w:spacing w:after="0" w:line="240" w:lineRule="auto"/>
        <w:ind w:left="-1134"/>
        <w:jc w:val="both"/>
        <w:rPr>
          <w:rFonts w:ascii="Verdana" w:hAnsi="Verdana"/>
          <w:sz w:val="20"/>
          <w:szCs w:val="20"/>
        </w:rPr>
      </w:pPr>
    </w:p>
    <w:p w14:paraId="4C64D4AF" w14:textId="5B1788B3" w:rsidR="000A02A5" w:rsidRPr="004F0A54" w:rsidRDefault="00F46FD4" w:rsidP="004F0A54">
      <w:pPr>
        <w:spacing w:after="0" w:line="240" w:lineRule="auto"/>
        <w:ind w:left="-1134"/>
        <w:jc w:val="both"/>
        <w:rPr>
          <w:rFonts w:ascii="Verdana" w:hAnsi="Verdana"/>
          <w:sz w:val="20"/>
          <w:szCs w:val="20"/>
        </w:rPr>
      </w:pPr>
      <w:r w:rsidRPr="004F0A54">
        <w:rPr>
          <w:rFonts w:ascii="Verdana" w:hAnsi="Verdana"/>
          <w:bCs/>
          <w:sz w:val="20"/>
          <w:szCs w:val="20"/>
        </w:rPr>
        <w:t>b</w:t>
      </w:r>
      <w:r w:rsidRPr="004F0A54">
        <w:rPr>
          <w:rFonts w:ascii="Verdana" w:hAnsi="Verdana"/>
          <w:bCs/>
          <w:sz w:val="20"/>
          <w:szCs w:val="20"/>
        </w:rPr>
        <w:t xml:space="preserve">) </w:t>
      </w:r>
      <w:r w:rsidRPr="004F0A54">
        <w:rPr>
          <w:rFonts w:ascii="Verdana" w:hAnsi="Verdana"/>
          <w:sz w:val="20"/>
          <w:szCs w:val="20"/>
        </w:rPr>
        <w:t xml:space="preserve">A sobrevivência da bactéria </w:t>
      </w:r>
      <w:proofErr w:type="spellStart"/>
      <w:r w:rsidRPr="004F0A54">
        <w:rPr>
          <w:rFonts w:ascii="Verdana" w:hAnsi="Verdana"/>
          <w:i/>
          <w:iCs/>
          <w:sz w:val="20"/>
          <w:szCs w:val="20"/>
        </w:rPr>
        <w:t>Acinetobacter</w:t>
      </w:r>
      <w:proofErr w:type="spellEnd"/>
      <w:r w:rsidRPr="004F0A54">
        <w:rPr>
          <w:rFonts w:ascii="Verdana" w:hAnsi="Verdana"/>
          <w:i/>
          <w:iCs/>
          <w:sz w:val="20"/>
          <w:szCs w:val="20"/>
        </w:rPr>
        <w:t xml:space="preserve"> </w:t>
      </w:r>
      <w:r w:rsidRPr="004F0A54">
        <w:rPr>
          <w:rFonts w:ascii="Verdana" w:hAnsi="Verdana"/>
          <w:sz w:val="20"/>
          <w:szCs w:val="20"/>
        </w:rPr>
        <w:t>nos meios com os dois tipos de álcoois pode ser associada a uma forma de resistência, que pode ter surgido por meio do processo chamado transformação genética. Cite o nome da forma de resistência das bactérias</w:t>
      </w:r>
      <w:r w:rsidRPr="004F0A54">
        <w:rPr>
          <w:rFonts w:ascii="Verdana" w:hAnsi="Verdana"/>
          <w:sz w:val="20"/>
          <w:szCs w:val="20"/>
        </w:rPr>
        <w:t xml:space="preserve">. </w:t>
      </w:r>
    </w:p>
    <w:p w14:paraId="30E423A1" w14:textId="395B505B" w:rsidR="001F0EAB" w:rsidRPr="004F0A54" w:rsidRDefault="001F0EAB" w:rsidP="004F0A54">
      <w:pPr>
        <w:spacing w:after="0" w:line="240" w:lineRule="auto"/>
        <w:ind w:left="-1134"/>
        <w:jc w:val="both"/>
        <w:rPr>
          <w:rFonts w:ascii="Verdana" w:hAnsi="Verdana"/>
          <w:b/>
          <w:bCs/>
          <w:sz w:val="20"/>
          <w:szCs w:val="20"/>
        </w:rPr>
      </w:pPr>
      <w:r w:rsidRPr="004F0A54">
        <w:rPr>
          <w:rFonts w:ascii="Verdana" w:hAnsi="Verdana"/>
          <w:b/>
          <w:bCs/>
          <w:sz w:val="20"/>
          <w:szCs w:val="20"/>
        </w:rPr>
        <w:t>(0,5)</w:t>
      </w:r>
    </w:p>
    <w:p w14:paraId="7F267777" w14:textId="02460DC9" w:rsidR="001F0EAB" w:rsidRPr="004F0A54" w:rsidRDefault="001F0EAB" w:rsidP="004F0A54">
      <w:pPr>
        <w:spacing w:after="0" w:line="240" w:lineRule="auto"/>
        <w:ind w:left="-1134"/>
        <w:jc w:val="both"/>
        <w:rPr>
          <w:rFonts w:ascii="Verdana" w:hAnsi="Verdana"/>
          <w:sz w:val="20"/>
          <w:szCs w:val="20"/>
        </w:rPr>
      </w:pPr>
      <w:r w:rsidRPr="004F0A54">
        <w:rPr>
          <w:rFonts w:ascii="Verdana" w:hAnsi="Verdana"/>
          <w:sz w:val="20"/>
          <w:szCs w:val="20"/>
        </w:rPr>
        <w:t>___________________________________________________________________________________</w:t>
      </w:r>
    </w:p>
    <w:p w14:paraId="548B7ED5" w14:textId="4104199B" w:rsidR="001F0EAB" w:rsidRPr="004F0A54" w:rsidRDefault="001F0EAB" w:rsidP="004F0A54">
      <w:pPr>
        <w:spacing w:after="0" w:line="240" w:lineRule="auto"/>
        <w:ind w:left="-1134"/>
        <w:jc w:val="both"/>
        <w:rPr>
          <w:rFonts w:ascii="Verdana" w:hAnsi="Verdana"/>
          <w:sz w:val="20"/>
          <w:szCs w:val="20"/>
        </w:rPr>
      </w:pPr>
    </w:p>
    <w:p w14:paraId="1E595FB7" w14:textId="6887C24E" w:rsidR="001F0EAB" w:rsidRPr="001F0EAB" w:rsidRDefault="001F0EAB" w:rsidP="004F0A54">
      <w:pPr>
        <w:spacing w:after="0" w:line="240" w:lineRule="auto"/>
        <w:ind w:left="-1134"/>
        <w:jc w:val="both"/>
        <w:rPr>
          <w:rFonts w:ascii="Verdana" w:hAnsi="Verdana"/>
          <w:sz w:val="20"/>
          <w:szCs w:val="20"/>
        </w:rPr>
      </w:pPr>
      <w:r w:rsidRPr="004F0A54">
        <w:rPr>
          <w:rFonts w:ascii="Verdana" w:hAnsi="Verdana"/>
          <w:b/>
          <w:bCs/>
          <w:sz w:val="20"/>
          <w:szCs w:val="20"/>
        </w:rPr>
        <w:t>06.</w:t>
      </w:r>
      <w:r w:rsidRPr="004F0A54">
        <w:rPr>
          <w:rFonts w:ascii="Verdana" w:hAnsi="Verdana"/>
          <w:sz w:val="20"/>
          <w:szCs w:val="20"/>
        </w:rPr>
        <w:t xml:space="preserve"> </w:t>
      </w:r>
      <w:r w:rsidRPr="004F0A54">
        <w:rPr>
          <w:rFonts w:ascii="Verdana" w:hAnsi="Verdana"/>
          <w:b/>
          <w:bCs/>
          <w:sz w:val="20"/>
          <w:szCs w:val="20"/>
        </w:rPr>
        <w:t xml:space="preserve">(UNIG RJ/2021) </w:t>
      </w:r>
      <w:r w:rsidRPr="001F0EAB">
        <w:rPr>
          <w:rFonts w:ascii="Verdana" w:hAnsi="Verdana"/>
          <w:sz w:val="20"/>
          <w:szCs w:val="20"/>
        </w:rPr>
        <w:t>Médicos recomendam que pessoas saudáveis não usem produtos bactericidas, todos os dias, a exemplo de sabonetes. O uso excessivo e indiscriminado desses produtos pode prejudicar o sistema de defesa da pele, que conta com o trabalho de bactérias não patogênicas, além de provocar o aumento da resistência desses micro-organismos.</w:t>
      </w:r>
    </w:p>
    <w:p w14:paraId="65B9B816" w14:textId="77777777" w:rsidR="001F0EAB" w:rsidRPr="001F0EAB" w:rsidRDefault="001F0EAB" w:rsidP="004F0A54">
      <w:pPr>
        <w:spacing w:after="0" w:line="240" w:lineRule="auto"/>
        <w:ind w:left="-1134"/>
        <w:jc w:val="both"/>
        <w:rPr>
          <w:rFonts w:ascii="Verdana" w:hAnsi="Verdana"/>
          <w:sz w:val="20"/>
          <w:szCs w:val="20"/>
        </w:rPr>
      </w:pPr>
    </w:p>
    <w:p w14:paraId="20D7FE35" w14:textId="77777777" w:rsidR="001F0EAB" w:rsidRPr="001F0EAB" w:rsidRDefault="001F0EAB" w:rsidP="004F0A54">
      <w:pPr>
        <w:spacing w:after="0" w:line="240" w:lineRule="auto"/>
        <w:ind w:left="-1134"/>
        <w:jc w:val="both"/>
        <w:rPr>
          <w:rFonts w:ascii="Verdana" w:hAnsi="Verdana"/>
          <w:sz w:val="20"/>
          <w:szCs w:val="20"/>
        </w:rPr>
      </w:pPr>
      <w:r w:rsidRPr="001F0EAB">
        <w:rPr>
          <w:rFonts w:ascii="Verdana" w:hAnsi="Verdana"/>
          <w:sz w:val="20"/>
          <w:szCs w:val="20"/>
        </w:rPr>
        <w:t>Com relação às informações do texto e as características de bactérias, é correto afirmar:</w:t>
      </w:r>
    </w:p>
    <w:p w14:paraId="19400568" w14:textId="77777777" w:rsidR="001F0EAB" w:rsidRPr="001F0EAB" w:rsidRDefault="001F0EAB" w:rsidP="004F0A54">
      <w:pPr>
        <w:spacing w:after="0" w:line="240" w:lineRule="auto"/>
        <w:ind w:left="-1134"/>
        <w:jc w:val="both"/>
        <w:rPr>
          <w:rFonts w:ascii="Verdana" w:hAnsi="Verdana"/>
          <w:sz w:val="20"/>
          <w:szCs w:val="20"/>
        </w:rPr>
      </w:pPr>
    </w:p>
    <w:p w14:paraId="481C2B91" w14:textId="44180515" w:rsidR="001F0EAB" w:rsidRPr="001F0EAB" w:rsidRDefault="001F0EAB" w:rsidP="004F0A54">
      <w:pPr>
        <w:spacing w:after="0" w:line="240" w:lineRule="auto"/>
        <w:ind w:left="-1134"/>
        <w:jc w:val="both"/>
        <w:rPr>
          <w:rFonts w:ascii="Verdana" w:hAnsi="Verdana"/>
          <w:sz w:val="20"/>
          <w:szCs w:val="20"/>
        </w:rPr>
      </w:pPr>
      <w:r w:rsidRPr="004F0A54">
        <w:rPr>
          <w:rFonts w:ascii="Verdana" w:hAnsi="Verdana"/>
          <w:sz w:val="20"/>
          <w:szCs w:val="20"/>
        </w:rPr>
        <w:t>a</w:t>
      </w:r>
      <w:r w:rsidRPr="001F0EAB">
        <w:rPr>
          <w:rFonts w:ascii="Verdana" w:hAnsi="Verdana"/>
          <w:sz w:val="20"/>
          <w:szCs w:val="20"/>
        </w:rPr>
        <w:t>)</w:t>
      </w:r>
      <w:r w:rsidRPr="004F0A54">
        <w:rPr>
          <w:rFonts w:ascii="Verdana" w:hAnsi="Verdana"/>
          <w:sz w:val="20"/>
          <w:szCs w:val="20"/>
        </w:rPr>
        <w:t xml:space="preserve"> </w:t>
      </w:r>
      <w:r w:rsidRPr="001F0EAB">
        <w:rPr>
          <w:rFonts w:ascii="Verdana" w:hAnsi="Verdana"/>
          <w:sz w:val="20"/>
          <w:szCs w:val="20"/>
        </w:rPr>
        <w:t>Os sabonetes, produzidos a partir da reação entre ácidos graxos e álcoois, apresentam pH menor que 7, o que dificulta a proliferação de bactérias.</w:t>
      </w:r>
    </w:p>
    <w:p w14:paraId="7BC029C5" w14:textId="7BDDE358" w:rsidR="001F0EAB" w:rsidRPr="001F0EAB" w:rsidRDefault="001F0EAB" w:rsidP="004F0A54">
      <w:pPr>
        <w:spacing w:after="0" w:line="240" w:lineRule="auto"/>
        <w:ind w:left="-1134"/>
        <w:jc w:val="both"/>
        <w:rPr>
          <w:rFonts w:ascii="Verdana" w:hAnsi="Verdana"/>
          <w:sz w:val="20"/>
          <w:szCs w:val="20"/>
        </w:rPr>
      </w:pPr>
      <w:r w:rsidRPr="004F0A54">
        <w:rPr>
          <w:rFonts w:ascii="Verdana" w:hAnsi="Verdana"/>
          <w:sz w:val="20"/>
          <w:szCs w:val="20"/>
        </w:rPr>
        <w:t>b</w:t>
      </w:r>
      <w:r w:rsidRPr="001F0EAB">
        <w:rPr>
          <w:rFonts w:ascii="Verdana" w:hAnsi="Verdana"/>
          <w:sz w:val="20"/>
          <w:szCs w:val="20"/>
        </w:rPr>
        <w:t>)</w:t>
      </w:r>
      <w:r w:rsidRPr="004F0A54">
        <w:rPr>
          <w:rFonts w:ascii="Verdana" w:hAnsi="Verdana"/>
          <w:sz w:val="20"/>
          <w:szCs w:val="20"/>
        </w:rPr>
        <w:t xml:space="preserve"> </w:t>
      </w:r>
      <w:r w:rsidRPr="001F0EAB">
        <w:rPr>
          <w:rFonts w:ascii="Verdana" w:hAnsi="Verdana"/>
          <w:sz w:val="20"/>
          <w:szCs w:val="20"/>
        </w:rPr>
        <w:t>As bactérias são micro-organismos que apresentam mutações quando em contato constante com determinados antibióticos.</w:t>
      </w:r>
    </w:p>
    <w:p w14:paraId="160F7171" w14:textId="6E1E5EE6" w:rsidR="001F0EAB" w:rsidRPr="001F0EAB" w:rsidRDefault="001F0EAB" w:rsidP="004F0A54">
      <w:pPr>
        <w:spacing w:after="0" w:line="240" w:lineRule="auto"/>
        <w:ind w:left="-1134"/>
        <w:jc w:val="both"/>
        <w:rPr>
          <w:rFonts w:ascii="Verdana" w:hAnsi="Verdana"/>
          <w:sz w:val="20"/>
          <w:szCs w:val="20"/>
        </w:rPr>
      </w:pPr>
      <w:r w:rsidRPr="004F0A54">
        <w:rPr>
          <w:rFonts w:ascii="Verdana" w:hAnsi="Verdana"/>
          <w:sz w:val="20"/>
          <w:szCs w:val="20"/>
        </w:rPr>
        <w:t>c</w:t>
      </w:r>
      <w:r w:rsidRPr="001F0EAB">
        <w:rPr>
          <w:rFonts w:ascii="Verdana" w:hAnsi="Verdana"/>
          <w:sz w:val="20"/>
          <w:szCs w:val="20"/>
        </w:rPr>
        <w:t>)</w:t>
      </w:r>
      <w:r w:rsidRPr="004F0A54">
        <w:rPr>
          <w:rFonts w:ascii="Verdana" w:hAnsi="Verdana"/>
          <w:sz w:val="20"/>
          <w:szCs w:val="20"/>
        </w:rPr>
        <w:t xml:space="preserve"> </w:t>
      </w:r>
      <w:r w:rsidRPr="001F0EAB">
        <w:rPr>
          <w:rFonts w:ascii="Verdana" w:hAnsi="Verdana"/>
          <w:sz w:val="20"/>
          <w:szCs w:val="20"/>
        </w:rPr>
        <w:t xml:space="preserve">A pele é formada por diversas fibras </w:t>
      </w:r>
      <w:proofErr w:type="spellStart"/>
      <w:r w:rsidRPr="001F0EAB">
        <w:rPr>
          <w:rFonts w:ascii="Verdana" w:hAnsi="Verdana"/>
          <w:sz w:val="20"/>
          <w:szCs w:val="20"/>
        </w:rPr>
        <w:t>protéicas</w:t>
      </w:r>
      <w:proofErr w:type="spellEnd"/>
      <w:r w:rsidRPr="001F0EAB">
        <w:rPr>
          <w:rFonts w:ascii="Verdana" w:hAnsi="Verdana"/>
          <w:sz w:val="20"/>
          <w:szCs w:val="20"/>
        </w:rPr>
        <w:t xml:space="preserve"> que servem de ambiente propício para a proliferação de bactérias.</w:t>
      </w:r>
    </w:p>
    <w:p w14:paraId="697FADBA" w14:textId="066D59F9" w:rsidR="001F0EAB" w:rsidRPr="001F0EAB" w:rsidRDefault="001F0EAB" w:rsidP="004F0A54">
      <w:pPr>
        <w:spacing w:after="0" w:line="240" w:lineRule="auto"/>
        <w:ind w:left="-1134"/>
        <w:jc w:val="both"/>
        <w:rPr>
          <w:rFonts w:ascii="Verdana" w:hAnsi="Verdana"/>
          <w:sz w:val="20"/>
          <w:szCs w:val="20"/>
        </w:rPr>
      </w:pPr>
      <w:r w:rsidRPr="004F0A54">
        <w:rPr>
          <w:rFonts w:ascii="Verdana" w:hAnsi="Verdana"/>
          <w:sz w:val="20"/>
          <w:szCs w:val="20"/>
        </w:rPr>
        <w:t>d</w:t>
      </w:r>
      <w:r w:rsidRPr="001F0EAB">
        <w:rPr>
          <w:rFonts w:ascii="Verdana" w:hAnsi="Verdana"/>
          <w:sz w:val="20"/>
          <w:szCs w:val="20"/>
        </w:rPr>
        <w:t>)</w:t>
      </w:r>
      <w:r w:rsidRPr="004F0A54">
        <w:rPr>
          <w:rFonts w:ascii="Verdana" w:hAnsi="Verdana"/>
          <w:sz w:val="20"/>
          <w:szCs w:val="20"/>
        </w:rPr>
        <w:t xml:space="preserve"> </w:t>
      </w:r>
      <w:r w:rsidRPr="001F0EAB">
        <w:rPr>
          <w:rFonts w:ascii="Verdana" w:hAnsi="Verdana"/>
          <w:sz w:val="20"/>
          <w:szCs w:val="20"/>
        </w:rPr>
        <w:t>As bactérias patogênicas são seres vivos que apresentam estruturas celulares semelhantes à dos vírus.</w:t>
      </w:r>
    </w:p>
    <w:p w14:paraId="55572061" w14:textId="13FE6720" w:rsidR="001F0EAB" w:rsidRPr="004F0A54" w:rsidRDefault="001F0EAB" w:rsidP="004F0A54">
      <w:pPr>
        <w:spacing w:after="0" w:line="240" w:lineRule="auto"/>
        <w:ind w:left="-1134"/>
        <w:jc w:val="both"/>
        <w:rPr>
          <w:rFonts w:ascii="Verdana" w:hAnsi="Verdana"/>
          <w:sz w:val="20"/>
          <w:szCs w:val="20"/>
        </w:rPr>
      </w:pPr>
      <w:r w:rsidRPr="004F0A54">
        <w:rPr>
          <w:rFonts w:ascii="Verdana" w:hAnsi="Verdana"/>
          <w:sz w:val="20"/>
          <w:szCs w:val="20"/>
        </w:rPr>
        <w:t>e</w:t>
      </w:r>
      <w:r w:rsidRPr="004F0A54">
        <w:rPr>
          <w:rFonts w:ascii="Verdana" w:hAnsi="Verdana"/>
          <w:sz w:val="20"/>
          <w:szCs w:val="20"/>
        </w:rPr>
        <w:t>)</w:t>
      </w:r>
      <w:r w:rsidRPr="004F0A54">
        <w:rPr>
          <w:rFonts w:ascii="Verdana" w:hAnsi="Verdana"/>
          <w:sz w:val="20"/>
          <w:szCs w:val="20"/>
        </w:rPr>
        <w:t xml:space="preserve"> </w:t>
      </w:r>
      <w:r w:rsidRPr="004F0A54">
        <w:rPr>
          <w:rFonts w:ascii="Verdana" w:hAnsi="Verdana"/>
          <w:sz w:val="20"/>
          <w:szCs w:val="20"/>
        </w:rPr>
        <w:t>Os agentes químicos e físicos utilizados como bactericidas são específicos para bactérias patogênicas.</w:t>
      </w:r>
    </w:p>
    <w:p w14:paraId="21C6FEB5" w14:textId="6A26358D" w:rsidR="001F0EAB" w:rsidRPr="004F0A54" w:rsidRDefault="001F0EAB" w:rsidP="004F0A54">
      <w:pPr>
        <w:spacing w:after="0" w:line="240" w:lineRule="auto"/>
        <w:ind w:left="-1134"/>
        <w:jc w:val="both"/>
        <w:rPr>
          <w:rFonts w:ascii="Verdana" w:hAnsi="Verdana"/>
          <w:sz w:val="20"/>
          <w:szCs w:val="20"/>
        </w:rPr>
      </w:pPr>
    </w:p>
    <w:p w14:paraId="52F8B85F" w14:textId="7BCD89D2" w:rsidR="001F0EAB" w:rsidRPr="001F0EAB" w:rsidRDefault="001F0EAB" w:rsidP="004F0A54">
      <w:pPr>
        <w:tabs>
          <w:tab w:val="left" w:pos="1410"/>
        </w:tabs>
        <w:spacing w:after="0" w:line="240" w:lineRule="auto"/>
        <w:ind w:left="-1134"/>
        <w:jc w:val="both"/>
        <w:rPr>
          <w:rFonts w:ascii="Verdana" w:hAnsi="Verdana"/>
          <w:sz w:val="20"/>
          <w:szCs w:val="20"/>
        </w:rPr>
      </w:pPr>
      <w:r w:rsidRPr="004F0A54">
        <w:rPr>
          <w:rFonts w:ascii="Verdana" w:hAnsi="Verdana"/>
          <w:b/>
          <w:bCs/>
          <w:sz w:val="20"/>
          <w:szCs w:val="20"/>
        </w:rPr>
        <w:t xml:space="preserve">07. </w:t>
      </w:r>
      <w:r w:rsidRPr="004F0A54">
        <w:rPr>
          <w:rFonts w:ascii="Verdana" w:hAnsi="Verdana"/>
          <w:b/>
          <w:bCs/>
          <w:sz w:val="20"/>
          <w:szCs w:val="20"/>
        </w:rPr>
        <w:t xml:space="preserve">(UECE/2019) </w:t>
      </w:r>
      <w:r w:rsidRPr="001F0EAB">
        <w:rPr>
          <w:rFonts w:ascii="Verdana" w:hAnsi="Verdana"/>
          <w:sz w:val="20"/>
          <w:szCs w:val="20"/>
        </w:rPr>
        <w:t>Quanto à locomoção dos protozoários, é correto afirmar que</w:t>
      </w:r>
    </w:p>
    <w:p w14:paraId="2AC5E91B" w14:textId="77777777" w:rsidR="001F0EAB" w:rsidRPr="001F0EAB" w:rsidRDefault="001F0EAB" w:rsidP="004F0A54">
      <w:pPr>
        <w:spacing w:after="0" w:line="240" w:lineRule="auto"/>
        <w:ind w:left="-1134"/>
        <w:jc w:val="both"/>
        <w:rPr>
          <w:rFonts w:ascii="Verdana" w:hAnsi="Verdana"/>
          <w:sz w:val="20"/>
          <w:szCs w:val="20"/>
        </w:rPr>
      </w:pPr>
    </w:p>
    <w:p w14:paraId="058C8D6D" w14:textId="77777777" w:rsidR="001F0EAB" w:rsidRPr="001F0EAB" w:rsidRDefault="001F0EAB" w:rsidP="004F0A54">
      <w:pPr>
        <w:spacing w:after="0" w:line="240" w:lineRule="auto"/>
        <w:ind w:left="-1134"/>
        <w:jc w:val="both"/>
        <w:rPr>
          <w:rFonts w:ascii="Verdana" w:hAnsi="Verdana"/>
          <w:sz w:val="20"/>
          <w:szCs w:val="20"/>
        </w:rPr>
      </w:pPr>
      <w:r w:rsidRPr="001F0EAB">
        <w:rPr>
          <w:rFonts w:ascii="Verdana" w:hAnsi="Verdana"/>
          <w:sz w:val="20"/>
          <w:szCs w:val="20"/>
        </w:rPr>
        <w:t>a)</w:t>
      </w:r>
      <w:r w:rsidRPr="001F0EAB">
        <w:rPr>
          <w:rFonts w:ascii="Verdana" w:hAnsi="Verdana"/>
          <w:sz w:val="20"/>
          <w:szCs w:val="20"/>
        </w:rPr>
        <w:tab/>
        <w:t>as amebas utilizam flagelos para locomoção.</w:t>
      </w:r>
    </w:p>
    <w:p w14:paraId="7C1A2F30" w14:textId="77777777" w:rsidR="001F0EAB" w:rsidRPr="001F0EAB" w:rsidRDefault="001F0EAB" w:rsidP="004F0A54">
      <w:pPr>
        <w:spacing w:after="0" w:line="240" w:lineRule="auto"/>
        <w:ind w:left="-1134"/>
        <w:jc w:val="both"/>
        <w:rPr>
          <w:rFonts w:ascii="Verdana" w:hAnsi="Verdana"/>
          <w:sz w:val="20"/>
          <w:szCs w:val="20"/>
        </w:rPr>
      </w:pPr>
      <w:r w:rsidRPr="001F0EAB">
        <w:rPr>
          <w:rFonts w:ascii="Verdana" w:hAnsi="Verdana"/>
          <w:sz w:val="20"/>
          <w:szCs w:val="20"/>
        </w:rPr>
        <w:lastRenderedPageBreak/>
        <w:t>b)</w:t>
      </w:r>
      <w:r w:rsidRPr="001F0EAB">
        <w:rPr>
          <w:rFonts w:ascii="Verdana" w:hAnsi="Verdana"/>
          <w:sz w:val="20"/>
          <w:szCs w:val="20"/>
        </w:rPr>
        <w:tab/>
        <w:t>os esporozoários se locomovem através de pseudópodes.</w:t>
      </w:r>
    </w:p>
    <w:p w14:paraId="1391452B" w14:textId="77777777" w:rsidR="001F0EAB" w:rsidRPr="001F0EAB" w:rsidRDefault="001F0EAB" w:rsidP="004F0A54">
      <w:pPr>
        <w:spacing w:after="0" w:line="240" w:lineRule="auto"/>
        <w:ind w:left="-1134"/>
        <w:jc w:val="both"/>
        <w:rPr>
          <w:rFonts w:ascii="Verdana" w:hAnsi="Verdana"/>
          <w:sz w:val="20"/>
          <w:szCs w:val="20"/>
        </w:rPr>
      </w:pPr>
      <w:r w:rsidRPr="001F0EAB">
        <w:rPr>
          <w:rFonts w:ascii="Verdana" w:hAnsi="Verdana"/>
          <w:sz w:val="20"/>
          <w:szCs w:val="20"/>
        </w:rPr>
        <w:t>c)</w:t>
      </w:r>
      <w:r w:rsidRPr="001F0EAB">
        <w:rPr>
          <w:rFonts w:ascii="Verdana" w:hAnsi="Verdana"/>
          <w:sz w:val="20"/>
          <w:szCs w:val="20"/>
        </w:rPr>
        <w:tab/>
        <w:t>os rizópodes não se locomovem.</w:t>
      </w:r>
    </w:p>
    <w:p w14:paraId="4717387F" w14:textId="77777777" w:rsidR="001F0EAB" w:rsidRPr="001F0EAB" w:rsidRDefault="001F0EAB" w:rsidP="004F0A54">
      <w:pPr>
        <w:spacing w:after="0" w:line="240" w:lineRule="auto"/>
        <w:ind w:left="-1134"/>
        <w:jc w:val="both"/>
        <w:rPr>
          <w:rFonts w:ascii="Verdana" w:hAnsi="Verdana"/>
          <w:sz w:val="20"/>
          <w:szCs w:val="20"/>
        </w:rPr>
      </w:pPr>
      <w:r w:rsidRPr="001F0EAB">
        <w:rPr>
          <w:rFonts w:ascii="Verdana" w:hAnsi="Verdana"/>
          <w:sz w:val="20"/>
          <w:szCs w:val="20"/>
        </w:rPr>
        <w:t>d)</w:t>
      </w:r>
      <w:r w:rsidRPr="001F0EAB">
        <w:rPr>
          <w:rFonts w:ascii="Verdana" w:hAnsi="Verdana"/>
          <w:sz w:val="20"/>
          <w:szCs w:val="20"/>
        </w:rPr>
        <w:tab/>
        <w:t xml:space="preserve">os </w:t>
      </w:r>
      <w:proofErr w:type="spellStart"/>
      <w:r w:rsidRPr="001F0EAB">
        <w:rPr>
          <w:rFonts w:ascii="Verdana" w:hAnsi="Verdana"/>
          <w:sz w:val="20"/>
          <w:szCs w:val="20"/>
        </w:rPr>
        <w:t>paramécios</w:t>
      </w:r>
      <w:proofErr w:type="spellEnd"/>
      <w:r w:rsidRPr="001F0EAB">
        <w:rPr>
          <w:rFonts w:ascii="Verdana" w:hAnsi="Verdana"/>
          <w:sz w:val="20"/>
          <w:szCs w:val="20"/>
        </w:rPr>
        <w:t xml:space="preserve"> locomovem-se através de cílios.</w:t>
      </w:r>
    </w:p>
    <w:p w14:paraId="56E14D38" w14:textId="172D2C30" w:rsidR="001F0EAB" w:rsidRPr="004F0A54" w:rsidRDefault="001F0EAB" w:rsidP="004F0A54">
      <w:pPr>
        <w:spacing w:after="0" w:line="240" w:lineRule="auto"/>
        <w:ind w:left="-1134"/>
        <w:jc w:val="both"/>
        <w:rPr>
          <w:rFonts w:ascii="Verdana" w:hAnsi="Verdana"/>
          <w:sz w:val="20"/>
          <w:szCs w:val="20"/>
        </w:rPr>
      </w:pPr>
    </w:p>
    <w:p w14:paraId="1EF649DB" w14:textId="1C961805" w:rsidR="007A49F1" w:rsidRPr="007A49F1" w:rsidRDefault="001F0EAB" w:rsidP="004F0A54">
      <w:pPr>
        <w:spacing w:after="0" w:line="240" w:lineRule="auto"/>
        <w:ind w:left="-1134"/>
        <w:jc w:val="both"/>
        <w:rPr>
          <w:rFonts w:ascii="Verdana" w:hAnsi="Verdana"/>
          <w:sz w:val="20"/>
          <w:szCs w:val="20"/>
        </w:rPr>
      </w:pPr>
      <w:r w:rsidRPr="004F0A54">
        <w:rPr>
          <w:rFonts w:ascii="Verdana" w:hAnsi="Verdana"/>
          <w:b/>
          <w:bCs/>
          <w:sz w:val="20"/>
          <w:szCs w:val="20"/>
        </w:rPr>
        <w:t>08.</w:t>
      </w:r>
      <w:r w:rsidRPr="004F0A54">
        <w:rPr>
          <w:rFonts w:ascii="Verdana" w:hAnsi="Verdana"/>
          <w:sz w:val="20"/>
          <w:szCs w:val="20"/>
        </w:rPr>
        <w:t xml:space="preserve"> </w:t>
      </w:r>
      <w:r w:rsidR="007A49F1" w:rsidRPr="004F0A54">
        <w:rPr>
          <w:rFonts w:ascii="Verdana" w:hAnsi="Verdana"/>
          <w:b/>
          <w:bCs/>
          <w:sz w:val="20"/>
          <w:szCs w:val="20"/>
        </w:rPr>
        <w:t xml:space="preserve">(UECE/2019) </w:t>
      </w:r>
      <w:r w:rsidR="007A49F1" w:rsidRPr="007A49F1">
        <w:rPr>
          <w:rFonts w:ascii="Verdana" w:hAnsi="Verdana"/>
          <w:sz w:val="20"/>
          <w:szCs w:val="20"/>
        </w:rPr>
        <w:t>Quanto à locomoção dos protozoários, é correto afirmar que</w:t>
      </w:r>
      <w:r w:rsidR="007A49F1" w:rsidRPr="004F0A54">
        <w:rPr>
          <w:rFonts w:ascii="Verdana" w:hAnsi="Verdana"/>
          <w:sz w:val="20"/>
          <w:szCs w:val="20"/>
        </w:rPr>
        <w:t>:</w:t>
      </w:r>
    </w:p>
    <w:p w14:paraId="697C1592" w14:textId="0EA425EF" w:rsidR="007A49F1" w:rsidRPr="007A49F1" w:rsidRDefault="007A49F1" w:rsidP="004F0A54">
      <w:pPr>
        <w:spacing w:after="0" w:line="240" w:lineRule="auto"/>
        <w:ind w:left="-1134"/>
        <w:jc w:val="both"/>
        <w:rPr>
          <w:rFonts w:ascii="Verdana" w:hAnsi="Verdana"/>
          <w:b/>
          <w:bCs/>
          <w:sz w:val="20"/>
          <w:szCs w:val="20"/>
        </w:rPr>
      </w:pPr>
      <w:r w:rsidRPr="004F0A54">
        <w:rPr>
          <w:rFonts w:ascii="Verdana" w:hAnsi="Verdana"/>
          <w:b/>
          <w:bCs/>
          <w:sz w:val="20"/>
          <w:szCs w:val="20"/>
        </w:rPr>
        <w:t>(1,0)</w:t>
      </w:r>
    </w:p>
    <w:p w14:paraId="58547906" w14:textId="77777777" w:rsidR="007A49F1" w:rsidRPr="007A49F1" w:rsidRDefault="007A49F1" w:rsidP="004F0A54">
      <w:pPr>
        <w:spacing w:after="0" w:line="240" w:lineRule="auto"/>
        <w:ind w:left="-1134"/>
        <w:jc w:val="both"/>
        <w:rPr>
          <w:rFonts w:ascii="Verdana" w:hAnsi="Verdana"/>
          <w:sz w:val="20"/>
          <w:szCs w:val="20"/>
        </w:rPr>
      </w:pPr>
      <w:r w:rsidRPr="007A49F1">
        <w:rPr>
          <w:rFonts w:ascii="Verdana" w:hAnsi="Verdana"/>
          <w:sz w:val="20"/>
          <w:szCs w:val="20"/>
        </w:rPr>
        <w:t>a)</w:t>
      </w:r>
      <w:r w:rsidRPr="007A49F1">
        <w:rPr>
          <w:rFonts w:ascii="Verdana" w:hAnsi="Verdana"/>
          <w:sz w:val="20"/>
          <w:szCs w:val="20"/>
        </w:rPr>
        <w:tab/>
        <w:t>as amebas utilizam flagelos para locomoção.</w:t>
      </w:r>
    </w:p>
    <w:p w14:paraId="3BB3C61A" w14:textId="77777777" w:rsidR="007A49F1" w:rsidRPr="007A49F1" w:rsidRDefault="007A49F1" w:rsidP="004F0A54">
      <w:pPr>
        <w:spacing w:after="0" w:line="240" w:lineRule="auto"/>
        <w:ind w:left="-1134"/>
        <w:jc w:val="both"/>
        <w:rPr>
          <w:rFonts w:ascii="Verdana" w:hAnsi="Verdana"/>
          <w:sz w:val="20"/>
          <w:szCs w:val="20"/>
        </w:rPr>
      </w:pPr>
      <w:r w:rsidRPr="007A49F1">
        <w:rPr>
          <w:rFonts w:ascii="Verdana" w:hAnsi="Verdana"/>
          <w:sz w:val="20"/>
          <w:szCs w:val="20"/>
        </w:rPr>
        <w:t>b)</w:t>
      </w:r>
      <w:r w:rsidRPr="007A49F1">
        <w:rPr>
          <w:rFonts w:ascii="Verdana" w:hAnsi="Verdana"/>
          <w:sz w:val="20"/>
          <w:szCs w:val="20"/>
        </w:rPr>
        <w:tab/>
        <w:t>os esporozoários se locomovem através de pseudópodes.</w:t>
      </w:r>
    </w:p>
    <w:p w14:paraId="7AC3B500" w14:textId="77777777" w:rsidR="007A49F1" w:rsidRPr="007A49F1" w:rsidRDefault="007A49F1" w:rsidP="004F0A54">
      <w:pPr>
        <w:spacing w:after="0" w:line="240" w:lineRule="auto"/>
        <w:ind w:left="-1134"/>
        <w:jc w:val="both"/>
        <w:rPr>
          <w:rFonts w:ascii="Verdana" w:hAnsi="Verdana"/>
          <w:sz w:val="20"/>
          <w:szCs w:val="20"/>
        </w:rPr>
      </w:pPr>
      <w:r w:rsidRPr="007A49F1">
        <w:rPr>
          <w:rFonts w:ascii="Verdana" w:hAnsi="Verdana"/>
          <w:sz w:val="20"/>
          <w:szCs w:val="20"/>
        </w:rPr>
        <w:t>c)</w:t>
      </w:r>
      <w:r w:rsidRPr="007A49F1">
        <w:rPr>
          <w:rFonts w:ascii="Verdana" w:hAnsi="Verdana"/>
          <w:sz w:val="20"/>
          <w:szCs w:val="20"/>
        </w:rPr>
        <w:tab/>
        <w:t>os rizópodes não se locomovem.</w:t>
      </w:r>
    </w:p>
    <w:p w14:paraId="4103ADDF" w14:textId="77777777" w:rsidR="007A49F1" w:rsidRPr="007A49F1" w:rsidRDefault="007A49F1" w:rsidP="004F0A54">
      <w:pPr>
        <w:spacing w:after="0" w:line="240" w:lineRule="auto"/>
        <w:ind w:left="-1134"/>
        <w:jc w:val="both"/>
        <w:rPr>
          <w:rFonts w:ascii="Verdana" w:hAnsi="Verdana"/>
          <w:sz w:val="20"/>
          <w:szCs w:val="20"/>
        </w:rPr>
      </w:pPr>
      <w:r w:rsidRPr="007A49F1">
        <w:rPr>
          <w:rFonts w:ascii="Verdana" w:hAnsi="Verdana"/>
          <w:sz w:val="20"/>
          <w:szCs w:val="20"/>
        </w:rPr>
        <w:t>d)</w:t>
      </w:r>
      <w:r w:rsidRPr="007A49F1">
        <w:rPr>
          <w:rFonts w:ascii="Verdana" w:hAnsi="Verdana"/>
          <w:sz w:val="20"/>
          <w:szCs w:val="20"/>
        </w:rPr>
        <w:tab/>
        <w:t xml:space="preserve">os </w:t>
      </w:r>
      <w:proofErr w:type="spellStart"/>
      <w:r w:rsidRPr="007A49F1">
        <w:rPr>
          <w:rFonts w:ascii="Verdana" w:hAnsi="Verdana"/>
          <w:sz w:val="20"/>
          <w:szCs w:val="20"/>
        </w:rPr>
        <w:t>paramécios</w:t>
      </w:r>
      <w:proofErr w:type="spellEnd"/>
      <w:r w:rsidRPr="007A49F1">
        <w:rPr>
          <w:rFonts w:ascii="Verdana" w:hAnsi="Verdana"/>
          <w:sz w:val="20"/>
          <w:szCs w:val="20"/>
        </w:rPr>
        <w:t xml:space="preserve"> locomovem-se através de cílios.</w:t>
      </w:r>
    </w:p>
    <w:p w14:paraId="3B04DA52" w14:textId="29995E90" w:rsidR="001F0EAB" w:rsidRPr="004F0A54" w:rsidRDefault="00930A52" w:rsidP="004F0A54">
      <w:pPr>
        <w:tabs>
          <w:tab w:val="left" w:pos="2655"/>
        </w:tabs>
        <w:spacing w:after="0" w:line="240" w:lineRule="auto"/>
        <w:ind w:left="-1134"/>
        <w:jc w:val="both"/>
        <w:rPr>
          <w:rFonts w:ascii="Verdana" w:hAnsi="Verdana"/>
          <w:sz w:val="20"/>
          <w:szCs w:val="20"/>
        </w:rPr>
      </w:pPr>
      <w:r w:rsidRPr="004F0A54">
        <w:rPr>
          <w:rFonts w:ascii="Verdana" w:hAnsi="Verdana"/>
          <w:sz w:val="20"/>
          <w:szCs w:val="20"/>
        </w:rPr>
        <w:tab/>
      </w:r>
    </w:p>
    <w:p w14:paraId="6C007D6C" w14:textId="118D3C34" w:rsidR="00930A52" w:rsidRPr="00930A52" w:rsidRDefault="00930A52" w:rsidP="004F0A54">
      <w:pPr>
        <w:tabs>
          <w:tab w:val="left" w:pos="2655"/>
        </w:tabs>
        <w:spacing w:after="0" w:line="240" w:lineRule="auto"/>
        <w:ind w:left="-1134"/>
        <w:jc w:val="both"/>
        <w:rPr>
          <w:rFonts w:ascii="Verdana" w:hAnsi="Verdana"/>
          <w:sz w:val="20"/>
          <w:szCs w:val="20"/>
        </w:rPr>
      </w:pPr>
      <w:r w:rsidRPr="004F0A54">
        <w:rPr>
          <w:rFonts w:ascii="Verdana" w:hAnsi="Verdana"/>
          <w:b/>
          <w:bCs/>
          <w:sz w:val="20"/>
          <w:szCs w:val="20"/>
        </w:rPr>
        <w:t>09.</w:t>
      </w:r>
      <w:r w:rsidRPr="004F0A54">
        <w:rPr>
          <w:rFonts w:ascii="Verdana" w:hAnsi="Verdana"/>
          <w:sz w:val="20"/>
          <w:szCs w:val="20"/>
        </w:rPr>
        <w:t xml:space="preserve"> </w:t>
      </w:r>
      <w:r w:rsidRPr="004F0A54">
        <w:rPr>
          <w:rFonts w:ascii="Verdana" w:hAnsi="Verdana"/>
          <w:b/>
          <w:bCs/>
          <w:sz w:val="20"/>
          <w:szCs w:val="20"/>
        </w:rPr>
        <w:t xml:space="preserve">(FGV/2011) </w:t>
      </w:r>
      <w:r w:rsidRPr="00930A52">
        <w:rPr>
          <w:rFonts w:ascii="Verdana" w:hAnsi="Verdana"/>
          <w:sz w:val="20"/>
          <w:szCs w:val="20"/>
        </w:rPr>
        <w:t>A malária é endêmica em algumas regiões brasileiras, como a Amazônica, e provoca grandes problemas econômicos e sociais.</w:t>
      </w:r>
    </w:p>
    <w:p w14:paraId="69D89237" w14:textId="77777777" w:rsidR="00930A52" w:rsidRPr="00930A52" w:rsidRDefault="00930A52" w:rsidP="004F0A54">
      <w:pPr>
        <w:tabs>
          <w:tab w:val="left" w:pos="2655"/>
        </w:tabs>
        <w:spacing w:after="0" w:line="240" w:lineRule="auto"/>
        <w:ind w:left="-1134"/>
        <w:jc w:val="both"/>
        <w:rPr>
          <w:rFonts w:ascii="Verdana" w:hAnsi="Verdana"/>
          <w:sz w:val="20"/>
          <w:szCs w:val="20"/>
        </w:rPr>
      </w:pPr>
    </w:p>
    <w:p w14:paraId="346E3D18" w14:textId="724B4425" w:rsidR="00930A52" w:rsidRPr="00930A52" w:rsidRDefault="00930A52" w:rsidP="004F0A54">
      <w:pPr>
        <w:tabs>
          <w:tab w:val="left" w:pos="2655"/>
        </w:tabs>
        <w:spacing w:after="0" w:line="240" w:lineRule="auto"/>
        <w:ind w:left="-1134"/>
        <w:jc w:val="both"/>
        <w:rPr>
          <w:rFonts w:ascii="Verdana" w:hAnsi="Verdana"/>
          <w:sz w:val="20"/>
          <w:szCs w:val="20"/>
        </w:rPr>
      </w:pPr>
      <w:r w:rsidRPr="00930A52">
        <w:rPr>
          <w:rFonts w:ascii="Verdana" w:hAnsi="Verdana"/>
          <w:sz w:val="20"/>
          <w:szCs w:val="20"/>
        </w:rPr>
        <w:t>O micro-organismo e o vetor dessa moléstia são, respectivamente, um</w:t>
      </w:r>
      <w:r w:rsidRPr="004F0A54">
        <w:rPr>
          <w:rFonts w:ascii="Verdana" w:hAnsi="Verdana"/>
          <w:sz w:val="20"/>
          <w:szCs w:val="20"/>
        </w:rPr>
        <w:t>:</w:t>
      </w:r>
    </w:p>
    <w:p w14:paraId="042A97E4" w14:textId="6BB574FE" w:rsidR="00930A52" w:rsidRPr="00930A52" w:rsidRDefault="00930A52" w:rsidP="004F0A54">
      <w:pPr>
        <w:tabs>
          <w:tab w:val="left" w:pos="2655"/>
        </w:tabs>
        <w:spacing w:after="0" w:line="240" w:lineRule="auto"/>
        <w:ind w:left="-1134"/>
        <w:jc w:val="both"/>
        <w:rPr>
          <w:rFonts w:ascii="Verdana" w:hAnsi="Verdana"/>
          <w:b/>
          <w:bCs/>
          <w:sz w:val="20"/>
          <w:szCs w:val="20"/>
        </w:rPr>
      </w:pPr>
      <w:r w:rsidRPr="004F0A54">
        <w:rPr>
          <w:rFonts w:ascii="Verdana" w:hAnsi="Verdana"/>
          <w:b/>
          <w:bCs/>
          <w:sz w:val="20"/>
          <w:szCs w:val="20"/>
        </w:rPr>
        <w:t>(1,0)</w:t>
      </w:r>
    </w:p>
    <w:p w14:paraId="7111B4F5" w14:textId="25617B7C" w:rsidR="00930A52" w:rsidRPr="00930A52" w:rsidRDefault="00930A52" w:rsidP="004F0A54">
      <w:pPr>
        <w:tabs>
          <w:tab w:val="left" w:pos="2655"/>
        </w:tabs>
        <w:spacing w:after="0" w:line="240" w:lineRule="auto"/>
        <w:ind w:left="-1134"/>
        <w:jc w:val="both"/>
        <w:rPr>
          <w:rFonts w:ascii="Verdana" w:hAnsi="Verdana"/>
          <w:sz w:val="20"/>
          <w:szCs w:val="20"/>
        </w:rPr>
      </w:pPr>
      <w:r w:rsidRPr="00930A52">
        <w:rPr>
          <w:rFonts w:ascii="Verdana" w:hAnsi="Verdana"/>
          <w:sz w:val="20"/>
          <w:szCs w:val="20"/>
        </w:rPr>
        <w:t>a)</w:t>
      </w:r>
      <w:r w:rsidRPr="004F0A54">
        <w:rPr>
          <w:rFonts w:ascii="Verdana" w:hAnsi="Verdana"/>
          <w:sz w:val="20"/>
          <w:szCs w:val="20"/>
        </w:rPr>
        <w:t xml:space="preserve"> </w:t>
      </w:r>
      <w:r w:rsidRPr="00930A52">
        <w:rPr>
          <w:rFonts w:ascii="Verdana" w:hAnsi="Verdana"/>
          <w:sz w:val="20"/>
          <w:szCs w:val="20"/>
        </w:rPr>
        <w:t xml:space="preserve">protozoário flagelado e um inseto do gênero </w:t>
      </w:r>
      <w:r w:rsidRPr="00930A52">
        <w:rPr>
          <w:rFonts w:ascii="Verdana" w:hAnsi="Verdana"/>
          <w:i/>
          <w:iCs/>
          <w:sz w:val="20"/>
          <w:szCs w:val="20"/>
        </w:rPr>
        <w:t>Anopheles</w:t>
      </w:r>
      <w:r w:rsidRPr="00930A52">
        <w:rPr>
          <w:rFonts w:ascii="Verdana" w:hAnsi="Verdana"/>
          <w:sz w:val="20"/>
          <w:szCs w:val="20"/>
        </w:rPr>
        <w:t>.</w:t>
      </w:r>
    </w:p>
    <w:p w14:paraId="4F57FE82" w14:textId="30A63FEE" w:rsidR="00930A52" w:rsidRPr="00930A52" w:rsidRDefault="00930A52" w:rsidP="004F0A54">
      <w:pPr>
        <w:tabs>
          <w:tab w:val="left" w:pos="2655"/>
        </w:tabs>
        <w:spacing w:after="0" w:line="240" w:lineRule="auto"/>
        <w:ind w:left="-1134"/>
        <w:jc w:val="both"/>
        <w:rPr>
          <w:rFonts w:ascii="Verdana" w:hAnsi="Verdana"/>
          <w:sz w:val="20"/>
          <w:szCs w:val="20"/>
        </w:rPr>
      </w:pPr>
      <w:r w:rsidRPr="00930A52">
        <w:rPr>
          <w:rFonts w:ascii="Verdana" w:hAnsi="Verdana"/>
          <w:sz w:val="20"/>
          <w:szCs w:val="20"/>
        </w:rPr>
        <w:t>b)</w:t>
      </w:r>
      <w:r w:rsidRPr="004F0A54">
        <w:rPr>
          <w:rFonts w:ascii="Verdana" w:hAnsi="Verdana"/>
          <w:sz w:val="20"/>
          <w:szCs w:val="20"/>
        </w:rPr>
        <w:t xml:space="preserve"> </w:t>
      </w:r>
      <w:r w:rsidRPr="00930A52">
        <w:rPr>
          <w:rFonts w:ascii="Verdana" w:hAnsi="Verdana"/>
          <w:sz w:val="20"/>
          <w:szCs w:val="20"/>
        </w:rPr>
        <w:t xml:space="preserve">protozoário do gênero </w:t>
      </w:r>
      <w:r w:rsidRPr="00930A52">
        <w:rPr>
          <w:rFonts w:ascii="Verdana" w:hAnsi="Verdana"/>
          <w:i/>
          <w:iCs/>
          <w:sz w:val="20"/>
          <w:szCs w:val="20"/>
        </w:rPr>
        <w:t xml:space="preserve">Leptospira </w:t>
      </w:r>
      <w:r w:rsidRPr="00930A52">
        <w:rPr>
          <w:rFonts w:ascii="Verdana" w:hAnsi="Verdana"/>
          <w:sz w:val="20"/>
          <w:szCs w:val="20"/>
        </w:rPr>
        <w:t xml:space="preserve">e o mosquito </w:t>
      </w:r>
      <w:proofErr w:type="spellStart"/>
      <w:r w:rsidRPr="00930A52">
        <w:rPr>
          <w:rFonts w:ascii="Verdana" w:hAnsi="Verdana"/>
          <w:sz w:val="20"/>
          <w:szCs w:val="20"/>
        </w:rPr>
        <w:t>corcundinha</w:t>
      </w:r>
      <w:proofErr w:type="spellEnd"/>
      <w:r w:rsidRPr="00930A52">
        <w:rPr>
          <w:rFonts w:ascii="Verdana" w:hAnsi="Verdana"/>
          <w:sz w:val="20"/>
          <w:szCs w:val="20"/>
        </w:rPr>
        <w:t>.</w:t>
      </w:r>
    </w:p>
    <w:p w14:paraId="7DCBA374" w14:textId="1E3E3373" w:rsidR="00930A52" w:rsidRPr="00930A52" w:rsidRDefault="00930A52" w:rsidP="004F0A54">
      <w:pPr>
        <w:tabs>
          <w:tab w:val="left" w:pos="2655"/>
        </w:tabs>
        <w:spacing w:after="0" w:line="240" w:lineRule="auto"/>
        <w:ind w:left="-1134"/>
        <w:jc w:val="both"/>
        <w:rPr>
          <w:rFonts w:ascii="Verdana" w:hAnsi="Verdana"/>
          <w:sz w:val="20"/>
          <w:szCs w:val="20"/>
        </w:rPr>
      </w:pPr>
      <w:r w:rsidRPr="00930A52">
        <w:rPr>
          <w:rFonts w:ascii="Verdana" w:hAnsi="Verdana"/>
          <w:sz w:val="20"/>
          <w:szCs w:val="20"/>
        </w:rPr>
        <w:t>c)</w:t>
      </w:r>
      <w:r w:rsidRPr="004F0A54">
        <w:rPr>
          <w:rFonts w:ascii="Verdana" w:hAnsi="Verdana"/>
          <w:sz w:val="20"/>
          <w:szCs w:val="20"/>
        </w:rPr>
        <w:t xml:space="preserve"> </w:t>
      </w:r>
      <w:r w:rsidRPr="00930A52">
        <w:rPr>
          <w:rFonts w:ascii="Verdana" w:hAnsi="Verdana"/>
          <w:sz w:val="20"/>
          <w:szCs w:val="20"/>
        </w:rPr>
        <w:t xml:space="preserve">fungo e o mosquito-prego, que pertence ao gênero </w:t>
      </w:r>
      <w:r w:rsidRPr="00930A52">
        <w:rPr>
          <w:rFonts w:ascii="Verdana" w:hAnsi="Verdana"/>
          <w:i/>
          <w:iCs/>
          <w:sz w:val="20"/>
          <w:szCs w:val="20"/>
        </w:rPr>
        <w:t>Anopheles</w:t>
      </w:r>
      <w:r w:rsidRPr="00930A52">
        <w:rPr>
          <w:rFonts w:ascii="Verdana" w:hAnsi="Verdana"/>
          <w:sz w:val="20"/>
          <w:szCs w:val="20"/>
        </w:rPr>
        <w:t>.</w:t>
      </w:r>
    </w:p>
    <w:p w14:paraId="084A9E5E" w14:textId="218543E7" w:rsidR="00930A52" w:rsidRPr="00930A52" w:rsidRDefault="00930A52" w:rsidP="004F0A54">
      <w:pPr>
        <w:tabs>
          <w:tab w:val="left" w:pos="2655"/>
        </w:tabs>
        <w:spacing w:after="0" w:line="240" w:lineRule="auto"/>
        <w:ind w:left="-1134"/>
        <w:jc w:val="both"/>
        <w:rPr>
          <w:rFonts w:ascii="Verdana" w:hAnsi="Verdana"/>
          <w:sz w:val="20"/>
          <w:szCs w:val="20"/>
        </w:rPr>
      </w:pPr>
      <w:r w:rsidRPr="00930A52">
        <w:rPr>
          <w:rFonts w:ascii="Verdana" w:hAnsi="Verdana"/>
          <w:sz w:val="20"/>
          <w:szCs w:val="20"/>
        </w:rPr>
        <w:t>d)</w:t>
      </w:r>
      <w:r w:rsidRPr="004F0A54">
        <w:rPr>
          <w:rFonts w:ascii="Verdana" w:hAnsi="Verdana"/>
          <w:sz w:val="20"/>
          <w:szCs w:val="20"/>
        </w:rPr>
        <w:t xml:space="preserve"> </w:t>
      </w:r>
      <w:r w:rsidRPr="00930A52">
        <w:rPr>
          <w:rFonts w:ascii="Verdana" w:hAnsi="Verdana"/>
          <w:sz w:val="20"/>
          <w:szCs w:val="20"/>
        </w:rPr>
        <w:t>protozoário esporozoário e um inseto conhecido como mosquito-prego.</w:t>
      </w:r>
    </w:p>
    <w:p w14:paraId="31AA2E20" w14:textId="35F193C2" w:rsidR="00930A52" w:rsidRPr="00930A52" w:rsidRDefault="00930A52" w:rsidP="004F0A54">
      <w:pPr>
        <w:tabs>
          <w:tab w:val="left" w:pos="2655"/>
        </w:tabs>
        <w:spacing w:after="0" w:line="240" w:lineRule="auto"/>
        <w:ind w:left="-1134"/>
        <w:jc w:val="both"/>
        <w:rPr>
          <w:rFonts w:ascii="Verdana" w:hAnsi="Verdana"/>
          <w:sz w:val="20"/>
          <w:szCs w:val="20"/>
        </w:rPr>
      </w:pPr>
      <w:r w:rsidRPr="00930A52">
        <w:rPr>
          <w:rFonts w:ascii="Verdana" w:hAnsi="Verdana"/>
          <w:sz w:val="20"/>
          <w:szCs w:val="20"/>
        </w:rPr>
        <w:t>e)</w:t>
      </w:r>
      <w:r w:rsidRPr="004F0A54">
        <w:rPr>
          <w:rFonts w:ascii="Verdana" w:hAnsi="Verdana"/>
          <w:sz w:val="20"/>
          <w:szCs w:val="20"/>
        </w:rPr>
        <w:t xml:space="preserve"> </w:t>
      </w:r>
      <w:r w:rsidRPr="00930A52">
        <w:rPr>
          <w:rFonts w:ascii="Verdana" w:hAnsi="Verdana"/>
          <w:sz w:val="20"/>
          <w:szCs w:val="20"/>
        </w:rPr>
        <w:t xml:space="preserve">vírus e um inseto do gênero </w:t>
      </w:r>
      <w:proofErr w:type="spellStart"/>
      <w:r w:rsidRPr="00930A52">
        <w:rPr>
          <w:rFonts w:ascii="Verdana" w:hAnsi="Verdana"/>
          <w:i/>
          <w:iCs/>
          <w:sz w:val="20"/>
          <w:szCs w:val="20"/>
        </w:rPr>
        <w:t>Phlebotomus</w:t>
      </w:r>
      <w:proofErr w:type="spellEnd"/>
      <w:r w:rsidRPr="00930A52">
        <w:rPr>
          <w:rFonts w:ascii="Verdana" w:hAnsi="Verdana"/>
          <w:sz w:val="20"/>
          <w:szCs w:val="20"/>
        </w:rPr>
        <w:t>, conhecido como mosquito-palha.</w:t>
      </w:r>
    </w:p>
    <w:p w14:paraId="68B86162" w14:textId="0FBE36D9" w:rsidR="00930A52" w:rsidRPr="004F0A54" w:rsidRDefault="00930A52" w:rsidP="004F0A54">
      <w:pPr>
        <w:tabs>
          <w:tab w:val="left" w:pos="2655"/>
        </w:tabs>
        <w:spacing w:after="0" w:line="240" w:lineRule="auto"/>
        <w:ind w:left="-1134"/>
        <w:jc w:val="both"/>
        <w:rPr>
          <w:rFonts w:ascii="Verdana" w:hAnsi="Verdana"/>
          <w:sz w:val="20"/>
          <w:szCs w:val="20"/>
        </w:rPr>
      </w:pPr>
    </w:p>
    <w:p w14:paraId="71CBD42A" w14:textId="1B5C298D" w:rsidR="00930A52" w:rsidRPr="00930A52" w:rsidRDefault="00930A52" w:rsidP="004F0A54">
      <w:pPr>
        <w:tabs>
          <w:tab w:val="left" w:pos="2655"/>
        </w:tabs>
        <w:spacing w:after="0" w:line="240" w:lineRule="auto"/>
        <w:ind w:left="-1134"/>
        <w:jc w:val="both"/>
        <w:rPr>
          <w:rFonts w:ascii="Verdana" w:hAnsi="Verdana"/>
          <w:bCs/>
          <w:sz w:val="20"/>
          <w:szCs w:val="20"/>
        </w:rPr>
      </w:pPr>
      <w:r w:rsidRPr="004F0A54">
        <w:rPr>
          <w:rFonts w:ascii="Verdana" w:hAnsi="Verdana"/>
          <w:b/>
          <w:bCs/>
          <w:sz w:val="20"/>
          <w:szCs w:val="20"/>
        </w:rPr>
        <w:t>10.</w:t>
      </w:r>
      <w:r w:rsidRPr="004F0A54">
        <w:rPr>
          <w:rFonts w:ascii="Verdana" w:hAnsi="Verdana"/>
          <w:sz w:val="20"/>
          <w:szCs w:val="20"/>
        </w:rPr>
        <w:t xml:space="preserve"> </w:t>
      </w:r>
      <w:r w:rsidRPr="004F0A54">
        <w:rPr>
          <w:rFonts w:ascii="Verdana" w:hAnsi="Verdana"/>
          <w:b/>
          <w:bCs/>
          <w:sz w:val="20"/>
          <w:szCs w:val="20"/>
        </w:rPr>
        <w:t xml:space="preserve">(UEPG PR/2011) </w:t>
      </w:r>
      <w:r w:rsidRPr="00930A52">
        <w:rPr>
          <w:rFonts w:ascii="Verdana" w:hAnsi="Verdana"/>
          <w:bCs/>
          <w:sz w:val="20"/>
          <w:szCs w:val="20"/>
        </w:rPr>
        <w:t xml:space="preserve">Muitas são as pesquisas sobre a cura da Doença de Chagas. Em uma dessas pesquisas, os cientistas descrevem como o parasita </w:t>
      </w:r>
      <w:r w:rsidRPr="00930A52">
        <w:rPr>
          <w:rFonts w:ascii="Verdana" w:hAnsi="Verdana"/>
          <w:bCs/>
          <w:i/>
          <w:iCs/>
          <w:sz w:val="20"/>
          <w:szCs w:val="20"/>
        </w:rPr>
        <w:t xml:space="preserve">Trypanosoma </w:t>
      </w:r>
      <w:proofErr w:type="spellStart"/>
      <w:r w:rsidRPr="00930A52">
        <w:rPr>
          <w:rFonts w:ascii="Verdana" w:hAnsi="Verdana"/>
          <w:bCs/>
          <w:i/>
          <w:iCs/>
          <w:sz w:val="20"/>
          <w:szCs w:val="20"/>
        </w:rPr>
        <w:t>cruzi</w:t>
      </w:r>
      <w:proofErr w:type="spellEnd"/>
      <w:r w:rsidRPr="00930A52">
        <w:rPr>
          <w:rFonts w:ascii="Verdana" w:hAnsi="Verdana"/>
          <w:bCs/>
          <w:i/>
          <w:iCs/>
          <w:sz w:val="20"/>
          <w:szCs w:val="20"/>
        </w:rPr>
        <w:t xml:space="preserve"> </w:t>
      </w:r>
      <w:r w:rsidRPr="00930A52">
        <w:rPr>
          <w:rFonts w:ascii="Verdana" w:hAnsi="Verdana"/>
          <w:bCs/>
          <w:sz w:val="20"/>
          <w:szCs w:val="20"/>
        </w:rPr>
        <w:t xml:space="preserve">insere pedaços de seu DNA dentro do DNA humano, fenômeno conhecido como ação autoimune. Sobre esse protozoário, assinale o que for </w:t>
      </w:r>
      <w:r w:rsidRPr="004F0A54">
        <w:rPr>
          <w:rFonts w:ascii="Verdana" w:hAnsi="Verdana"/>
          <w:bCs/>
          <w:sz w:val="20"/>
          <w:szCs w:val="20"/>
        </w:rPr>
        <w:t>in</w:t>
      </w:r>
      <w:r w:rsidRPr="00930A52">
        <w:rPr>
          <w:rFonts w:ascii="Verdana" w:hAnsi="Verdana"/>
          <w:bCs/>
          <w:sz w:val="20"/>
          <w:szCs w:val="20"/>
        </w:rPr>
        <w:t>correto.</w:t>
      </w:r>
    </w:p>
    <w:p w14:paraId="3397559B" w14:textId="77777777" w:rsidR="00930A52" w:rsidRPr="00930A52" w:rsidRDefault="00930A52" w:rsidP="004F0A54">
      <w:pPr>
        <w:tabs>
          <w:tab w:val="left" w:pos="2655"/>
        </w:tabs>
        <w:spacing w:after="0" w:line="240" w:lineRule="auto"/>
        <w:ind w:left="-1134"/>
        <w:jc w:val="both"/>
        <w:rPr>
          <w:rFonts w:ascii="Verdana" w:hAnsi="Verdana"/>
          <w:bCs/>
          <w:sz w:val="20"/>
          <w:szCs w:val="20"/>
        </w:rPr>
      </w:pPr>
    </w:p>
    <w:p w14:paraId="4FBBE902" w14:textId="7A90E583" w:rsidR="00930A52" w:rsidRPr="00930A52" w:rsidRDefault="00930A52" w:rsidP="004F0A54">
      <w:pPr>
        <w:tabs>
          <w:tab w:val="left" w:pos="2655"/>
        </w:tabs>
        <w:spacing w:after="0" w:line="240" w:lineRule="auto"/>
        <w:ind w:left="-1134"/>
        <w:jc w:val="both"/>
        <w:rPr>
          <w:rFonts w:ascii="Verdana" w:hAnsi="Verdana"/>
          <w:bCs/>
          <w:sz w:val="20"/>
          <w:szCs w:val="20"/>
        </w:rPr>
      </w:pPr>
      <w:r w:rsidRPr="004F0A54">
        <w:rPr>
          <w:rFonts w:ascii="Verdana" w:hAnsi="Verdana"/>
          <w:bCs/>
          <w:sz w:val="20"/>
          <w:szCs w:val="20"/>
        </w:rPr>
        <w:t xml:space="preserve">a) </w:t>
      </w:r>
      <w:r w:rsidRPr="00930A52">
        <w:rPr>
          <w:rFonts w:ascii="Verdana" w:hAnsi="Verdana"/>
          <w:bCs/>
          <w:sz w:val="20"/>
          <w:szCs w:val="20"/>
        </w:rPr>
        <w:t>Faz parte do reino Animália ou Metazoa.</w:t>
      </w:r>
    </w:p>
    <w:p w14:paraId="76E6D96D" w14:textId="516EABE8" w:rsidR="00930A52" w:rsidRPr="00930A52" w:rsidRDefault="00930A52" w:rsidP="004F0A54">
      <w:pPr>
        <w:tabs>
          <w:tab w:val="left" w:pos="2655"/>
        </w:tabs>
        <w:spacing w:after="0" w:line="240" w:lineRule="auto"/>
        <w:ind w:left="-1134"/>
        <w:jc w:val="both"/>
        <w:rPr>
          <w:rFonts w:ascii="Verdana" w:hAnsi="Verdana"/>
          <w:bCs/>
          <w:sz w:val="20"/>
          <w:szCs w:val="20"/>
        </w:rPr>
      </w:pPr>
      <w:r w:rsidRPr="004F0A54">
        <w:rPr>
          <w:rFonts w:ascii="Verdana" w:hAnsi="Verdana"/>
          <w:bCs/>
          <w:sz w:val="20"/>
          <w:szCs w:val="20"/>
        </w:rPr>
        <w:t xml:space="preserve">b) </w:t>
      </w:r>
      <w:r w:rsidRPr="00930A52">
        <w:rPr>
          <w:rFonts w:ascii="Verdana" w:hAnsi="Verdana"/>
          <w:bCs/>
          <w:sz w:val="20"/>
          <w:szCs w:val="20"/>
        </w:rPr>
        <w:t>É classificado como protozoário mastigóforo.</w:t>
      </w:r>
    </w:p>
    <w:p w14:paraId="1130136D" w14:textId="0BA83587" w:rsidR="00930A52" w:rsidRPr="00930A52" w:rsidRDefault="00930A52" w:rsidP="004F0A54">
      <w:pPr>
        <w:tabs>
          <w:tab w:val="left" w:pos="2655"/>
        </w:tabs>
        <w:spacing w:after="0" w:line="240" w:lineRule="auto"/>
        <w:ind w:left="-1134"/>
        <w:jc w:val="both"/>
        <w:rPr>
          <w:rFonts w:ascii="Verdana" w:hAnsi="Verdana"/>
          <w:bCs/>
          <w:sz w:val="20"/>
          <w:szCs w:val="20"/>
        </w:rPr>
      </w:pPr>
      <w:r w:rsidRPr="004F0A54">
        <w:rPr>
          <w:rFonts w:ascii="Verdana" w:hAnsi="Verdana"/>
          <w:bCs/>
          <w:sz w:val="20"/>
          <w:szCs w:val="20"/>
        </w:rPr>
        <w:t xml:space="preserve">c) </w:t>
      </w:r>
      <w:r w:rsidRPr="00930A52">
        <w:rPr>
          <w:rFonts w:ascii="Verdana" w:hAnsi="Verdana"/>
          <w:bCs/>
          <w:sz w:val="20"/>
          <w:szCs w:val="20"/>
        </w:rPr>
        <w:t>É o agente causador da Doença de Chagas.</w:t>
      </w:r>
    </w:p>
    <w:p w14:paraId="7C65F491" w14:textId="53BAD035" w:rsidR="00930A52" w:rsidRPr="00930A52" w:rsidRDefault="00930A52" w:rsidP="004F0A54">
      <w:pPr>
        <w:tabs>
          <w:tab w:val="left" w:pos="2655"/>
        </w:tabs>
        <w:spacing w:after="0" w:line="240" w:lineRule="auto"/>
        <w:ind w:left="-1134"/>
        <w:jc w:val="both"/>
        <w:rPr>
          <w:rFonts w:ascii="Verdana" w:hAnsi="Verdana"/>
          <w:bCs/>
          <w:sz w:val="20"/>
          <w:szCs w:val="20"/>
        </w:rPr>
      </w:pPr>
      <w:r w:rsidRPr="004F0A54">
        <w:rPr>
          <w:rFonts w:ascii="Verdana" w:hAnsi="Verdana"/>
          <w:bCs/>
          <w:sz w:val="20"/>
          <w:szCs w:val="20"/>
        </w:rPr>
        <w:t xml:space="preserve">d) </w:t>
      </w:r>
      <w:r w:rsidRPr="00930A52">
        <w:rPr>
          <w:rFonts w:ascii="Verdana" w:hAnsi="Verdana"/>
          <w:bCs/>
          <w:sz w:val="20"/>
          <w:szCs w:val="20"/>
        </w:rPr>
        <w:t xml:space="preserve">Os hospedeiros do </w:t>
      </w:r>
      <w:r w:rsidRPr="00930A52">
        <w:rPr>
          <w:rFonts w:ascii="Verdana" w:hAnsi="Verdana"/>
          <w:bCs/>
          <w:i/>
          <w:iCs/>
          <w:sz w:val="20"/>
          <w:szCs w:val="20"/>
        </w:rPr>
        <w:t xml:space="preserve">Trypanosoma </w:t>
      </w:r>
      <w:proofErr w:type="spellStart"/>
      <w:r w:rsidRPr="00930A52">
        <w:rPr>
          <w:rFonts w:ascii="Verdana" w:hAnsi="Verdana"/>
          <w:bCs/>
          <w:i/>
          <w:iCs/>
          <w:sz w:val="20"/>
          <w:szCs w:val="20"/>
        </w:rPr>
        <w:t>cruzi</w:t>
      </w:r>
      <w:proofErr w:type="spellEnd"/>
      <w:r w:rsidRPr="00930A52">
        <w:rPr>
          <w:rFonts w:ascii="Verdana" w:hAnsi="Verdana"/>
          <w:bCs/>
          <w:i/>
          <w:iCs/>
          <w:sz w:val="20"/>
          <w:szCs w:val="20"/>
        </w:rPr>
        <w:t xml:space="preserve"> </w:t>
      </w:r>
      <w:r w:rsidRPr="00930A52">
        <w:rPr>
          <w:rFonts w:ascii="Verdana" w:hAnsi="Verdana"/>
          <w:bCs/>
          <w:sz w:val="20"/>
          <w:szCs w:val="20"/>
        </w:rPr>
        <w:t>são insetos popularmente chamados de barbeiros que, ao adquirirem os parasitas, transformam-se em vetores da Doença de Chagas.</w:t>
      </w:r>
    </w:p>
    <w:p w14:paraId="0F4ACD3F" w14:textId="6E6452D0" w:rsidR="00930A52" w:rsidRPr="00930A52" w:rsidRDefault="00930A52" w:rsidP="00930A52">
      <w:pPr>
        <w:tabs>
          <w:tab w:val="left" w:pos="2655"/>
        </w:tabs>
        <w:spacing w:after="0" w:line="240" w:lineRule="auto"/>
        <w:ind w:left="-1134"/>
        <w:jc w:val="both"/>
      </w:pPr>
    </w:p>
    <w:p w14:paraId="7BCD70DB" w14:textId="047CCBB1" w:rsidR="00930A52" w:rsidRPr="00930A52" w:rsidRDefault="00930A52" w:rsidP="00930A52">
      <w:pPr>
        <w:tabs>
          <w:tab w:val="left" w:pos="2655"/>
        </w:tabs>
        <w:spacing w:after="0" w:line="240" w:lineRule="auto"/>
        <w:ind w:left="-1134"/>
        <w:jc w:val="both"/>
        <w:rPr>
          <w:rFonts w:ascii="Verdana" w:hAnsi="Verdana"/>
          <w:sz w:val="20"/>
          <w:szCs w:val="20"/>
        </w:rPr>
      </w:pPr>
    </w:p>
    <w:p w14:paraId="0B293F1D" w14:textId="36924F20" w:rsidR="0034676E" w:rsidRPr="00C84F0E" w:rsidRDefault="004F0A54" w:rsidP="00C84F0E">
      <w:pPr>
        <w:spacing w:after="0" w:line="240" w:lineRule="auto"/>
        <w:rPr>
          <w:rFonts w:ascii="Verdana" w:hAnsi="Verdana"/>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25F246EF" wp14:editId="49D1C69E">
                <wp:simplePos x="0" y="0"/>
                <wp:positionH relativeFrom="column">
                  <wp:posOffset>1091565</wp:posOffset>
                </wp:positionH>
                <wp:positionV relativeFrom="paragraph">
                  <wp:posOffset>634365</wp:posOffset>
                </wp:positionV>
                <wp:extent cx="3495675" cy="1123950"/>
                <wp:effectExtent l="0" t="0" r="28575" b="19050"/>
                <wp:wrapNone/>
                <wp:docPr id="4" name="Caixa de Texto 4"/>
                <wp:cNvGraphicFramePr/>
                <a:graphic xmlns:a="http://schemas.openxmlformats.org/drawingml/2006/main">
                  <a:graphicData uri="http://schemas.microsoft.com/office/word/2010/wordprocessingShape">
                    <wps:wsp>
                      <wps:cNvSpPr txBox="1"/>
                      <wps:spPr>
                        <a:xfrm>
                          <a:off x="0" y="0"/>
                          <a:ext cx="3495675" cy="1123950"/>
                        </a:xfrm>
                        <a:prstGeom prst="rect">
                          <a:avLst/>
                        </a:prstGeom>
                        <a:solidFill>
                          <a:schemeClr val="lt1"/>
                        </a:solidFill>
                        <a:ln w="6350">
                          <a:solidFill>
                            <a:prstClr val="black"/>
                          </a:solidFill>
                        </a:ln>
                      </wps:spPr>
                      <wps:txbx>
                        <w:txbxContent>
                          <w:p w14:paraId="13D812E5" w14:textId="17222484" w:rsidR="004F0A54" w:rsidRPr="004F0A54" w:rsidRDefault="004F0A54" w:rsidP="004F0A54">
                            <w:pPr>
                              <w:jc w:val="center"/>
                              <w:rPr>
                                <w:rFonts w:ascii="Arial Narrow" w:hAnsi="Arial Narrow"/>
                                <w:b/>
                                <w:bCs/>
                              </w:rPr>
                            </w:pPr>
                            <w:r w:rsidRPr="004F0A54">
                              <w:rPr>
                                <w:rFonts w:ascii="Arial Narrow" w:hAnsi="Arial Narrow"/>
                                <w:b/>
                                <w:bCs/>
                              </w:rPr>
                              <w:t>BOA PROVA MEUS AMORES!!!</w:t>
                            </w:r>
                          </w:p>
                          <w:p w14:paraId="13DFA7DC" w14:textId="7E033C19" w:rsidR="004F0A54" w:rsidRPr="004F0A54" w:rsidRDefault="004F0A54" w:rsidP="004F0A54">
                            <w:pPr>
                              <w:jc w:val="center"/>
                              <w:rPr>
                                <w:rFonts w:ascii="Arial Narrow" w:hAnsi="Arial Narrow"/>
                                <w:b/>
                                <w:bCs/>
                              </w:rPr>
                            </w:pPr>
                            <w:r w:rsidRPr="004F0A54">
                              <w:rPr>
                                <w:rFonts w:ascii="Arial Narrow" w:hAnsi="Arial Narrow"/>
                                <w:b/>
                                <w:bCs/>
                              </w:rPr>
                              <w:t>EU CONFIO NO SEU POTENCIAL!</w:t>
                            </w:r>
                          </w:p>
                          <w:p w14:paraId="5D258A02" w14:textId="6B820C9D" w:rsidR="004F0A54" w:rsidRPr="004F0A54" w:rsidRDefault="004F0A54" w:rsidP="004F0A54">
                            <w:pPr>
                              <w:jc w:val="center"/>
                              <w:rPr>
                                <w:rFonts w:ascii="Arial Narrow" w:hAnsi="Arial Narrow"/>
                                <w:b/>
                                <w:bCs/>
                              </w:rPr>
                            </w:pPr>
                            <w:r w:rsidRPr="004F0A54">
                              <w:rPr>
                                <w:rFonts w:ascii="Arial Narrow" w:hAnsi="Arial Narrow"/>
                                <w:b/>
                                <w:bCs/>
                              </w:rPr>
                              <w:t>BEIJOS!</w:t>
                            </w:r>
                          </w:p>
                          <w:p w14:paraId="772AE6D5" w14:textId="1C039E05" w:rsidR="004F0A54" w:rsidRDefault="004F0A54" w:rsidP="004F0A54">
                            <w:pPr>
                              <w:jc w:val="center"/>
                            </w:pPr>
                            <w:r w:rsidRPr="004F0A54">
                              <w:rPr>
                                <w:rFonts w:ascii="Arial Narrow" w:hAnsi="Arial Narrow"/>
                                <w:b/>
                                <w:bCs/>
                              </w:rPr>
                              <w:t>PROFA. LUISA</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246EF" id="_x0000_t202" coordsize="21600,21600" o:spt="202" path="m,l,21600r21600,l21600,xe">
                <v:stroke joinstyle="miter"/>
                <v:path gradientshapeok="t" o:connecttype="rect"/>
              </v:shapetype>
              <v:shape id="Caixa de Texto 4" o:spid="_x0000_s1026" type="#_x0000_t202" style="position:absolute;margin-left:85.95pt;margin-top:49.95pt;width:275.2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" fillcolor="white [3201]" strokeweight=".5pt">
                <v:textbox>
                  <w:txbxContent>
                    <w:p w14:paraId="13D812E5" w14:textId="17222484" w:rsidR="004F0A54" w:rsidRPr="004F0A54" w:rsidRDefault="004F0A54" w:rsidP="004F0A54">
                      <w:pPr>
                        <w:jc w:val="center"/>
                        <w:rPr>
                          <w:rFonts w:ascii="Arial Narrow" w:hAnsi="Arial Narrow"/>
                          <w:b/>
                          <w:bCs/>
                        </w:rPr>
                      </w:pPr>
                      <w:r w:rsidRPr="004F0A54">
                        <w:rPr>
                          <w:rFonts w:ascii="Arial Narrow" w:hAnsi="Arial Narrow"/>
                          <w:b/>
                          <w:bCs/>
                        </w:rPr>
                        <w:t>BOA PROVA MEUS AMORES!!!</w:t>
                      </w:r>
                    </w:p>
                    <w:p w14:paraId="13DFA7DC" w14:textId="7E033C19" w:rsidR="004F0A54" w:rsidRPr="004F0A54" w:rsidRDefault="004F0A54" w:rsidP="004F0A54">
                      <w:pPr>
                        <w:jc w:val="center"/>
                        <w:rPr>
                          <w:rFonts w:ascii="Arial Narrow" w:hAnsi="Arial Narrow"/>
                          <w:b/>
                          <w:bCs/>
                        </w:rPr>
                      </w:pPr>
                      <w:r w:rsidRPr="004F0A54">
                        <w:rPr>
                          <w:rFonts w:ascii="Arial Narrow" w:hAnsi="Arial Narrow"/>
                          <w:b/>
                          <w:bCs/>
                        </w:rPr>
                        <w:t>EU CONFIO NO SEU POTENCIAL!</w:t>
                      </w:r>
                    </w:p>
                    <w:p w14:paraId="5D258A02" w14:textId="6B820C9D" w:rsidR="004F0A54" w:rsidRPr="004F0A54" w:rsidRDefault="004F0A54" w:rsidP="004F0A54">
                      <w:pPr>
                        <w:jc w:val="center"/>
                        <w:rPr>
                          <w:rFonts w:ascii="Arial Narrow" w:hAnsi="Arial Narrow"/>
                          <w:b/>
                          <w:bCs/>
                        </w:rPr>
                      </w:pPr>
                      <w:r w:rsidRPr="004F0A54">
                        <w:rPr>
                          <w:rFonts w:ascii="Arial Narrow" w:hAnsi="Arial Narrow"/>
                          <w:b/>
                          <w:bCs/>
                        </w:rPr>
                        <w:t>BEIJOS!</w:t>
                      </w:r>
                    </w:p>
                    <w:p w14:paraId="772AE6D5" w14:textId="1C039E05" w:rsidR="004F0A54" w:rsidRDefault="004F0A54" w:rsidP="004F0A54">
                      <w:pPr>
                        <w:jc w:val="center"/>
                      </w:pPr>
                      <w:r w:rsidRPr="004F0A54">
                        <w:rPr>
                          <w:rFonts w:ascii="Arial Narrow" w:hAnsi="Arial Narrow"/>
                          <w:b/>
                          <w:bCs/>
                        </w:rPr>
                        <w:t>PROFA. LUISA</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txbxContent>
                </v:textbox>
              </v:shape>
            </w:pict>
          </mc:Fallback>
        </mc:AlternateContent>
      </w:r>
    </w:p>
    <w:sectPr w:rsidR="0034676E" w:rsidRPr="00C84F0E"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45E6E" w14:textId="77777777" w:rsidR="002D560D" w:rsidRDefault="002D560D" w:rsidP="009851F2">
      <w:pPr>
        <w:spacing w:after="0" w:line="240" w:lineRule="auto"/>
      </w:pPr>
      <w:r>
        <w:separator/>
      </w:r>
    </w:p>
  </w:endnote>
  <w:endnote w:type="continuationSeparator" w:id="0">
    <w:p w14:paraId="6DD2FCE9" w14:textId="77777777" w:rsidR="002D560D" w:rsidRDefault="002D560D"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EEE14" w14:textId="77777777" w:rsidR="002D560D" w:rsidRDefault="002D560D" w:rsidP="009851F2">
      <w:pPr>
        <w:spacing w:after="0" w:line="240" w:lineRule="auto"/>
      </w:pPr>
      <w:r>
        <w:separator/>
      </w:r>
    </w:p>
  </w:footnote>
  <w:footnote w:type="continuationSeparator" w:id="0">
    <w:p w14:paraId="43260CB1" w14:textId="77777777" w:rsidR="002D560D" w:rsidRDefault="002D560D"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03D513E"/>
    <w:multiLevelType w:val="hybridMultilevel"/>
    <w:tmpl w:val="C14E87B8"/>
    <w:lvl w:ilvl="0" w:tplc="FD3EBBD8">
      <w:start w:val="1"/>
      <w:numFmt w:val="lowerLetter"/>
      <w:lvlText w:val="%1)"/>
      <w:lvlJc w:val="left"/>
      <w:pPr>
        <w:ind w:left="-699" w:hanging="435"/>
      </w:pPr>
      <w:rPr>
        <w:rFonts w:hint="default"/>
      </w:rPr>
    </w:lvl>
    <w:lvl w:ilvl="1" w:tplc="04160019" w:tentative="1">
      <w:start w:val="1"/>
      <w:numFmt w:val="lowerLetter"/>
      <w:lvlText w:val="%2."/>
      <w:lvlJc w:val="left"/>
      <w:pPr>
        <w:ind w:left="-54" w:hanging="360"/>
      </w:pPr>
    </w:lvl>
    <w:lvl w:ilvl="2" w:tplc="0416001B" w:tentative="1">
      <w:start w:val="1"/>
      <w:numFmt w:val="lowerRoman"/>
      <w:lvlText w:val="%3."/>
      <w:lvlJc w:val="right"/>
      <w:pPr>
        <w:ind w:left="666" w:hanging="180"/>
      </w:pPr>
    </w:lvl>
    <w:lvl w:ilvl="3" w:tplc="0416000F" w:tentative="1">
      <w:start w:val="1"/>
      <w:numFmt w:val="decimal"/>
      <w:lvlText w:val="%4."/>
      <w:lvlJc w:val="left"/>
      <w:pPr>
        <w:ind w:left="1386" w:hanging="360"/>
      </w:pPr>
    </w:lvl>
    <w:lvl w:ilvl="4" w:tplc="04160019" w:tentative="1">
      <w:start w:val="1"/>
      <w:numFmt w:val="lowerLetter"/>
      <w:lvlText w:val="%5."/>
      <w:lvlJc w:val="left"/>
      <w:pPr>
        <w:ind w:left="2106" w:hanging="360"/>
      </w:pPr>
    </w:lvl>
    <w:lvl w:ilvl="5" w:tplc="0416001B" w:tentative="1">
      <w:start w:val="1"/>
      <w:numFmt w:val="lowerRoman"/>
      <w:lvlText w:val="%6."/>
      <w:lvlJc w:val="right"/>
      <w:pPr>
        <w:ind w:left="2826" w:hanging="180"/>
      </w:pPr>
    </w:lvl>
    <w:lvl w:ilvl="6" w:tplc="0416000F" w:tentative="1">
      <w:start w:val="1"/>
      <w:numFmt w:val="decimal"/>
      <w:lvlText w:val="%7."/>
      <w:lvlJc w:val="left"/>
      <w:pPr>
        <w:ind w:left="3546" w:hanging="360"/>
      </w:pPr>
    </w:lvl>
    <w:lvl w:ilvl="7" w:tplc="04160019" w:tentative="1">
      <w:start w:val="1"/>
      <w:numFmt w:val="lowerLetter"/>
      <w:lvlText w:val="%8."/>
      <w:lvlJc w:val="left"/>
      <w:pPr>
        <w:ind w:left="4266" w:hanging="360"/>
      </w:pPr>
    </w:lvl>
    <w:lvl w:ilvl="8" w:tplc="0416001B" w:tentative="1">
      <w:start w:val="1"/>
      <w:numFmt w:val="lowerRoman"/>
      <w:lvlText w:val="%9."/>
      <w:lvlJc w:val="right"/>
      <w:pPr>
        <w:ind w:left="4986"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1796F"/>
    <w:rsid w:val="00030BC0"/>
    <w:rsid w:val="00037BDD"/>
    <w:rsid w:val="00052B81"/>
    <w:rsid w:val="000840B5"/>
    <w:rsid w:val="000846A3"/>
    <w:rsid w:val="00093F84"/>
    <w:rsid w:val="000A02A5"/>
    <w:rsid w:val="000B39A7"/>
    <w:rsid w:val="000B71EF"/>
    <w:rsid w:val="000C2CDC"/>
    <w:rsid w:val="000D1D14"/>
    <w:rsid w:val="000F03A2"/>
    <w:rsid w:val="00102A1B"/>
    <w:rsid w:val="00105A1E"/>
    <w:rsid w:val="001115A8"/>
    <w:rsid w:val="00124F9F"/>
    <w:rsid w:val="0016003D"/>
    <w:rsid w:val="0016386B"/>
    <w:rsid w:val="00164A58"/>
    <w:rsid w:val="00182E9E"/>
    <w:rsid w:val="00183B4B"/>
    <w:rsid w:val="001870A2"/>
    <w:rsid w:val="00187BA9"/>
    <w:rsid w:val="001A0715"/>
    <w:rsid w:val="001A6F91"/>
    <w:rsid w:val="001B6E48"/>
    <w:rsid w:val="001C4278"/>
    <w:rsid w:val="001C6FF5"/>
    <w:rsid w:val="001F0EAB"/>
    <w:rsid w:val="002165E6"/>
    <w:rsid w:val="0022007B"/>
    <w:rsid w:val="0024687F"/>
    <w:rsid w:val="00292500"/>
    <w:rsid w:val="002B28EF"/>
    <w:rsid w:val="002B3C84"/>
    <w:rsid w:val="002D3140"/>
    <w:rsid w:val="002D560D"/>
    <w:rsid w:val="002E0452"/>
    <w:rsid w:val="002E0F84"/>
    <w:rsid w:val="002E1C77"/>
    <w:rsid w:val="002E3D8E"/>
    <w:rsid w:val="00300FCC"/>
    <w:rsid w:val="00323F29"/>
    <w:rsid w:val="003335D4"/>
    <w:rsid w:val="00333E09"/>
    <w:rsid w:val="0034676E"/>
    <w:rsid w:val="00360777"/>
    <w:rsid w:val="003A3F7F"/>
    <w:rsid w:val="003B080B"/>
    <w:rsid w:val="003B0E17"/>
    <w:rsid w:val="003B4513"/>
    <w:rsid w:val="003C0F22"/>
    <w:rsid w:val="003D20C7"/>
    <w:rsid w:val="0040381F"/>
    <w:rsid w:val="0042634C"/>
    <w:rsid w:val="00446779"/>
    <w:rsid w:val="00466D7A"/>
    <w:rsid w:val="00473C96"/>
    <w:rsid w:val="00493849"/>
    <w:rsid w:val="004A1876"/>
    <w:rsid w:val="004B5FAA"/>
    <w:rsid w:val="004E1AF8"/>
    <w:rsid w:val="004F0A54"/>
    <w:rsid w:val="004F0ABD"/>
    <w:rsid w:val="004F5938"/>
    <w:rsid w:val="00503805"/>
    <w:rsid w:val="00510D47"/>
    <w:rsid w:val="0054275C"/>
    <w:rsid w:val="00554156"/>
    <w:rsid w:val="0057359E"/>
    <w:rsid w:val="005C3014"/>
    <w:rsid w:val="005C67FC"/>
    <w:rsid w:val="005E5BEA"/>
    <w:rsid w:val="005F6252"/>
    <w:rsid w:val="00624538"/>
    <w:rsid w:val="00626CE9"/>
    <w:rsid w:val="006451D4"/>
    <w:rsid w:val="006776C6"/>
    <w:rsid w:val="006C2119"/>
    <w:rsid w:val="006C72CA"/>
    <w:rsid w:val="006E1771"/>
    <w:rsid w:val="006E26DF"/>
    <w:rsid w:val="006F5A84"/>
    <w:rsid w:val="007300A8"/>
    <w:rsid w:val="00735AE3"/>
    <w:rsid w:val="0073776A"/>
    <w:rsid w:val="00755526"/>
    <w:rsid w:val="007571C0"/>
    <w:rsid w:val="007A49F1"/>
    <w:rsid w:val="007C58B4"/>
    <w:rsid w:val="007D07B0"/>
    <w:rsid w:val="007E3B2B"/>
    <w:rsid w:val="007F6974"/>
    <w:rsid w:val="008005D5"/>
    <w:rsid w:val="00824D86"/>
    <w:rsid w:val="0086497B"/>
    <w:rsid w:val="00874089"/>
    <w:rsid w:val="0087463C"/>
    <w:rsid w:val="008A5048"/>
    <w:rsid w:val="008C0225"/>
    <w:rsid w:val="008C0881"/>
    <w:rsid w:val="008D6898"/>
    <w:rsid w:val="008E3648"/>
    <w:rsid w:val="0090114D"/>
    <w:rsid w:val="0091198D"/>
    <w:rsid w:val="00914A2F"/>
    <w:rsid w:val="00930A52"/>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E0A3A"/>
    <w:rsid w:val="00B008E6"/>
    <w:rsid w:val="00B0295A"/>
    <w:rsid w:val="00B06A62"/>
    <w:rsid w:val="00B46F94"/>
    <w:rsid w:val="00B63F00"/>
    <w:rsid w:val="00B674E8"/>
    <w:rsid w:val="00B71635"/>
    <w:rsid w:val="00B94D7B"/>
    <w:rsid w:val="00BA10D5"/>
    <w:rsid w:val="00BA2A89"/>
    <w:rsid w:val="00BA2C10"/>
    <w:rsid w:val="00BB343C"/>
    <w:rsid w:val="00BC692B"/>
    <w:rsid w:val="00BD077F"/>
    <w:rsid w:val="00BE09C1"/>
    <w:rsid w:val="00BE32F2"/>
    <w:rsid w:val="00BF0FFC"/>
    <w:rsid w:val="00BF3ED4"/>
    <w:rsid w:val="00C235BC"/>
    <w:rsid w:val="00C25F49"/>
    <w:rsid w:val="00C65A96"/>
    <w:rsid w:val="00C84F0E"/>
    <w:rsid w:val="00C914D3"/>
    <w:rsid w:val="00CB3C98"/>
    <w:rsid w:val="00CC2AD7"/>
    <w:rsid w:val="00CD3049"/>
    <w:rsid w:val="00CF052E"/>
    <w:rsid w:val="00CF09CE"/>
    <w:rsid w:val="00D01AFA"/>
    <w:rsid w:val="00D02E58"/>
    <w:rsid w:val="00D2144E"/>
    <w:rsid w:val="00D26952"/>
    <w:rsid w:val="00D3757A"/>
    <w:rsid w:val="00D5075C"/>
    <w:rsid w:val="00D62933"/>
    <w:rsid w:val="00D73612"/>
    <w:rsid w:val="00D909EA"/>
    <w:rsid w:val="00D91254"/>
    <w:rsid w:val="00DA176C"/>
    <w:rsid w:val="00DA33A6"/>
    <w:rsid w:val="00DC7A8C"/>
    <w:rsid w:val="00DE030D"/>
    <w:rsid w:val="00E0335F"/>
    <w:rsid w:val="00E05985"/>
    <w:rsid w:val="00E35B45"/>
    <w:rsid w:val="00E47795"/>
    <w:rsid w:val="00E517CC"/>
    <w:rsid w:val="00E57A59"/>
    <w:rsid w:val="00E6002F"/>
    <w:rsid w:val="00E62B9E"/>
    <w:rsid w:val="00E65448"/>
    <w:rsid w:val="00E734A9"/>
    <w:rsid w:val="00E77542"/>
    <w:rsid w:val="00EA4710"/>
    <w:rsid w:val="00EA5D83"/>
    <w:rsid w:val="00EA61E8"/>
    <w:rsid w:val="00EC13B8"/>
    <w:rsid w:val="00ED1EBE"/>
    <w:rsid w:val="00ED64D8"/>
    <w:rsid w:val="00F034E6"/>
    <w:rsid w:val="00F03E24"/>
    <w:rsid w:val="00F16B25"/>
    <w:rsid w:val="00F43C95"/>
    <w:rsid w:val="00F44BF8"/>
    <w:rsid w:val="00F46FD4"/>
    <w:rsid w:val="00F62009"/>
    <w:rsid w:val="00F75909"/>
    <w:rsid w:val="00F85F87"/>
    <w:rsid w:val="00F95273"/>
    <w:rsid w:val="00FA49C7"/>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96F"/>
    <w:pPr>
      <w:spacing w:line="25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pPr>
      <w:spacing w:line="259" w:lineRule="auto"/>
    </w:pPr>
    <w:rPr>
      <w:rFonts w:ascii="Times New Roman" w:hAnsi="Times New Roman" w:cs="Times New Roman"/>
      <w:sz w:val="24"/>
      <w:szCs w:val="24"/>
    </w:rPr>
  </w:style>
  <w:style w:type="paragraph" w:styleId="PargrafodaLista">
    <w:name w:val="List Paragraph"/>
    <w:basedOn w:val="Normal"/>
    <w:uiPriority w:val="99"/>
    <w:qFormat/>
    <w:rsid w:val="00914A2F"/>
    <w:pPr>
      <w:spacing w:line="259" w:lineRule="auto"/>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5461">
      <w:bodyDiv w:val="1"/>
      <w:marLeft w:val="0"/>
      <w:marRight w:val="0"/>
      <w:marTop w:val="0"/>
      <w:marBottom w:val="0"/>
      <w:divBdr>
        <w:top w:val="none" w:sz="0" w:space="0" w:color="auto"/>
        <w:left w:val="none" w:sz="0" w:space="0" w:color="auto"/>
        <w:bottom w:val="none" w:sz="0" w:space="0" w:color="auto"/>
        <w:right w:val="none" w:sz="0" w:space="0" w:color="auto"/>
      </w:divBdr>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42159118">
      <w:bodyDiv w:val="1"/>
      <w:marLeft w:val="0"/>
      <w:marRight w:val="0"/>
      <w:marTop w:val="0"/>
      <w:marBottom w:val="0"/>
      <w:divBdr>
        <w:top w:val="none" w:sz="0" w:space="0" w:color="auto"/>
        <w:left w:val="none" w:sz="0" w:space="0" w:color="auto"/>
        <w:bottom w:val="none" w:sz="0" w:space="0" w:color="auto"/>
        <w:right w:val="none" w:sz="0" w:space="0" w:color="auto"/>
      </w:divBdr>
    </w:div>
    <w:div w:id="208036957">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275916743">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91347661">
      <w:bodyDiv w:val="1"/>
      <w:marLeft w:val="0"/>
      <w:marRight w:val="0"/>
      <w:marTop w:val="0"/>
      <w:marBottom w:val="0"/>
      <w:divBdr>
        <w:top w:val="none" w:sz="0" w:space="0" w:color="auto"/>
        <w:left w:val="none" w:sz="0" w:space="0" w:color="auto"/>
        <w:bottom w:val="none" w:sz="0" w:space="0" w:color="auto"/>
        <w:right w:val="none" w:sz="0" w:space="0" w:color="auto"/>
      </w:divBdr>
    </w:div>
    <w:div w:id="515850603">
      <w:bodyDiv w:val="1"/>
      <w:marLeft w:val="0"/>
      <w:marRight w:val="0"/>
      <w:marTop w:val="0"/>
      <w:marBottom w:val="0"/>
      <w:divBdr>
        <w:top w:val="none" w:sz="0" w:space="0" w:color="auto"/>
        <w:left w:val="none" w:sz="0" w:space="0" w:color="auto"/>
        <w:bottom w:val="none" w:sz="0" w:space="0" w:color="auto"/>
        <w:right w:val="none" w:sz="0" w:space="0" w:color="auto"/>
      </w:divBdr>
    </w:div>
    <w:div w:id="541090936">
      <w:bodyDiv w:val="1"/>
      <w:marLeft w:val="0"/>
      <w:marRight w:val="0"/>
      <w:marTop w:val="0"/>
      <w:marBottom w:val="0"/>
      <w:divBdr>
        <w:top w:val="none" w:sz="0" w:space="0" w:color="auto"/>
        <w:left w:val="none" w:sz="0" w:space="0" w:color="auto"/>
        <w:bottom w:val="none" w:sz="0" w:space="0" w:color="auto"/>
        <w:right w:val="none" w:sz="0" w:space="0" w:color="auto"/>
      </w:divBdr>
    </w:div>
    <w:div w:id="575818178">
      <w:bodyDiv w:val="1"/>
      <w:marLeft w:val="0"/>
      <w:marRight w:val="0"/>
      <w:marTop w:val="0"/>
      <w:marBottom w:val="0"/>
      <w:divBdr>
        <w:top w:val="none" w:sz="0" w:space="0" w:color="auto"/>
        <w:left w:val="none" w:sz="0" w:space="0" w:color="auto"/>
        <w:bottom w:val="none" w:sz="0" w:space="0" w:color="auto"/>
        <w:right w:val="none" w:sz="0" w:space="0" w:color="auto"/>
      </w:divBdr>
    </w:div>
    <w:div w:id="618025826">
      <w:bodyDiv w:val="1"/>
      <w:marLeft w:val="0"/>
      <w:marRight w:val="0"/>
      <w:marTop w:val="0"/>
      <w:marBottom w:val="0"/>
      <w:divBdr>
        <w:top w:val="none" w:sz="0" w:space="0" w:color="auto"/>
        <w:left w:val="none" w:sz="0" w:space="0" w:color="auto"/>
        <w:bottom w:val="none" w:sz="0" w:space="0" w:color="auto"/>
        <w:right w:val="none" w:sz="0" w:space="0" w:color="auto"/>
      </w:divBdr>
    </w:div>
    <w:div w:id="636228684">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682436107">
      <w:bodyDiv w:val="1"/>
      <w:marLeft w:val="0"/>
      <w:marRight w:val="0"/>
      <w:marTop w:val="0"/>
      <w:marBottom w:val="0"/>
      <w:divBdr>
        <w:top w:val="none" w:sz="0" w:space="0" w:color="auto"/>
        <w:left w:val="none" w:sz="0" w:space="0" w:color="auto"/>
        <w:bottom w:val="none" w:sz="0" w:space="0" w:color="auto"/>
        <w:right w:val="none" w:sz="0" w:space="0" w:color="auto"/>
      </w:divBdr>
    </w:div>
    <w:div w:id="724332015">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72310463">
      <w:bodyDiv w:val="1"/>
      <w:marLeft w:val="0"/>
      <w:marRight w:val="0"/>
      <w:marTop w:val="0"/>
      <w:marBottom w:val="0"/>
      <w:divBdr>
        <w:top w:val="none" w:sz="0" w:space="0" w:color="auto"/>
        <w:left w:val="none" w:sz="0" w:space="0" w:color="auto"/>
        <w:bottom w:val="none" w:sz="0" w:space="0" w:color="auto"/>
        <w:right w:val="none" w:sz="0" w:space="0" w:color="auto"/>
      </w:divBdr>
    </w:div>
    <w:div w:id="885138149">
      <w:bodyDiv w:val="1"/>
      <w:marLeft w:val="0"/>
      <w:marRight w:val="0"/>
      <w:marTop w:val="0"/>
      <w:marBottom w:val="0"/>
      <w:divBdr>
        <w:top w:val="none" w:sz="0" w:space="0" w:color="auto"/>
        <w:left w:val="none" w:sz="0" w:space="0" w:color="auto"/>
        <w:bottom w:val="none" w:sz="0" w:space="0" w:color="auto"/>
        <w:right w:val="none" w:sz="0" w:space="0" w:color="auto"/>
      </w:divBdr>
    </w:div>
    <w:div w:id="1015494258">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54513299">
      <w:bodyDiv w:val="1"/>
      <w:marLeft w:val="0"/>
      <w:marRight w:val="0"/>
      <w:marTop w:val="0"/>
      <w:marBottom w:val="0"/>
      <w:divBdr>
        <w:top w:val="none" w:sz="0" w:space="0" w:color="auto"/>
        <w:left w:val="none" w:sz="0" w:space="0" w:color="auto"/>
        <w:bottom w:val="none" w:sz="0" w:space="0" w:color="auto"/>
        <w:right w:val="none" w:sz="0" w:space="0" w:color="auto"/>
      </w:divBdr>
    </w:div>
    <w:div w:id="1280064142">
      <w:bodyDiv w:val="1"/>
      <w:marLeft w:val="0"/>
      <w:marRight w:val="0"/>
      <w:marTop w:val="0"/>
      <w:marBottom w:val="0"/>
      <w:divBdr>
        <w:top w:val="none" w:sz="0" w:space="0" w:color="auto"/>
        <w:left w:val="none" w:sz="0" w:space="0" w:color="auto"/>
        <w:bottom w:val="none" w:sz="0" w:space="0" w:color="auto"/>
        <w:right w:val="none" w:sz="0" w:space="0" w:color="auto"/>
      </w:divBdr>
    </w:div>
    <w:div w:id="1308125742">
      <w:bodyDiv w:val="1"/>
      <w:marLeft w:val="0"/>
      <w:marRight w:val="0"/>
      <w:marTop w:val="0"/>
      <w:marBottom w:val="0"/>
      <w:divBdr>
        <w:top w:val="none" w:sz="0" w:space="0" w:color="auto"/>
        <w:left w:val="none" w:sz="0" w:space="0" w:color="auto"/>
        <w:bottom w:val="none" w:sz="0" w:space="0" w:color="auto"/>
        <w:right w:val="none" w:sz="0" w:space="0" w:color="auto"/>
      </w:divBdr>
    </w:div>
    <w:div w:id="1344476775">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4817565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04281842">
      <w:bodyDiv w:val="1"/>
      <w:marLeft w:val="0"/>
      <w:marRight w:val="0"/>
      <w:marTop w:val="0"/>
      <w:marBottom w:val="0"/>
      <w:divBdr>
        <w:top w:val="none" w:sz="0" w:space="0" w:color="auto"/>
        <w:left w:val="none" w:sz="0" w:space="0" w:color="auto"/>
        <w:bottom w:val="none" w:sz="0" w:space="0" w:color="auto"/>
        <w:right w:val="none" w:sz="0" w:space="0" w:color="auto"/>
      </w:divBdr>
    </w:div>
    <w:div w:id="1712343577">
      <w:bodyDiv w:val="1"/>
      <w:marLeft w:val="0"/>
      <w:marRight w:val="0"/>
      <w:marTop w:val="0"/>
      <w:marBottom w:val="0"/>
      <w:divBdr>
        <w:top w:val="none" w:sz="0" w:space="0" w:color="auto"/>
        <w:left w:val="none" w:sz="0" w:space="0" w:color="auto"/>
        <w:bottom w:val="none" w:sz="0" w:space="0" w:color="auto"/>
        <w:right w:val="none" w:sz="0" w:space="0" w:color="auto"/>
      </w:divBdr>
    </w:div>
    <w:div w:id="1824352572">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14924392">
      <w:bodyDiv w:val="1"/>
      <w:marLeft w:val="0"/>
      <w:marRight w:val="0"/>
      <w:marTop w:val="0"/>
      <w:marBottom w:val="0"/>
      <w:divBdr>
        <w:top w:val="none" w:sz="0" w:space="0" w:color="auto"/>
        <w:left w:val="none" w:sz="0" w:space="0" w:color="auto"/>
        <w:bottom w:val="none" w:sz="0" w:space="0" w:color="auto"/>
        <w:right w:val="none" w:sz="0" w:space="0" w:color="auto"/>
      </w:divBdr>
    </w:div>
    <w:div w:id="1945380334">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85103834">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1350</Words>
  <Characters>7291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ADM</cp:lastModifiedBy>
  <cp:revision>12</cp:revision>
  <cp:lastPrinted>2018-08-06T13:00:00Z</cp:lastPrinted>
  <dcterms:created xsi:type="dcterms:W3CDTF">2022-05-10T23:59:00Z</dcterms:created>
  <dcterms:modified xsi:type="dcterms:W3CDTF">2022-05-11T02:44:00Z</dcterms:modified>
</cp:coreProperties>
</file>