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D3F29A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77F5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077F58" w:rsidRPr="00500CC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ACE5D14" w:rsidR="00A84FD5" w:rsidRPr="00965A01" w:rsidRDefault="005215F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1C77215" w:rsidR="00093F84" w:rsidRPr="0086497B" w:rsidRDefault="005215F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EXAME FINAL </w:t>
            </w:r>
            <w:r w:rsidR="009F44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41468109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6298DB5" w14:textId="77777777" w:rsidR="00C16B38" w:rsidRPr="00C16B38" w:rsidRDefault="00C16B38" w:rsidP="00C16B38">
      <w:pPr>
        <w:pStyle w:val="PargrafodaLista"/>
        <w:spacing w:after="0" w:line="240" w:lineRule="auto"/>
        <w:ind w:left="-349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0D2D54" w14:textId="53E39339" w:rsidR="00A46923" w:rsidRPr="00070AFA" w:rsidRDefault="00A46923" w:rsidP="00070AFA">
      <w:pPr>
        <w:pStyle w:val="PargrafodaLista"/>
        <w:numPr>
          <w:ilvl w:val="0"/>
          <w:numId w:val="1"/>
        </w:numPr>
        <w:tabs>
          <w:tab w:val="left" w:pos="1125"/>
        </w:tabs>
        <w:ind w:left="-709"/>
        <w:rPr>
          <w:rFonts w:ascii="Verdana" w:hAnsi="Verdana" w:cs="Times New Roman"/>
        </w:rPr>
      </w:pPr>
      <w:r w:rsidRPr="00070AFA">
        <w:rPr>
          <w:rFonts w:ascii="Verdana" w:hAnsi="Verdana" w:cs="Times New Roman"/>
        </w:rPr>
        <w:t>Em relação à concordância verbal, assinale a alternativa incorreta</w:t>
      </w:r>
      <w:r w:rsidR="00070AFA" w:rsidRPr="00070AFA">
        <w:rPr>
          <w:rFonts w:ascii="Verdana" w:hAnsi="Verdana" w:cs="Times New Roman"/>
        </w:rPr>
        <w:t xml:space="preserve"> (0,5)</w:t>
      </w:r>
      <w:r w:rsidRPr="00070AFA">
        <w:rPr>
          <w:rFonts w:ascii="Verdana" w:hAnsi="Verdana" w:cs="Times New Roman"/>
        </w:rPr>
        <w:t>:</w:t>
      </w:r>
    </w:p>
    <w:p w14:paraId="60F66735" w14:textId="77777777" w:rsidR="00A46923" w:rsidRPr="00194633" w:rsidRDefault="00A46923" w:rsidP="00070AFA">
      <w:pPr>
        <w:pStyle w:val="PargrafodaLista"/>
        <w:tabs>
          <w:tab w:val="left" w:pos="1125"/>
        </w:tabs>
        <w:ind w:left="-709"/>
        <w:rPr>
          <w:rFonts w:ascii="Verdana" w:hAnsi="Verdana" w:cs="Times New Roman"/>
          <w:b/>
          <w:bCs/>
        </w:rPr>
      </w:pPr>
    </w:p>
    <w:p w14:paraId="4E7A89D2" w14:textId="18DD9866" w:rsidR="00A46923" w:rsidRPr="00194633" w:rsidRDefault="00070AFA" w:rsidP="00070AFA">
      <w:pPr>
        <w:pStyle w:val="PargrafodaLista"/>
        <w:numPr>
          <w:ilvl w:val="0"/>
          <w:numId w:val="2"/>
        </w:numPr>
        <w:tabs>
          <w:tab w:val="left" w:pos="1125"/>
        </w:tabs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46923" w:rsidRPr="00194633">
        <w:rPr>
          <w:rFonts w:ascii="Verdana" w:hAnsi="Verdana" w:cs="Times New Roman"/>
        </w:rPr>
        <w:t xml:space="preserve">Havia </w:t>
      </w:r>
      <w:r w:rsidR="00194633">
        <w:rPr>
          <w:rFonts w:ascii="Verdana" w:hAnsi="Verdana" w:cs="Times New Roman"/>
        </w:rPr>
        <w:t>livros</w:t>
      </w:r>
      <w:r w:rsidR="00A46923" w:rsidRPr="00194633">
        <w:rPr>
          <w:rFonts w:ascii="Verdana" w:hAnsi="Verdana" w:cs="Times New Roman"/>
        </w:rPr>
        <w:t xml:space="preserve"> sobre a mesa de jantar. </w:t>
      </w:r>
    </w:p>
    <w:p w14:paraId="34999538" w14:textId="28B44A53" w:rsidR="00A46923" w:rsidRPr="00194633" w:rsidRDefault="00070AFA" w:rsidP="00070AFA">
      <w:pPr>
        <w:pStyle w:val="PargrafodaLista"/>
        <w:numPr>
          <w:ilvl w:val="0"/>
          <w:numId w:val="2"/>
        </w:numPr>
        <w:tabs>
          <w:tab w:val="left" w:pos="1125"/>
        </w:tabs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46923" w:rsidRPr="00194633">
        <w:rPr>
          <w:rFonts w:ascii="Verdana" w:hAnsi="Verdana" w:cs="Times New Roman"/>
        </w:rPr>
        <w:t xml:space="preserve">Há anos não </w:t>
      </w:r>
      <w:r w:rsidR="002465B7" w:rsidRPr="00194633">
        <w:rPr>
          <w:rFonts w:ascii="Verdana" w:hAnsi="Verdana" w:cs="Times New Roman"/>
        </w:rPr>
        <w:t>encontro</w:t>
      </w:r>
      <w:r w:rsidR="00A46923" w:rsidRPr="00194633">
        <w:rPr>
          <w:rFonts w:ascii="Verdana" w:hAnsi="Verdana" w:cs="Times New Roman"/>
        </w:rPr>
        <w:t xml:space="preserve"> m</w:t>
      </w:r>
      <w:r w:rsidR="00194633">
        <w:rPr>
          <w:rFonts w:ascii="Verdana" w:hAnsi="Verdana" w:cs="Times New Roman"/>
        </w:rPr>
        <w:t>eus livros raríssimos</w:t>
      </w:r>
      <w:r w:rsidR="00A46923" w:rsidRPr="00194633">
        <w:rPr>
          <w:rFonts w:ascii="Verdana" w:hAnsi="Verdana" w:cs="Times New Roman"/>
        </w:rPr>
        <w:t xml:space="preserve">. </w:t>
      </w:r>
    </w:p>
    <w:p w14:paraId="58A2B95C" w14:textId="2794210E" w:rsidR="00A46923" w:rsidRPr="00194633" w:rsidRDefault="00070AFA" w:rsidP="00070AFA">
      <w:pPr>
        <w:pStyle w:val="PargrafodaLista"/>
        <w:numPr>
          <w:ilvl w:val="0"/>
          <w:numId w:val="2"/>
        </w:numPr>
        <w:tabs>
          <w:tab w:val="left" w:pos="1125"/>
        </w:tabs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46923" w:rsidRPr="00194633">
        <w:rPr>
          <w:rFonts w:ascii="Verdana" w:hAnsi="Verdana" w:cs="Times New Roman"/>
        </w:rPr>
        <w:t xml:space="preserve">Deverão haver mais </w:t>
      </w:r>
      <w:r w:rsidR="002465B7" w:rsidRPr="00194633">
        <w:rPr>
          <w:rFonts w:ascii="Verdana" w:hAnsi="Verdana" w:cs="Times New Roman"/>
        </w:rPr>
        <w:t>livros de literatura brasileira</w:t>
      </w:r>
      <w:r w:rsidR="00A46923" w:rsidRPr="00194633">
        <w:rPr>
          <w:rFonts w:ascii="Verdana" w:hAnsi="Verdana" w:cs="Times New Roman"/>
        </w:rPr>
        <w:t xml:space="preserve">. </w:t>
      </w:r>
    </w:p>
    <w:p w14:paraId="211D4575" w14:textId="78C4D3D3" w:rsidR="00A46923" w:rsidRPr="00194633" w:rsidRDefault="00070AFA" w:rsidP="00070AFA">
      <w:pPr>
        <w:pStyle w:val="PargrafodaLista"/>
        <w:numPr>
          <w:ilvl w:val="0"/>
          <w:numId w:val="2"/>
        </w:numPr>
        <w:tabs>
          <w:tab w:val="left" w:pos="1125"/>
        </w:tabs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46923" w:rsidRPr="00194633">
        <w:rPr>
          <w:rFonts w:ascii="Verdana" w:hAnsi="Verdana" w:cs="Times New Roman"/>
        </w:rPr>
        <w:t xml:space="preserve">Deveria haver mais </w:t>
      </w:r>
      <w:r w:rsidR="00194633">
        <w:rPr>
          <w:rFonts w:ascii="Verdana" w:hAnsi="Verdana" w:cs="Times New Roman"/>
        </w:rPr>
        <w:t>livros</w:t>
      </w:r>
      <w:r w:rsidR="00A46923" w:rsidRPr="00194633">
        <w:rPr>
          <w:rFonts w:ascii="Verdana" w:hAnsi="Verdana" w:cs="Times New Roman"/>
        </w:rPr>
        <w:t xml:space="preserve"> para consulta. </w:t>
      </w:r>
    </w:p>
    <w:p w14:paraId="44F0FD06" w14:textId="31FF3945" w:rsidR="00044A4B" w:rsidRPr="00194633" w:rsidRDefault="00070AFA" w:rsidP="00070AFA">
      <w:pPr>
        <w:pStyle w:val="PargrafodaLista"/>
        <w:numPr>
          <w:ilvl w:val="0"/>
          <w:numId w:val="2"/>
        </w:numPr>
        <w:tabs>
          <w:tab w:val="left" w:pos="1125"/>
        </w:tabs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46923" w:rsidRPr="00194633">
        <w:rPr>
          <w:rFonts w:ascii="Verdana" w:hAnsi="Verdana" w:cs="Times New Roman"/>
        </w:rPr>
        <w:t xml:space="preserve">Faz anos que não </w:t>
      </w:r>
      <w:r w:rsidR="002465B7" w:rsidRPr="00194633">
        <w:rPr>
          <w:rFonts w:ascii="Verdana" w:hAnsi="Verdana" w:cs="Times New Roman"/>
        </w:rPr>
        <w:t>vejo</w:t>
      </w:r>
      <w:r w:rsidR="00194633">
        <w:rPr>
          <w:rFonts w:ascii="Verdana" w:hAnsi="Verdana" w:cs="Times New Roman"/>
        </w:rPr>
        <w:t xml:space="preserve"> os livros que emprestei</w:t>
      </w:r>
      <w:r w:rsidR="00A46923" w:rsidRPr="00194633">
        <w:rPr>
          <w:rFonts w:ascii="Verdana" w:hAnsi="Verdana" w:cs="Times New Roman"/>
        </w:rPr>
        <w:t>.</w:t>
      </w:r>
    </w:p>
    <w:p w14:paraId="51DD84FE" w14:textId="77777777" w:rsidR="003438F2" w:rsidRPr="00194633" w:rsidRDefault="003438F2" w:rsidP="003438F2">
      <w:pPr>
        <w:pStyle w:val="PargrafodaLista"/>
        <w:tabs>
          <w:tab w:val="left" w:pos="1125"/>
        </w:tabs>
        <w:ind w:left="-284"/>
        <w:rPr>
          <w:rFonts w:ascii="Verdana" w:hAnsi="Verdana" w:cs="Times New Roman"/>
        </w:rPr>
      </w:pPr>
    </w:p>
    <w:p w14:paraId="49D3A7BF" w14:textId="73BACDE8" w:rsidR="00044A4B" w:rsidRPr="00070AFA" w:rsidRDefault="00F44377" w:rsidP="00070AFA">
      <w:pPr>
        <w:pStyle w:val="PargrafodaLista"/>
        <w:numPr>
          <w:ilvl w:val="0"/>
          <w:numId w:val="1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070AFA">
        <w:rPr>
          <w:rFonts w:ascii="Verdana" w:hAnsi="Verdana" w:cs="Times New Roman"/>
        </w:rPr>
        <w:t>Classifique a colocação pronominal de cada frase a seguir em ênclise, próclise ou mesóclise</w:t>
      </w:r>
      <w:r w:rsidR="00D778B2" w:rsidRPr="00070AFA">
        <w:rPr>
          <w:rFonts w:ascii="Verdana" w:hAnsi="Verdana" w:cs="Times New Roman"/>
        </w:rPr>
        <w:t xml:space="preserve">, </w:t>
      </w:r>
      <w:proofErr w:type="gramStart"/>
      <w:r w:rsidR="00D778B2" w:rsidRPr="00070AFA">
        <w:rPr>
          <w:rFonts w:ascii="Verdana" w:hAnsi="Verdana" w:cs="Times New Roman"/>
        </w:rPr>
        <w:t>respectivamente</w:t>
      </w:r>
      <w:r w:rsidR="00070AFA">
        <w:rPr>
          <w:rFonts w:ascii="Verdana" w:hAnsi="Verdana" w:cs="Times New Roman"/>
        </w:rPr>
        <w:t xml:space="preserve">  (</w:t>
      </w:r>
      <w:proofErr w:type="gramEnd"/>
      <w:r w:rsidR="00070AFA">
        <w:rPr>
          <w:rFonts w:ascii="Verdana" w:hAnsi="Verdana" w:cs="Times New Roman"/>
        </w:rPr>
        <w:t>0,5)</w:t>
      </w:r>
      <w:r w:rsidRPr="00070AFA">
        <w:rPr>
          <w:rFonts w:ascii="Verdana" w:hAnsi="Verdana" w:cs="Times New Roman"/>
        </w:rPr>
        <w:t>:</w:t>
      </w:r>
    </w:p>
    <w:p w14:paraId="3577D367" w14:textId="50F5E29F" w:rsidR="00044A4B" w:rsidRPr="00194633" w:rsidRDefault="00044A4B" w:rsidP="00070AFA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  <w:b/>
          <w:bCs/>
        </w:rPr>
      </w:pPr>
    </w:p>
    <w:p w14:paraId="0403BD31" w14:textId="45B0EB3C" w:rsidR="00044A4B" w:rsidRPr="00194633" w:rsidRDefault="00F44377" w:rsidP="00070AFA">
      <w:pPr>
        <w:pStyle w:val="PargrafodaLista"/>
        <w:numPr>
          <w:ilvl w:val="0"/>
          <w:numId w:val="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Por favor, empreste-</w:t>
      </w:r>
      <w:r w:rsidRPr="00194633">
        <w:rPr>
          <w:rFonts w:ascii="Verdana" w:hAnsi="Verdana" w:cs="Times New Roman"/>
          <w:b/>
          <w:bCs/>
        </w:rPr>
        <w:t>me</w:t>
      </w:r>
      <w:r w:rsidRPr="00194633">
        <w:rPr>
          <w:rFonts w:ascii="Verdana" w:hAnsi="Verdana" w:cs="Times New Roman"/>
        </w:rPr>
        <w:t xml:space="preserve"> esse livro.</w:t>
      </w:r>
    </w:p>
    <w:p w14:paraId="511BFAAE" w14:textId="05EF543C" w:rsidR="00044A4B" w:rsidRPr="00194633" w:rsidRDefault="00F44377" w:rsidP="00070AFA">
      <w:pPr>
        <w:pStyle w:val="PargrafodaLista"/>
        <w:numPr>
          <w:ilvl w:val="0"/>
          <w:numId w:val="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Não </w:t>
      </w:r>
      <w:r w:rsidRPr="00194633">
        <w:rPr>
          <w:rFonts w:ascii="Verdana" w:hAnsi="Verdana" w:cs="Times New Roman"/>
          <w:b/>
          <w:bCs/>
        </w:rPr>
        <w:t>lhe</w:t>
      </w:r>
      <w:r w:rsidRPr="00194633">
        <w:rPr>
          <w:rFonts w:ascii="Verdana" w:hAnsi="Verdana" w:cs="Times New Roman"/>
        </w:rPr>
        <w:t xml:space="preserve"> desejo mal.</w:t>
      </w:r>
    </w:p>
    <w:p w14:paraId="564F735D" w14:textId="78C7B399" w:rsidR="00044A4B" w:rsidRPr="00194633" w:rsidRDefault="00F44377" w:rsidP="00070AFA">
      <w:pPr>
        <w:pStyle w:val="PargrafodaLista"/>
        <w:numPr>
          <w:ilvl w:val="0"/>
          <w:numId w:val="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Deus </w:t>
      </w:r>
      <w:r w:rsidRPr="00194633">
        <w:rPr>
          <w:rFonts w:ascii="Verdana" w:hAnsi="Verdana" w:cs="Times New Roman"/>
          <w:b/>
          <w:bCs/>
        </w:rPr>
        <w:t>te</w:t>
      </w:r>
      <w:r w:rsidRPr="00194633">
        <w:rPr>
          <w:rFonts w:ascii="Verdana" w:hAnsi="Verdana" w:cs="Times New Roman"/>
        </w:rPr>
        <w:t xml:space="preserve"> abençoe!</w:t>
      </w:r>
    </w:p>
    <w:p w14:paraId="386AE263" w14:textId="4E84757A" w:rsidR="00044A4B" w:rsidRPr="00194633" w:rsidRDefault="00F44377" w:rsidP="00070AFA">
      <w:pPr>
        <w:pStyle w:val="PargrafodaLista"/>
        <w:numPr>
          <w:ilvl w:val="0"/>
          <w:numId w:val="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 xml:space="preserve">Ninguém </w:t>
      </w:r>
      <w:r w:rsidRPr="00194633">
        <w:rPr>
          <w:rFonts w:ascii="Verdana" w:hAnsi="Verdana" w:cs="Times New Roman"/>
          <w:b/>
          <w:bCs/>
        </w:rPr>
        <w:t>os</w:t>
      </w:r>
      <w:r w:rsidRPr="00194633">
        <w:rPr>
          <w:rFonts w:ascii="Verdana" w:hAnsi="Verdana" w:cs="Times New Roman"/>
        </w:rPr>
        <w:t xml:space="preserve"> avisou da nossa chegada.</w:t>
      </w:r>
    </w:p>
    <w:p w14:paraId="1847BD45" w14:textId="0F871C03" w:rsidR="003D2B81" w:rsidRPr="00194633" w:rsidRDefault="00F44377" w:rsidP="00070AFA">
      <w:pPr>
        <w:pStyle w:val="PargrafodaLista"/>
        <w:numPr>
          <w:ilvl w:val="0"/>
          <w:numId w:val="3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194633">
        <w:rPr>
          <w:rFonts w:ascii="Verdana" w:hAnsi="Verdana" w:cs="Times New Roman"/>
        </w:rPr>
        <w:t>Contatá-</w:t>
      </w:r>
      <w:r w:rsidRPr="00194633">
        <w:rPr>
          <w:rFonts w:ascii="Verdana" w:hAnsi="Verdana" w:cs="Times New Roman"/>
          <w:b/>
          <w:bCs/>
        </w:rPr>
        <w:t>lo</w:t>
      </w:r>
      <w:r w:rsidRPr="00194633">
        <w:rPr>
          <w:rFonts w:ascii="Verdana" w:hAnsi="Verdana" w:cs="Times New Roman"/>
        </w:rPr>
        <w:t>-ei, assim que possível.</w:t>
      </w:r>
    </w:p>
    <w:p w14:paraId="4D4A6393" w14:textId="39DAD8FE" w:rsidR="000543F7" w:rsidRPr="00194633" w:rsidRDefault="000543F7" w:rsidP="00070AFA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</w:p>
    <w:p w14:paraId="1BC352E8" w14:textId="59B00B1C" w:rsidR="000543F7" w:rsidRPr="00194633" w:rsidRDefault="000543F7" w:rsidP="00070AFA">
      <w:pPr>
        <w:pStyle w:val="PargrafodaLista"/>
        <w:numPr>
          <w:ilvl w:val="0"/>
          <w:numId w:val="4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mesóclise, mesóclise, próclise, próclise e ênclise.</w:t>
      </w:r>
    </w:p>
    <w:p w14:paraId="04ACD430" w14:textId="45EB8AB5" w:rsidR="000543F7" w:rsidRPr="00194633" w:rsidRDefault="000543F7" w:rsidP="00070AFA">
      <w:pPr>
        <w:pStyle w:val="PargrafodaLista"/>
        <w:numPr>
          <w:ilvl w:val="0"/>
          <w:numId w:val="4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mesóclise, próclise, próclise e ênclise.</w:t>
      </w:r>
    </w:p>
    <w:p w14:paraId="78352A0D" w14:textId="301D68F9" w:rsidR="000543F7" w:rsidRPr="00194633" w:rsidRDefault="000543F7" w:rsidP="00070AFA">
      <w:pPr>
        <w:pStyle w:val="PargrafodaLista"/>
        <w:numPr>
          <w:ilvl w:val="0"/>
          <w:numId w:val="4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mesóclise, próclise, próclise, próclise e ênclise.</w:t>
      </w:r>
    </w:p>
    <w:p w14:paraId="7350F24B" w14:textId="3A74B858" w:rsidR="000543F7" w:rsidRPr="00194633" w:rsidRDefault="000543F7" w:rsidP="00070AFA">
      <w:pPr>
        <w:pStyle w:val="PargrafodaLista"/>
        <w:numPr>
          <w:ilvl w:val="0"/>
          <w:numId w:val="4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próclise, próclise, próclise e ênclise.</w:t>
      </w:r>
    </w:p>
    <w:p w14:paraId="08850AA2" w14:textId="4A58E5E9" w:rsidR="00861538" w:rsidRPr="00194633" w:rsidRDefault="000543F7" w:rsidP="00070AFA">
      <w:pPr>
        <w:pStyle w:val="PargrafodaLista"/>
        <w:numPr>
          <w:ilvl w:val="0"/>
          <w:numId w:val="4"/>
        </w:numPr>
        <w:spacing w:after="225" w:line="240" w:lineRule="auto"/>
        <w:ind w:left="-709" w:hanging="284"/>
        <w:jc w:val="both"/>
        <w:textAlignment w:val="baseline"/>
        <w:rPr>
          <w:rFonts w:ascii="Verdana" w:hAnsi="Verdana" w:cs="Times New Roman"/>
        </w:rPr>
      </w:pPr>
      <w:proofErr w:type="gramStart"/>
      <w:r w:rsidRPr="00194633">
        <w:rPr>
          <w:rFonts w:ascii="Verdana" w:hAnsi="Verdana" w:cs="Times New Roman"/>
        </w:rPr>
        <w:t xml:space="preserve">(  </w:t>
      </w:r>
      <w:proofErr w:type="gramEnd"/>
      <w:r w:rsidRPr="00194633">
        <w:rPr>
          <w:rFonts w:ascii="Verdana" w:hAnsi="Verdana" w:cs="Times New Roman"/>
        </w:rPr>
        <w:t xml:space="preserve"> ) ênclise, próclise, próclise, próclise e mesóclise.</w:t>
      </w:r>
    </w:p>
    <w:p w14:paraId="4F78FE79" w14:textId="77777777" w:rsidR="007E6C38" w:rsidRPr="00194633" w:rsidRDefault="007E6C38" w:rsidP="007E6C38">
      <w:pPr>
        <w:pStyle w:val="PargrafodaLista"/>
        <w:spacing w:after="225" w:line="240" w:lineRule="auto"/>
        <w:ind w:left="0"/>
        <w:jc w:val="both"/>
        <w:textAlignment w:val="baseline"/>
        <w:rPr>
          <w:rFonts w:ascii="Verdana" w:hAnsi="Verdana" w:cs="Times New Roman"/>
        </w:rPr>
      </w:pPr>
    </w:p>
    <w:p w14:paraId="0ED44C77" w14:textId="01861D84" w:rsidR="00314B49" w:rsidRPr="00194633" w:rsidRDefault="00314B49" w:rsidP="00DD5F49">
      <w:pPr>
        <w:pStyle w:val="PargrafodaLista"/>
        <w:spacing w:after="225" w:line="240" w:lineRule="auto"/>
        <w:ind w:left="-284" w:hanging="425"/>
        <w:jc w:val="both"/>
        <w:textAlignment w:val="baseline"/>
        <w:rPr>
          <w:rFonts w:ascii="Verdana" w:hAnsi="Verdana" w:cs="Times New Roman"/>
        </w:rPr>
      </w:pPr>
    </w:p>
    <w:p w14:paraId="598A849F" w14:textId="35470553" w:rsidR="000304AE" w:rsidRPr="00070AFA" w:rsidRDefault="000304AE" w:rsidP="00070AFA">
      <w:pPr>
        <w:pStyle w:val="PargrafodaLista"/>
        <w:numPr>
          <w:ilvl w:val="0"/>
          <w:numId w:val="1"/>
        </w:numPr>
        <w:spacing w:after="225" w:line="240" w:lineRule="auto"/>
        <w:ind w:left="-993" w:firstLine="0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070AFA">
        <w:rPr>
          <w:rFonts w:ascii="Verdana" w:eastAsia="Times New Roman" w:hAnsi="Verdana" w:cs="Times New Roman"/>
          <w:color w:val="000000" w:themeColor="text1"/>
          <w:lang w:eastAsia="pt-BR"/>
        </w:rPr>
        <w:t>Marque a frase que apresenta erro de colocação pronominal</w:t>
      </w:r>
      <w:r w:rsidR="00070AFA">
        <w:rPr>
          <w:rFonts w:ascii="Verdana" w:eastAsia="Times New Roman" w:hAnsi="Verdana" w:cs="Times New Roman"/>
          <w:color w:val="000000" w:themeColor="text1"/>
          <w:lang w:eastAsia="pt-BR"/>
        </w:rPr>
        <w:t xml:space="preserve"> (0,5)</w:t>
      </w:r>
      <w:r w:rsidRPr="00070AFA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</w:p>
    <w:p w14:paraId="2D0447FC" w14:textId="77777777" w:rsidR="000304AE" w:rsidRPr="00194633" w:rsidRDefault="000304AE" w:rsidP="00070AFA">
      <w:pPr>
        <w:pStyle w:val="PargrafodaLista"/>
        <w:spacing w:after="225" w:line="240" w:lineRule="auto"/>
        <w:ind w:left="-993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</w:p>
    <w:p w14:paraId="320E9E01" w14:textId="7C4890A7" w:rsidR="000304AE" w:rsidRPr="00194633" w:rsidRDefault="000304AE" w:rsidP="00070AFA">
      <w:pPr>
        <w:pStyle w:val="PargrafodaLista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color w:val="000000" w:themeColor="text1"/>
          <w:lang w:eastAsia="pt-BR"/>
        </w:rPr>
      </w:pP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 xml:space="preserve">a) </w:t>
      </w:r>
      <w:r w:rsidR="00070AFA">
        <w:rPr>
          <w:rFonts w:ascii="Verdana" w:hAnsi="Verdana" w:cs="Times New Roman"/>
        </w:rPr>
        <w:t xml:space="preserve">(  ) 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Alguém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 xml:space="preserve"> viu-o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casa?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b) </w:t>
      </w:r>
      <w:r w:rsidR="00070AFA">
        <w:rPr>
          <w:rFonts w:ascii="Verdana" w:hAnsi="Verdana" w:cs="Times New Roman"/>
        </w:rPr>
        <w:t xml:space="preserve">(  ) 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Alguém o viu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 cedinho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c) </w:t>
      </w:r>
      <w:r w:rsidR="00600366">
        <w:rPr>
          <w:rFonts w:ascii="Verdana" w:hAnsi="Verdana" w:cs="Times New Roman"/>
        </w:rPr>
        <w:t xml:space="preserve">(  ) 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Não o vejo desde ontem.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d) </w:t>
      </w:r>
      <w:r w:rsidR="00600366">
        <w:rPr>
          <w:rFonts w:ascii="Verdana" w:hAnsi="Verdana" w:cs="Times New Roman"/>
        </w:rPr>
        <w:t xml:space="preserve">(  ) 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Foram eles que o viram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 cedo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br/>
        <w:t xml:space="preserve">e) </w:t>
      </w:r>
      <w:r w:rsidR="00600366">
        <w:rPr>
          <w:rFonts w:ascii="Verdana" w:hAnsi="Verdana" w:cs="Times New Roman"/>
        </w:rPr>
        <w:t xml:space="preserve">(  ) 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Certamente o viram sair d</w:t>
      </w:r>
      <w:r w:rsidR="00194633">
        <w:rPr>
          <w:rFonts w:ascii="Verdana" w:eastAsia="Times New Roman" w:hAnsi="Verdana" w:cs="Times New Roman"/>
          <w:color w:val="000000" w:themeColor="text1"/>
          <w:lang w:eastAsia="pt-BR"/>
        </w:rPr>
        <w:t>e casa</w:t>
      </w:r>
      <w:r w:rsidRPr="00194633">
        <w:rPr>
          <w:rFonts w:ascii="Verdana" w:eastAsia="Times New Roman" w:hAnsi="Verdana" w:cs="Times New Roman"/>
          <w:color w:val="000000" w:themeColor="text1"/>
          <w:lang w:eastAsia="pt-BR"/>
        </w:rPr>
        <w:t>.</w:t>
      </w:r>
    </w:p>
    <w:p w14:paraId="1BCFCB00" w14:textId="67603C40" w:rsidR="005E3F95" w:rsidRPr="00194633" w:rsidRDefault="005E3F95" w:rsidP="000304AE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125E8773" w14:textId="6F17BD62" w:rsidR="00614500" w:rsidRPr="00194633" w:rsidRDefault="00614500" w:rsidP="00614500">
      <w:pPr>
        <w:pStyle w:val="PargrafodaLista"/>
        <w:spacing w:after="225" w:line="240" w:lineRule="auto"/>
        <w:ind w:left="-284"/>
        <w:jc w:val="both"/>
        <w:textAlignment w:val="baseline"/>
        <w:rPr>
          <w:rFonts w:ascii="Verdana" w:hAnsi="Verdana" w:cs="Times New Roman"/>
        </w:rPr>
      </w:pPr>
    </w:p>
    <w:p w14:paraId="1257DB92" w14:textId="6632A330" w:rsidR="00194633" w:rsidRPr="00600366" w:rsidRDefault="00194633" w:rsidP="0060036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600366">
        <w:rPr>
          <w:rFonts w:ascii="Verdana" w:eastAsia="Times New Roman" w:hAnsi="Verdana" w:cs="Times New Roman"/>
          <w:color w:val="222222"/>
          <w:lang w:eastAsia="pt-BR"/>
        </w:rPr>
        <w:lastRenderedPageBreak/>
        <w:t>Os verbos INTRANSITIVOS não apresentam complemento verbal. Marque a alternativa que apresenta VERBO INTRANSITIVO</w:t>
      </w:r>
      <w:r w:rsidR="00600366">
        <w:rPr>
          <w:rFonts w:ascii="Verdana" w:eastAsia="Times New Roman" w:hAnsi="Verdana" w:cs="Times New Roman"/>
          <w:color w:val="222222"/>
          <w:lang w:eastAsia="pt-BR"/>
        </w:rPr>
        <w:t xml:space="preserve"> (0,5)</w:t>
      </w:r>
      <w:r w:rsidRPr="00600366">
        <w:rPr>
          <w:rFonts w:ascii="Verdana" w:eastAsia="Times New Roman" w:hAnsi="Verdana" w:cs="Times New Roman"/>
          <w:color w:val="222222"/>
          <w:lang w:eastAsia="pt-BR"/>
        </w:rPr>
        <w:t xml:space="preserve">. </w:t>
      </w:r>
    </w:p>
    <w:p w14:paraId="4F8F21A4" w14:textId="77777777" w:rsidR="00194633" w:rsidRPr="00194633" w:rsidRDefault="00194633" w:rsidP="00600366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b/>
          <w:bCs/>
          <w:color w:val="222222"/>
          <w:lang w:eastAsia="pt-BR"/>
        </w:rPr>
      </w:pPr>
    </w:p>
    <w:p w14:paraId="410A73DC" w14:textId="3FAB4E7D" w:rsidR="00194633" w:rsidRPr="00194633" w:rsidRDefault="00600366" w:rsidP="00600366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Todo mundo </w:t>
      </w:r>
      <w:r w:rsidR="00194633"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gosta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 de um bom filme.</w:t>
      </w:r>
    </w:p>
    <w:p w14:paraId="490B8C3F" w14:textId="29EEFA63" w:rsidR="00194633" w:rsidRPr="00194633" w:rsidRDefault="00600366" w:rsidP="00600366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94633"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Reclamarei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 do seu serviço imediatamente.</w:t>
      </w:r>
    </w:p>
    <w:p w14:paraId="5B10381C" w14:textId="50086DCC" w:rsidR="00194633" w:rsidRPr="00194633" w:rsidRDefault="00600366" w:rsidP="00600366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Sarah </w:t>
      </w:r>
      <w:r w:rsidR="00194633"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nasceu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 em dezembro.</w:t>
      </w:r>
    </w:p>
    <w:p w14:paraId="1845613E" w14:textId="6E691009" w:rsidR="00194633" w:rsidRPr="00194633" w:rsidRDefault="00600366" w:rsidP="00600366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O rapaz </w:t>
      </w:r>
      <w:r w:rsidR="00194633"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>recebeu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 um aumento salarial.</w:t>
      </w:r>
    </w:p>
    <w:p w14:paraId="7026B32E" w14:textId="4F991CCF" w:rsidR="007E6C38" w:rsidRPr="00194633" w:rsidRDefault="00600366" w:rsidP="00600366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709"/>
        <w:jc w:val="both"/>
        <w:rPr>
          <w:rFonts w:ascii="Verdana" w:eastAsia="Times New Roman" w:hAnsi="Verdana" w:cs="Times New Roman"/>
          <w:color w:val="222222"/>
          <w:lang w:eastAsia="pt-BR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="00194633" w:rsidRPr="00194633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comprou </w:t>
      </w:r>
      <w:r w:rsidR="00194633" w:rsidRPr="00194633">
        <w:rPr>
          <w:rFonts w:ascii="Verdana" w:eastAsia="Times New Roman" w:hAnsi="Verdana" w:cs="Times New Roman"/>
          <w:color w:val="222222"/>
          <w:lang w:eastAsia="pt-BR"/>
        </w:rPr>
        <w:t>os jogos de Pedro.</w:t>
      </w:r>
    </w:p>
    <w:p w14:paraId="57B0CFF8" w14:textId="6DC981FE" w:rsidR="007E6C38" w:rsidRPr="00194633" w:rsidRDefault="007E6C38" w:rsidP="007E6C38">
      <w:pPr>
        <w:pStyle w:val="PargrafodaLista"/>
        <w:spacing w:after="225" w:line="240" w:lineRule="auto"/>
        <w:ind w:left="-349"/>
        <w:jc w:val="both"/>
        <w:textAlignment w:val="baseline"/>
        <w:rPr>
          <w:rFonts w:ascii="Verdana" w:hAnsi="Verdana" w:cs="Times New Roman"/>
        </w:rPr>
      </w:pPr>
    </w:p>
    <w:p w14:paraId="668CE0E3" w14:textId="60929277" w:rsidR="007E6C38" w:rsidRPr="00600366" w:rsidRDefault="007E6C38" w:rsidP="00600366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hAnsi="Verdana" w:cs="Times New Roman"/>
        </w:rPr>
      </w:pPr>
      <w:r w:rsidRPr="00600366">
        <w:rPr>
          <w:rFonts w:ascii="Verdana" w:hAnsi="Verdana" w:cs="Times New Roman"/>
        </w:rPr>
        <w:t xml:space="preserve">Nas orações “A </w:t>
      </w:r>
      <w:r w:rsidR="00194633" w:rsidRPr="00600366">
        <w:rPr>
          <w:rFonts w:ascii="Verdana" w:hAnsi="Verdana" w:cs="Times New Roman"/>
        </w:rPr>
        <w:t>mãe</w:t>
      </w:r>
      <w:r w:rsidRPr="00600366">
        <w:rPr>
          <w:rFonts w:ascii="Verdana" w:hAnsi="Verdana" w:cs="Times New Roman"/>
        </w:rPr>
        <w:t xml:space="preserve"> está emocionada” e “</w:t>
      </w:r>
      <w:r w:rsidR="00194633" w:rsidRPr="00600366">
        <w:rPr>
          <w:rFonts w:ascii="Verdana" w:hAnsi="Verdana" w:cs="Times New Roman"/>
        </w:rPr>
        <w:t>Mariana está em casa</w:t>
      </w:r>
      <w:r w:rsidRPr="00600366">
        <w:rPr>
          <w:rFonts w:ascii="Verdana" w:hAnsi="Verdana" w:cs="Times New Roman"/>
        </w:rPr>
        <w:t>”, os predicados classificam-se respectivamente como</w:t>
      </w:r>
      <w:r w:rsidR="00600366">
        <w:rPr>
          <w:rFonts w:ascii="Verdana" w:hAnsi="Verdana" w:cs="Times New Roman"/>
        </w:rPr>
        <w:t xml:space="preserve"> (0,5)</w:t>
      </w:r>
      <w:r w:rsidRPr="00600366">
        <w:rPr>
          <w:rFonts w:ascii="Verdana" w:hAnsi="Verdana" w:cs="Times New Roman"/>
        </w:rPr>
        <w:t xml:space="preserve">: </w:t>
      </w:r>
    </w:p>
    <w:p w14:paraId="3D164232" w14:textId="77777777" w:rsidR="007E6C38" w:rsidRPr="00194633" w:rsidRDefault="007E6C38" w:rsidP="0019463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</w:p>
    <w:p w14:paraId="0DF9CD7C" w14:textId="7209DC5C" w:rsidR="007E6C38" w:rsidRPr="00194633" w:rsidRDefault="00600366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E6C38" w:rsidRPr="00194633">
        <w:rPr>
          <w:rFonts w:ascii="Verdana" w:hAnsi="Verdana" w:cs="Times New Roman"/>
        </w:rPr>
        <w:t>verbal e verbal.</w:t>
      </w:r>
    </w:p>
    <w:p w14:paraId="4F618499" w14:textId="7F579C4B" w:rsidR="007E6C38" w:rsidRPr="00194633" w:rsidRDefault="00600366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E6C38" w:rsidRPr="00194633">
        <w:rPr>
          <w:rFonts w:ascii="Verdana" w:hAnsi="Verdana" w:cs="Times New Roman"/>
        </w:rPr>
        <w:t>apenas nominal.</w:t>
      </w:r>
    </w:p>
    <w:p w14:paraId="085D6C4F" w14:textId="5F13F895" w:rsidR="007E6C38" w:rsidRPr="00194633" w:rsidRDefault="00600366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E6C38" w:rsidRPr="00194633">
        <w:rPr>
          <w:rFonts w:ascii="Verdana" w:hAnsi="Verdana" w:cs="Times New Roman"/>
        </w:rPr>
        <w:t>verbo</w:t>
      </w:r>
      <w:r w:rsidR="008A546A" w:rsidRPr="00194633">
        <w:rPr>
          <w:rFonts w:ascii="Verdana" w:hAnsi="Verdana" w:cs="Times New Roman"/>
        </w:rPr>
        <w:t>-</w:t>
      </w:r>
      <w:r w:rsidR="007E6C38" w:rsidRPr="00194633">
        <w:rPr>
          <w:rFonts w:ascii="Verdana" w:hAnsi="Verdana" w:cs="Times New Roman"/>
        </w:rPr>
        <w:t>nominal e verb</w:t>
      </w:r>
      <w:r w:rsidR="008A546A" w:rsidRPr="00194633">
        <w:rPr>
          <w:rFonts w:ascii="Verdana" w:hAnsi="Verdana" w:cs="Times New Roman"/>
        </w:rPr>
        <w:t>al</w:t>
      </w:r>
    </w:p>
    <w:p w14:paraId="5BC421E4" w14:textId="1C345867" w:rsidR="007E6C38" w:rsidRPr="00194633" w:rsidRDefault="00600366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E6C38" w:rsidRPr="00194633">
        <w:rPr>
          <w:rFonts w:ascii="Verdana" w:hAnsi="Verdana" w:cs="Times New Roman"/>
        </w:rPr>
        <w:t>apenas verbo</w:t>
      </w:r>
      <w:r w:rsidR="008A546A" w:rsidRPr="00194633">
        <w:rPr>
          <w:rFonts w:ascii="Verdana" w:hAnsi="Verdana" w:cs="Times New Roman"/>
        </w:rPr>
        <w:t>-</w:t>
      </w:r>
      <w:r w:rsidR="007E6C38" w:rsidRPr="00194633">
        <w:rPr>
          <w:rFonts w:ascii="Verdana" w:hAnsi="Verdana" w:cs="Times New Roman"/>
        </w:rPr>
        <w:t>nominal.</w:t>
      </w:r>
    </w:p>
    <w:p w14:paraId="5AFA5AA3" w14:textId="1F302CF4" w:rsidR="007E6C38" w:rsidRDefault="00600366" w:rsidP="000F1ACF">
      <w:pPr>
        <w:pStyle w:val="PargrafodaLista"/>
        <w:numPr>
          <w:ilvl w:val="0"/>
          <w:numId w:val="5"/>
        </w:numPr>
        <w:spacing w:after="225" w:line="240" w:lineRule="auto"/>
        <w:ind w:left="-709" w:hanging="283"/>
        <w:jc w:val="both"/>
        <w:textAlignment w:val="baseline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7E6C38" w:rsidRPr="00194633">
        <w:rPr>
          <w:rFonts w:ascii="Verdana" w:hAnsi="Verdana" w:cs="Times New Roman"/>
        </w:rPr>
        <w:t>nominal e verbal.</w:t>
      </w:r>
    </w:p>
    <w:p w14:paraId="511A7C70" w14:textId="0024ADC8" w:rsidR="00194633" w:rsidRDefault="00194633" w:rsidP="00194633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</w:p>
    <w:p w14:paraId="039E85C3" w14:textId="410F9B63" w:rsidR="00F60192" w:rsidRPr="00600366" w:rsidRDefault="00F60192" w:rsidP="00600366">
      <w:pPr>
        <w:pStyle w:val="PargrafodaLista"/>
        <w:numPr>
          <w:ilvl w:val="0"/>
          <w:numId w:val="1"/>
        </w:numPr>
        <w:ind w:left="-709"/>
        <w:rPr>
          <w:rFonts w:ascii="Verdana" w:hAnsi="Verdana" w:cs="Times New Roman"/>
        </w:rPr>
      </w:pPr>
      <w:r w:rsidRPr="00600366">
        <w:rPr>
          <w:rFonts w:ascii="Verdana" w:hAnsi="Verdana" w:cs="Times New Roman"/>
        </w:rPr>
        <w:t>Assinale a alternativa que apresenta POLISSÍNDETO</w:t>
      </w:r>
      <w:r w:rsidR="00600366">
        <w:rPr>
          <w:rFonts w:ascii="Verdana" w:hAnsi="Verdana" w:cs="Times New Roman"/>
        </w:rPr>
        <w:t xml:space="preserve"> (0,5)</w:t>
      </w:r>
      <w:r w:rsidRPr="00600366">
        <w:rPr>
          <w:rFonts w:ascii="Verdana" w:hAnsi="Verdana" w:cs="Times New Roman"/>
        </w:rPr>
        <w:t>:</w:t>
      </w:r>
    </w:p>
    <w:p w14:paraId="737E488D" w14:textId="77777777" w:rsidR="00F60192" w:rsidRPr="00600366" w:rsidRDefault="00F60192" w:rsidP="00600366">
      <w:pPr>
        <w:pStyle w:val="PargrafodaLista"/>
        <w:ind w:left="-709"/>
        <w:rPr>
          <w:rFonts w:ascii="Verdana" w:hAnsi="Verdana" w:cs="Times New Roman"/>
        </w:rPr>
      </w:pPr>
    </w:p>
    <w:p w14:paraId="4EB24AB3" w14:textId="0EC8F644" w:rsidR="00F60192" w:rsidRPr="00600366" w:rsidRDefault="00600366" w:rsidP="00600366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color w:val="FF0000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600366">
        <w:rPr>
          <w:rFonts w:ascii="Verdana" w:hAnsi="Verdana" w:cs="Times New Roman"/>
        </w:rPr>
        <w:t>A noiva ansiosa se arruma e penteia os cabelos e passa perfume.</w:t>
      </w:r>
    </w:p>
    <w:p w14:paraId="28E88A13" w14:textId="4E9C4540" w:rsidR="00F60192" w:rsidRPr="00600366" w:rsidRDefault="00600366" w:rsidP="00600366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600366">
        <w:rPr>
          <w:rFonts w:ascii="Verdana" w:hAnsi="Verdana" w:cs="Times New Roman"/>
        </w:rPr>
        <w:t>Nada queria, nada almejava, nada o fazia estudar.</w:t>
      </w:r>
    </w:p>
    <w:p w14:paraId="7C05B498" w14:textId="5C198B14" w:rsidR="00F60192" w:rsidRPr="00600366" w:rsidRDefault="00600366" w:rsidP="00600366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600366">
        <w:rPr>
          <w:rFonts w:ascii="Verdana" w:hAnsi="Verdana" w:cs="Times New Roman"/>
        </w:rPr>
        <w:t>Mariana não se mexia; era uma estátua.</w:t>
      </w:r>
    </w:p>
    <w:p w14:paraId="01EE262E" w14:textId="5AF96E82" w:rsidR="00F60192" w:rsidRPr="00600366" w:rsidRDefault="00600366" w:rsidP="00600366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600366">
        <w:rPr>
          <w:rFonts w:ascii="Verdana" w:hAnsi="Verdana" w:cs="Times New Roman"/>
        </w:rPr>
        <w:t>Nem em 1 milhão de anos, perdoará o amigo pela mentira que contou.</w:t>
      </w:r>
    </w:p>
    <w:p w14:paraId="283B6909" w14:textId="2E114ED0" w:rsidR="00F60192" w:rsidRPr="00600366" w:rsidRDefault="00600366" w:rsidP="00600366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600366">
        <w:rPr>
          <w:rFonts w:ascii="Verdana" w:hAnsi="Verdana" w:cs="Times New Roman"/>
        </w:rPr>
        <w:t>Depois de comer, o cachorrinho dormiu como um anjinho.</w:t>
      </w:r>
    </w:p>
    <w:p w14:paraId="1BAD118C" w14:textId="77777777" w:rsidR="00F60192" w:rsidRPr="00F60192" w:rsidRDefault="00F60192" w:rsidP="00F60192">
      <w:pPr>
        <w:pStyle w:val="PargrafodaLista"/>
        <w:ind w:left="-426"/>
        <w:rPr>
          <w:rFonts w:ascii="Verdana" w:hAnsi="Verdana" w:cs="Times New Roman"/>
        </w:rPr>
      </w:pPr>
    </w:p>
    <w:p w14:paraId="5B088BE8" w14:textId="253DC409" w:rsidR="00F60192" w:rsidRPr="000D4237" w:rsidRDefault="00F60192" w:rsidP="000D4237">
      <w:pPr>
        <w:pStyle w:val="PargrafodaLista"/>
        <w:numPr>
          <w:ilvl w:val="0"/>
          <w:numId w:val="1"/>
        </w:numPr>
        <w:ind w:left="-567"/>
        <w:rPr>
          <w:rFonts w:ascii="Verdana" w:hAnsi="Verdana" w:cs="Times New Roman"/>
        </w:rPr>
      </w:pPr>
      <w:r w:rsidRPr="000D4237">
        <w:rPr>
          <w:rFonts w:ascii="Verdana" w:hAnsi="Verdana" w:cs="Times New Roman"/>
        </w:rPr>
        <w:t>Marque a alternativa que apresenta PLEONASMO</w:t>
      </w:r>
      <w:r w:rsidR="000D4237">
        <w:rPr>
          <w:rFonts w:ascii="Verdana" w:hAnsi="Verdana" w:cs="Times New Roman"/>
        </w:rPr>
        <w:t xml:space="preserve"> (0,5)</w:t>
      </w:r>
      <w:r w:rsidRPr="000D4237">
        <w:rPr>
          <w:rFonts w:ascii="Verdana" w:hAnsi="Verdana" w:cs="Times New Roman"/>
        </w:rPr>
        <w:t>:</w:t>
      </w:r>
    </w:p>
    <w:p w14:paraId="71EC3039" w14:textId="77777777" w:rsidR="00F60192" w:rsidRPr="000D4237" w:rsidRDefault="00F60192" w:rsidP="000D4237">
      <w:pPr>
        <w:pStyle w:val="PargrafodaLista"/>
        <w:ind w:left="-567"/>
        <w:rPr>
          <w:rFonts w:ascii="Verdana" w:hAnsi="Verdana" w:cs="Times New Roman"/>
        </w:rPr>
      </w:pPr>
    </w:p>
    <w:p w14:paraId="0D02FEF5" w14:textId="5D46A577" w:rsidR="00F60192" w:rsidRPr="000D4237" w:rsidRDefault="000D4237" w:rsidP="000D4237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0D4237">
        <w:rPr>
          <w:rFonts w:ascii="Verdana" w:hAnsi="Verdana" w:cs="Times New Roman"/>
        </w:rPr>
        <w:t>“Iracema tinha os cabelos mais negros que asa da graúna”. (José de Alencar).</w:t>
      </w:r>
    </w:p>
    <w:p w14:paraId="46FBC768" w14:textId="7A469CD8" w:rsidR="00F60192" w:rsidRPr="000D4237" w:rsidRDefault="000D4237" w:rsidP="000D4237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0D4237">
        <w:rPr>
          <w:rFonts w:ascii="Verdana" w:hAnsi="Verdana" w:cs="Times New Roman"/>
        </w:rPr>
        <w:t>A casa, já não há quem a limpe.</w:t>
      </w:r>
    </w:p>
    <w:p w14:paraId="441DC8C8" w14:textId="01FC09C7" w:rsidR="00F60192" w:rsidRPr="000D4237" w:rsidRDefault="000D4237" w:rsidP="000D4237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  <w:color w:val="FF0000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0D4237">
        <w:rPr>
          <w:rFonts w:ascii="Verdana" w:hAnsi="Verdana" w:cs="Times New Roman"/>
        </w:rPr>
        <w:t>Preciso falar com você, pegue as escadas e suba para cima já!</w:t>
      </w:r>
    </w:p>
    <w:p w14:paraId="45AC7EFE" w14:textId="4EEB3215" w:rsidR="00F60192" w:rsidRPr="000D4237" w:rsidRDefault="000D4237" w:rsidP="000D4237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0D4237">
        <w:rPr>
          <w:rFonts w:ascii="Verdana" w:hAnsi="Verdana" w:cs="Times New Roman"/>
        </w:rPr>
        <w:t>Bondade excessiva, não a tenho.</w:t>
      </w:r>
    </w:p>
    <w:p w14:paraId="0590A40E" w14:textId="2FED3F80" w:rsidR="00F60192" w:rsidRPr="000D4237" w:rsidRDefault="000D4237" w:rsidP="000D4237">
      <w:pPr>
        <w:pStyle w:val="PargrafodaLista"/>
        <w:numPr>
          <w:ilvl w:val="0"/>
          <w:numId w:val="8"/>
        </w:numPr>
        <w:ind w:left="-567" w:hanging="425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F60192" w:rsidRPr="000D4237">
        <w:rPr>
          <w:rFonts w:ascii="Verdana" w:hAnsi="Verdana" w:cs="Times New Roman"/>
        </w:rPr>
        <w:t>“Diadorim era minha neblina”.  (Guimarães Rosa)</w:t>
      </w:r>
    </w:p>
    <w:p w14:paraId="586EE9F2" w14:textId="77777777" w:rsidR="00F60192" w:rsidRPr="000D4237" w:rsidRDefault="00F60192" w:rsidP="000D4237">
      <w:pPr>
        <w:pStyle w:val="PargrafodaLista"/>
        <w:ind w:left="-567"/>
        <w:rPr>
          <w:rFonts w:ascii="Times New Roman" w:hAnsi="Times New Roman" w:cs="Times New Roman"/>
        </w:rPr>
      </w:pPr>
    </w:p>
    <w:p w14:paraId="72EBF273" w14:textId="2E891DBD" w:rsidR="00A9427F" w:rsidRPr="000D4237" w:rsidRDefault="00A9427F" w:rsidP="000D4237">
      <w:pPr>
        <w:pStyle w:val="PargrafodaLista"/>
        <w:numPr>
          <w:ilvl w:val="0"/>
          <w:numId w:val="1"/>
        </w:numPr>
        <w:ind w:left="-567"/>
        <w:rPr>
          <w:rFonts w:ascii="Verdana" w:hAnsi="Verdana" w:cs="Times New Roman"/>
        </w:rPr>
      </w:pPr>
      <w:r w:rsidRPr="000D4237">
        <w:rPr>
          <w:rFonts w:ascii="Verdana" w:hAnsi="Verdana" w:cs="Times New Roman"/>
        </w:rPr>
        <w:t>Assinale a alternativa que apresenta</w:t>
      </w:r>
      <w:r w:rsidR="00D778B2" w:rsidRPr="000D4237">
        <w:rPr>
          <w:rFonts w:ascii="Verdana" w:hAnsi="Verdana" w:cs="Times New Roman"/>
        </w:rPr>
        <w:t xml:space="preserve"> a figura de linguagem</w:t>
      </w:r>
      <w:r w:rsidRPr="000D4237">
        <w:rPr>
          <w:rFonts w:ascii="Verdana" w:hAnsi="Verdana" w:cs="Times New Roman"/>
        </w:rPr>
        <w:t xml:space="preserve"> ANÁFORA</w:t>
      </w:r>
      <w:r w:rsidR="000D4237">
        <w:rPr>
          <w:rFonts w:ascii="Verdana" w:hAnsi="Verdana" w:cs="Times New Roman"/>
        </w:rPr>
        <w:t xml:space="preserve"> (0,5)</w:t>
      </w:r>
      <w:r w:rsidRPr="000D4237">
        <w:rPr>
          <w:rFonts w:ascii="Verdana" w:hAnsi="Verdana" w:cs="Times New Roman"/>
        </w:rPr>
        <w:t>:</w:t>
      </w:r>
    </w:p>
    <w:p w14:paraId="60C123CE" w14:textId="77777777" w:rsidR="00A9427F" w:rsidRPr="000D4237" w:rsidRDefault="00A9427F" w:rsidP="000D4237">
      <w:pPr>
        <w:pStyle w:val="PargrafodaLista"/>
        <w:ind w:left="-567"/>
        <w:rPr>
          <w:rFonts w:ascii="Verdana" w:hAnsi="Verdana" w:cs="Times New Roman"/>
        </w:rPr>
      </w:pPr>
    </w:p>
    <w:p w14:paraId="6C8783C1" w14:textId="3BA9CC3F" w:rsidR="00A9427F" w:rsidRPr="000D4237" w:rsidRDefault="000D4237" w:rsidP="000D4237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0D4237">
        <w:rPr>
          <w:rFonts w:ascii="Verdana" w:hAnsi="Verdana" w:cs="Times New Roman"/>
        </w:rPr>
        <w:t>A moça vaidosa se arruma, e penteia os cabelos, e passa perfume</w:t>
      </w:r>
    </w:p>
    <w:p w14:paraId="25D66EDD" w14:textId="7C0D4FF2" w:rsidR="00A9427F" w:rsidRPr="000D4237" w:rsidRDefault="000D4237" w:rsidP="000D4237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0D4237">
        <w:rPr>
          <w:rFonts w:ascii="Verdana" w:hAnsi="Verdana" w:cs="Times New Roman"/>
        </w:rPr>
        <w:t>Nada tinha, nada queria, nada o tirava de suas divagações.</w:t>
      </w:r>
    </w:p>
    <w:p w14:paraId="2E67CF8E" w14:textId="25C0E68F" w:rsidR="00A9427F" w:rsidRPr="000D4237" w:rsidRDefault="000D4237" w:rsidP="000D4237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0D4237">
        <w:rPr>
          <w:rFonts w:ascii="Verdana" w:hAnsi="Verdana" w:cs="Times New Roman"/>
        </w:rPr>
        <w:t>Não se mexia; era uma estátua.</w:t>
      </w:r>
    </w:p>
    <w:p w14:paraId="5F92480F" w14:textId="7459C84C" w:rsidR="00A9427F" w:rsidRPr="000D4237" w:rsidRDefault="000D4237" w:rsidP="000D4237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0D4237">
        <w:rPr>
          <w:rFonts w:ascii="Verdana" w:hAnsi="Verdana" w:cs="Times New Roman"/>
        </w:rPr>
        <w:t>Nem em 1 milhão de anos, perdoará o amigo pela mentira que contou.</w:t>
      </w:r>
    </w:p>
    <w:p w14:paraId="09E3609D" w14:textId="33660F56" w:rsidR="00A9427F" w:rsidRPr="000D4237" w:rsidRDefault="000D4237" w:rsidP="000D4237">
      <w:pPr>
        <w:pStyle w:val="PargrafodaLista"/>
        <w:numPr>
          <w:ilvl w:val="0"/>
          <w:numId w:val="9"/>
        </w:numPr>
        <w:ind w:left="-567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0D4237">
        <w:rPr>
          <w:rFonts w:ascii="Verdana" w:hAnsi="Verdana" w:cs="Times New Roman"/>
        </w:rPr>
        <w:t>Depois da anestesia, o paciente dormiu como um bebê.</w:t>
      </w:r>
    </w:p>
    <w:p w14:paraId="178ABF68" w14:textId="77777777" w:rsidR="00A9427F" w:rsidRPr="00A9427F" w:rsidRDefault="00A9427F" w:rsidP="00A9427F">
      <w:pPr>
        <w:pStyle w:val="PargrafodaLista"/>
        <w:ind w:left="-567"/>
        <w:rPr>
          <w:rFonts w:ascii="Verdana" w:hAnsi="Verdana" w:cs="Times New Roman"/>
        </w:rPr>
      </w:pPr>
    </w:p>
    <w:p w14:paraId="57FBC806" w14:textId="17DA6ACE" w:rsidR="00A9427F" w:rsidRPr="001F4AA0" w:rsidRDefault="00A9427F" w:rsidP="001F4AA0">
      <w:pPr>
        <w:pStyle w:val="PargrafodaLista"/>
        <w:numPr>
          <w:ilvl w:val="0"/>
          <w:numId w:val="1"/>
        </w:numPr>
        <w:ind w:left="-993" w:firstLine="0"/>
        <w:rPr>
          <w:rFonts w:ascii="Verdana" w:hAnsi="Verdana" w:cs="Times New Roman"/>
        </w:rPr>
      </w:pPr>
      <w:r w:rsidRPr="001F4AA0">
        <w:rPr>
          <w:rFonts w:ascii="Verdana" w:hAnsi="Verdana" w:cs="Times New Roman"/>
        </w:rPr>
        <w:t>Veja as frases a seguir:</w:t>
      </w:r>
    </w:p>
    <w:p w14:paraId="71356BFD" w14:textId="77777777" w:rsidR="00A9427F" w:rsidRPr="001F4AA0" w:rsidRDefault="00A9427F" w:rsidP="001F4AA0">
      <w:pPr>
        <w:pStyle w:val="PargrafodaLista"/>
        <w:ind w:left="-993"/>
        <w:rPr>
          <w:rFonts w:ascii="Verdana" w:hAnsi="Verdana" w:cs="Times New Roman"/>
        </w:rPr>
      </w:pPr>
    </w:p>
    <w:p w14:paraId="297CB2A3" w14:textId="22F70D9B" w:rsidR="00A9427F" w:rsidRPr="001F4AA0" w:rsidRDefault="00A9427F" w:rsidP="001F4AA0">
      <w:pPr>
        <w:pStyle w:val="PargrafodaLista"/>
        <w:numPr>
          <w:ilvl w:val="0"/>
          <w:numId w:val="10"/>
        </w:numPr>
        <w:ind w:left="-993" w:firstLine="0"/>
        <w:jc w:val="center"/>
        <w:rPr>
          <w:rFonts w:ascii="Verdana" w:hAnsi="Verdana" w:cs="Times New Roman"/>
        </w:rPr>
      </w:pPr>
      <w:r w:rsidRPr="001F4AA0">
        <w:rPr>
          <w:rFonts w:ascii="Verdana" w:hAnsi="Verdana" w:cs="Times New Roman"/>
        </w:rPr>
        <w:t>Pedro pagou as verduras fresquinhas.</w:t>
      </w:r>
    </w:p>
    <w:p w14:paraId="2FDDD615" w14:textId="77777777" w:rsidR="00A9427F" w:rsidRPr="001F4AA0" w:rsidRDefault="00A9427F" w:rsidP="001F4AA0">
      <w:pPr>
        <w:pStyle w:val="PargrafodaLista"/>
        <w:numPr>
          <w:ilvl w:val="0"/>
          <w:numId w:val="10"/>
        </w:numPr>
        <w:ind w:left="-993" w:firstLine="0"/>
        <w:jc w:val="center"/>
        <w:rPr>
          <w:rFonts w:ascii="Verdana" w:hAnsi="Verdana" w:cs="Times New Roman"/>
        </w:rPr>
      </w:pPr>
      <w:r w:rsidRPr="001F4AA0">
        <w:rPr>
          <w:rFonts w:ascii="Verdana" w:hAnsi="Verdana" w:cs="Times New Roman"/>
        </w:rPr>
        <w:t>Pedro pagou o feirante.</w:t>
      </w:r>
    </w:p>
    <w:p w14:paraId="6C6AA650" w14:textId="399C03A8" w:rsidR="00A9427F" w:rsidRPr="001F4AA0" w:rsidRDefault="00A9427F" w:rsidP="001F4AA0">
      <w:pPr>
        <w:pStyle w:val="PargrafodaLista"/>
        <w:numPr>
          <w:ilvl w:val="0"/>
          <w:numId w:val="10"/>
        </w:numPr>
        <w:ind w:left="-993" w:firstLine="0"/>
        <w:jc w:val="center"/>
        <w:rPr>
          <w:rFonts w:ascii="Verdana" w:hAnsi="Verdana" w:cs="Times New Roman"/>
        </w:rPr>
      </w:pPr>
      <w:r w:rsidRPr="001F4AA0">
        <w:rPr>
          <w:rFonts w:ascii="Verdana" w:hAnsi="Verdana" w:cs="Times New Roman"/>
        </w:rPr>
        <w:t>Pedro pagou as verduras fresquinhas ao feirante.</w:t>
      </w:r>
    </w:p>
    <w:p w14:paraId="527B3E3A" w14:textId="77777777" w:rsidR="00A9427F" w:rsidRPr="001F4AA0" w:rsidRDefault="00A9427F" w:rsidP="001F4AA0">
      <w:pPr>
        <w:pStyle w:val="PargrafodaLista"/>
        <w:ind w:left="-993"/>
        <w:rPr>
          <w:rFonts w:ascii="Verdana" w:hAnsi="Verdana" w:cs="Times New Roman"/>
        </w:rPr>
      </w:pPr>
    </w:p>
    <w:p w14:paraId="5D0F17F3" w14:textId="0D00C19E" w:rsidR="00A9427F" w:rsidRPr="001F4AA0" w:rsidRDefault="00A9427F" w:rsidP="001F4AA0">
      <w:pPr>
        <w:pStyle w:val="PargrafodaLista"/>
        <w:ind w:left="-993"/>
        <w:rPr>
          <w:rFonts w:ascii="Verdana" w:hAnsi="Verdana" w:cs="Times New Roman"/>
        </w:rPr>
      </w:pPr>
      <w:r w:rsidRPr="001F4AA0">
        <w:rPr>
          <w:rFonts w:ascii="Verdana" w:hAnsi="Verdana" w:cs="Times New Roman"/>
        </w:rPr>
        <w:t>Assinale a alternativa que teve considerações corretas sobre tais frases</w:t>
      </w:r>
      <w:r w:rsidR="001F4AA0">
        <w:rPr>
          <w:rFonts w:ascii="Verdana" w:hAnsi="Verdana" w:cs="Times New Roman"/>
        </w:rPr>
        <w:t xml:space="preserve"> (0,5)</w:t>
      </w:r>
      <w:r w:rsidRPr="001F4AA0">
        <w:rPr>
          <w:rFonts w:ascii="Verdana" w:hAnsi="Verdana" w:cs="Times New Roman"/>
        </w:rPr>
        <w:t>:</w:t>
      </w:r>
    </w:p>
    <w:p w14:paraId="2716C029" w14:textId="77777777" w:rsidR="00A9427F" w:rsidRPr="001F4AA0" w:rsidRDefault="00A9427F" w:rsidP="001F4AA0">
      <w:pPr>
        <w:pStyle w:val="PargrafodaLista"/>
        <w:ind w:left="-993"/>
        <w:rPr>
          <w:rFonts w:ascii="Verdana" w:hAnsi="Verdana" w:cs="Times New Roman"/>
        </w:rPr>
      </w:pPr>
    </w:p>
    <w:p w14:paraId="2ED6BA8A" w14:textId="71108D9B" w:rsidR="00A9427F" w:rsidRPr="001F4AA0" w:rsidRDefault="001F4AA0" w:rsidP="001F4AA0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1F4AA0">
        <w:rPr>
          <w:rFonts w:ascii="Verdana" w:hAnsi="Verdana" w:cs="Times New Roman"/>
        </w:rPr>
        <w:t>Estão corretas apenas I e II porque o verbo pagar é transitivo direto.</w:t>
      </w:r>
    </w:p>
    <w:p w14:paraId="7EBF0B35" w14:textId="231570E4" w:rsidR="00A9427F" w:rsidRPr="001F4AA0" w:rsidRDefault="001F4AA0" w:rsidP="001F4AA0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lastRenderedPageBreak/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1F4AA0">
        <w:rPr>
          <w:rFonts w:ascii="Verdana" w:hAnsi="Verdana" w:cs="Times New Roman"/>
        </w:rPr>
        <w:t>A II está errada porque pagar tem por objeto um nome de pessoa, é transitivo indireto nesse caso (o certo seria “ao feirante”</w:t>
      </w:r>
      <w:r w:rsidR="009D3ED0" w:rsidRPr="001F4AA0">
        <w:rPr>
          <w:rFonts w:ascii="Verdana" w:hAnsi="Verdana" w:cs="Times New Roman"/>
        </w:rPr>
        <w:t>)</w:t>
      </w:r>
      <w:r w:rsidR="00A9427F" w:rsidRPr="001F4AA0">
        <w:rPr>
          <w:rFonts w:ascii="Verdana" w:hAnsi="Verdana" w:cs="Times New Roman"/>
        </w:rPr>
        <w:t>.</w:t>
      </w:r>
    </w:p>
    <w:p w14:paraId="021DF09C" w14:textId="08989ECB" w:rsidR="00A9427F" w:rsidRPr="001F4AA0" w:rsidRDefault="001F4AA0" w:rsidP="001F4AA0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1F4AA0">
        <w:rPr>
          <w:rFonts w:ascii="Verdana" w:hAnsi="Verdana" w:cs="Times New Roman"/>
        </w:rPr>
        <w:t>Apenas a I está correta.</w:t>
      </w:r>
    </w:p>
    <w:p w14:paraId="51A449FE" w14:textId="62107B8E" w:rsidR="00A9427F" w:rsidRPr="001F4AA0" w:rsidRDefault="001F4AA0" w:rsidP="001F4AA0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1F4AA0">
        <w:rPr>
          <w:rFonts w:ascii="Verdana" w:hAnsi="Verdana" w:cs="Times New Roman"/>
        </w:rPr>
        <w:t>Apenas a III está correta porque o verbo pagar é transitivo direto nessa frase.</w:t>
      </w:r>
    </w:p>
    <w:p w14:paraId="26B76D65" w14:textId="2D60DE10" w:rsidR="00A9427F" w:rsidRPr="001F4AA0" w:rsidRDefault="001F4AA0" w:rsidP="001F4AA0">
      <w:pPr>
        <w:pStyle w:val="PargrafodaLista"/>
        <w:numPr>
          <w:ilvl w:val="0"/>
          <w:numId w:val="11"/>
        </w:numPr>
        <w:ind w:left="-993" w:firstLine="0"/>
        <w:rPr>
          <w:rFonts w:ascii="Verdana" w:hAnsi="Verdana" w:cs="Times New Roman"/>
        </w:rPr>
      </w:pPr>
      <w:proofErr w:type="gramStart"/>
      <w:r>
        <w:rPr>
          <w:rFonts w:ascii="Verdana" w:hAnsi="Verdana" w:cs="Times New Roman"/>
        </w:rPr>
        <w:t>(  )</w:t>
      </w:r>
      <w:proofErr w:type="gramEnd"/>
      <w:r>
        <w:rPr>
          <w:rFonts w:ascii="Verdana" w:hAnsi="Verdana" w:cs="Times New Roman"/>
        </w:rPr>
        <w:t xml:space="preserve"> </w:t>
      </w:r>
      <w:r w:rsidR="00A9427F" w:rsidRPr="001F4AA0">
        <w:rPr>
          <w:rFonts w:ascii="Verdana" w:hAnsi="Verdana" w:cs="Times New Roman"/>
        </w:rPr>
        <w:t xml:space="preserve">Todas as frases estão corretas. </w:t>
      </w:r>
    </w:p>
    <w:p w14:paraId="6964AFAF" w14:textId="77777777" w:rsidR="00A9427F" w:rsidRPr="00A9427F" w:rsidRDefault="00A9427F" w:rsidP="00A9427F">
      <w:pPr>
        <w:pStyle w:val="PargrafodaLista"/>
        <w:ind w:left="-426"/>
        <w:rPr>
          <w:rFonts w:ascii="Verdana" w:hAnsi="Verdana" w:cs="Times New Roman"/>
          <w:b/>
          <w:bCs/>
        </w:rPr>
      </w:pPr>
    </w:p>
    <w:p w14:paraId="1A2B8403" w14:textId="628ECDAB" w:rsidR="00194633" w:rsidRPr="00E805F1" w:rsidRDefault="00280587" w:rsidP="00E805F1">
      <w:pPr>
        <w:pStyle w:val="PargrafodaLista"/>
        <w:numPr>
          <w:ilvl w:val="0"/>
          <w:numId w:val="1"/>
        </w:numPr>
        <w:spacing w:after="225" w:line="240" w:lineRule="auto"/>
        <w:ind w:left="-1134" w:firstLine="0"/>
        <w:jc w:val="both"/>
        <w:textAlignment w:val="baseline"/>
        <w:rPr>
          <w:rFonts w:ascii="Verdana" w:hAnsi="Verdana" w:cs="Times New Roman"/>
          <w:u w:val="single"/>
        </w:rPr>
      </w:pPr>
      <w:r w:rsidRPr="00E805F1">
        <w:rPr>
          <w:rFonts w:ascii="Verdana" w:hAnsi="Verdana" w:cs="Times New Roman"/>
        </w:rPr>
        <w:t xml:space="preserve"> </w:t>
      </w:r>
      <w:r w:rsidR="00FC02A5" w:rsidRPr="00E805F1">
        <w:rPr>
          <w:rFonts w:ascii="Verdana" w:hAnsi="Verdana" w:cs="Times New Roman"/>
        </w:rPr>
        <w:t>De acordo com as regras estudadas, a</w:t>
      </w:r>
      <w:r w:rsidRPr="00E805F1">
        <w:rPr>
          <w:rFonts w:ascii="Verdana" w:hAnsi="Verdana" w:cs="Times New Roman"/>
        </w:rPr>
        <w:t xml:space="preserve">valie se está correto o uso da crase na frase a seguir. </w:t>
      </w:r>
      <w:r w:rsidRPr="00E805F1">
        <w:rPr>
          <w:rFonts w:ascii="Verdana" w:hAnsi="Verdana" w:cs="Times New Roman"/>
          <w:u w:val="single"/>
        </w:rPr>
        <w:t>Justifique sua resposta.</w:t>
      </w:r>
      <w:r w:rsidR="0096382C">
        <w:rPr>
          <w:rFonts w:ascii="Verdana" w:hAnsi="Verdana" w:cs="Times New Roman"/>
          <w:u w:val="single"/>
        </w:rPr>
        <w:t xml:space="preserve"> </w:t>
      </w:r>
      <w:r w:rsidR="0096382C" w:rsidRPr="0096382C">
        <w:rPr>
          <w:rFonts w:ascii="Verdana" w:hAnsi="Verdana" w:cs="Times New Roman"/>
        </w:rPr>
        <w:t>(0,5)</w:t>
      </w:r>
    </w:p>
    <w:p w14:paraId="145636E0" w14:textId="4A83FDC0" w:rsidR="00280587" w:rsidRPr="00E805F1" w:rsidRDefault="00280587" w:rsidP="00E805F1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</w:rPr>
      </w:pPr>
    </w:p>
    <w:p w14:paraId="44AA8870" w14:textId="248E5FCC" w:rsidR="00280587" w:rsidRPr="00E805F1" w:rsidRDefault="00E805F1" w:rsidP="00E805F1">
      <w:pPr>
        <w:pStyle w:val="PargrafodaLista"/>
        <w:spacing w:after="225" w:line="240" w:lineRule="auto"/>
        <w:ind w:left="-1134"/>
        <w:jc w:val="both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 </w:t>
      </w:r>
      <w:r w:rsidR="00280587" w:rsidRPr="00E805F1">
        <w:rPr>
          <w:rFonts w:ascii="Verdana" w:hAnsi="Verdana" w:cs="Times New Roman"/>
        </w:rPr>
        <w:t xml:space="preserve">“Pedro trouxe chocolates </w:t>
      </w:r>
      <w:proofErr w:type="gramStart"/>
      <w:r w:rsidR="00280587" w:rsidRPr="00E805F1">
        <w:rPr>
          <w:rFonts w:ascii="Verdana" w:hAnsi="Verdana" w:cs="Times New Roman"/>
          <w:b/>
          <w:bCs/>
        </w:rPr>
        <w:t>à</w:t>
      </w:r>
      <w:proofErr w:type="gramEnd"/>
      <w:r w:rsidR="00280587" w:rsidRPr="00E805F1">
        <w:rPr>
          <w:rFonts w:ascii="Verdana" w:hAnsi="Verdana" w:cs="Times New Roman"/>
        </w:rPr>
        <w:t xml:space="preserve"> ela</w:t>
      </w:r>
      <w:r w:rsidR="00FC02A5" w:rsidRPr="00E805F1">
        <w:rPr>
          <w:rFonts w:ascii="Verdana" w:hAnsi="Verdana" w:cs="Times New Roman"/>
        </w:rPr>
        <w:t>.”</w:t>
      </w:r>
    </w:p>
    <w:p w14:paraId="443D6BBF" w14:textId="77777777" w:rsidR="00B8453F" w:rsidRDefault="00FC02A5" w:rsidP="00B8453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>_______________________________________________________________________________________________________________________________________________</w:t>
      </w:r>
      <w:r w:rsidR="0087692A">
        <w:rPr>
          <w:rFonts w:ascii="Verdana" w:hAnsi="Verdana" w:cs="Times New Roman"/>
        </w:rPr>
        <w:t>_________________________________________________________________________</w:t>
      </w:r>
      <w:r w:rsidR="00E805F1">
        <w:rPr>
          <w:rFonts w:ascii="Verdana" w:hAnsi="Verdana" w:cs="Times New Roman"/>
        </w:rPr>
        <w:t>_________</w:t>
      </w:r>
      <w:r w:rsidR="00B8453F">
        <w:rPr>
          <w:rFonts w:ascii="Verdana" w:hAnsi="Verdana" w:cs="Times New Roman"/>
        </w:rPr>
        <w:t>___________________________________________________________________________</w:t>
      </w:r>
    </w:p>
    <w:p w14:paraId="0F03B5E1" w14:textId="77777777" w:rsidR="00B8453F" w:rsidRDefault="00B8453F" w:rsidP="00B8453F">
      <w:pPr>
        <w:pStyle w:val="PargrafodaLista"/>
        <w:spacing w:after="225" w:line="240" w:lineRule="auto"/>
        <w:ind w:left="-993"/>
        <w:jc w:val="both"/>
        <w:textAlignment w:val="baseline"/>
        <w:rPr>
          <w:rFonts w:ascii="Verdana" w:hAnsi="Verdana"/>
        </w:rPr>
      </w:pPr>
    </w:p>
    <w:p w14:paraId="34B87367" w14:textId="5BFB95EF" w:rsidR="00B0321C" w:rsidRPr="00B8453F" w:rsidRDefault="00B0321C" w:rsidP="00B8453F">
      <w:pPr>
        <w:pStyle w:val="PargrafodaLista"/>
        <w:numPr>
          <w:ilvl w:val="0"/>
          <w:numId w:val="1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B8453F">
        <w:rPr>
          <w:rFonts w:ascii="Verdana" w:hAnsi="Verdana"/>
        </w:rPr>
        <w:t>Qual elemento coesivo está presenta na frase a seguir</w:t>
      </w:r>
      <w:r w:rsidR="00B8453F">
        <w:rPr>
          <w:rFonts w:ascii="Verdana" w:hAnsi="Verdana"/>
        </w:rPr>
        <w:t>? (0,5)</w:t>
      </w:r>
    </w:p>
    <w:p w14:paraId="23300B9D" w14:textId="77777777" w:rsidR="00B0321C" w:rsidRPr="00B0321C" w:rsidRDefault="00B0321C" w:rsidP="00B8453F">
      <w:pPr>
        <w:pStyle w:val="NormalWeb"/>
        <w:shd w:val="clear" w:color="auto" w:fill="FEFEFE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B0321C">
        <w:rPr>
          <w:rFonts w:ascii="Verdana" w:hAnsi="Verdana"/>
          <w:sz w:val="22"/>
          <w:szCs w:val="22"/>
        </w:rPr>
        <w:t>“</w:t>
      </w:r>
      <w:r w:rsidRPr="00B0321C">
        <w:rPr>
          <w:rFonts w:ascii="Verdana" w:hAnsi="Verdana"/>
          <w:color w:val="000000"/>
          <w:spacing w:val="3"/>
          <w:sz w:val="22"/>
          <w:szCs w:val="22"/>
        </w:rPr>
        <w:t>Só desejamos isto</w:t>
      </w:r>
      <w:r w:rsidRPr="00B8453F">
        <w:rPr>
          <w:rFonts w:ascii="Verdana" w:hAnsi="Verdana"/>
          <w:b/>
          <w:bCs/>
          <w:color w:val="000000"/>
          <w:spacing w:val="3"/>
          <w:sz w:val="22"/>
          <w:szCs w:val="22"/>
        </w:rPr>
        <w:t>: férias!</w:t>
      </w:r>
      <w:r w:rsidRPr="00B8453F">
        <w:rPr>
          <w:rFonts w:ascii="Verdana" w:hAnsi="Verdana"/>
          <w:color w:val="000000"/>
          <w:spacing w:val="3"/>
          <w:sz w:val="22"/>
          <w:szCs w:val="22"/>
        </w:rPr>
        <w:t>”</w:t>
      </w:r>
    </w:p>
    <w:p w14:paraId="053A4DAC" w14:textId="42DAF881" w:rsidR="00B0321C" w:rsidRPr="00B0321C" w:rsidRDefault="00B8453F" w:rsidP="00B8453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B0321C">
        <w:rPr>
          <w:rFonts w:ascii="Verdana" w:hAnsi="Verdana"/>
          <w:sz w:val="22"/>
          <w:szCs w:val="22"/>
        </w:rPr>
        <w:t>Anáfora</w:t>
      </w:r>
    </w:p>
    <w:p w14:paraId="28C2657A" w14:textId="657C56A9" w:rsidR="00B0321C" w:rsidRPr="00B0321C" w:rsidRDefault="00B8453F" w:rsidP="00B8453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B0321C">
        <w:rPr>
          <w:rFonts w:ascii="Verdana" w:hAnsi="Verdana"/>
          <w:sz w:val="22"/>
          <w:szCs w:val="22"/>
        </w:rPr>
        <w:t>Catáfora</w:t>
      </w:r>
    </w:p>
    <w:p w14:paraId="44BBB051" w14:textId="6E157D83" w:rsidR="00B0321C" w:rsidRPr="00B0321C" w:rsidRDefault="00B8453F" w:rsidP="00B8453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B0321C">
        <w:rPr>
          <w:rFonts w:ascii="Verdana" w:hAnsi="Verdana"/>
          <w:sz w:val="22"/>
          <w:szCs w:val="22"/>
        </w:rPr>
        <w:t>Elipse</w:t>
      </w:r>
    </w:p>
    <w:p w14:paraId="6F67F9B3" w14:textId="497D0EEA" w:rsidR="00B0321C" w:rsidRPr="00B0321C" w:rsidRDefault="00B8453F" w:rsidP="00B8453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B0321C">
        <w:rPr>
          <w:rFonts w:ascii="Verdana" w:hAnsi="Verdana"/>
          <w:sz w:val="22"/>
          <w:szCs w:val="22"/>
        </w:rPr>
        <w:t>Ordenação temporal</w:t>
      </w:r>
    </w:p>
    <w:p w14:paraId="02E345E9" w14:textId="5DB1F874" w:rsidR="00B0321C" w:rsidRPr="00B0321C" w:rsidRDefault="00B8453F" w:rsidP="00B8453F">
      <w:pPr>
        <w:pStyle w:val="NormalWeb"/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-709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B0321C">
        <w:rPr>
          <w:rFonts w:ascii="Verdana" w:hAnsi="Verdana"/>
          <w:sz w:val="22"/>
          <w:szCs w:val="22"/>
        </w:rPr>
        <w:t>Não há coesão na frase.</w:t>
      </w:r>
    </w:p>
    <w:p w14:paraId="0A5CB6DE" w14:textId="77777777" w:rsidR="00B0321C" w:rsidRPr="001973C8" w:rsidRDefault="00B0321C" w:rsidP="001973C8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993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1973C8">
        <w:rPr>
          <w:rFonts w:ascii="Verdana" w:hAnsi="Verdana"/>
          <w:color w:val="000000"/>
          <w:spacing w:val="3"/>
          <w:sz w:val="22"/>
          <w:szCs w:val="22"/>
        </w:rPr>
        <w:t>Na frase: “cheguei em casa, cai no sono.”</w:t>
      </w:r>
    </w:p>
    <w:p w14:paraId="21E008CA" w14:textId="2F3E9937" w:rsidR="00B0321C" w:rsidRPr="001973C8" w:rsidRDefault="00B0321C" w:rsidP="001973C8">
      <w:pPr>
        <w:pStyle w:val="NormalWeb"/>
        <w:shd w:val="clear" w:color="auto" w:fill="FEFEFE"/>
        <w:ind w:left="-993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1973C8">
        <w:rPr>
          <w:rFonts w:ascii="Verdana" w:hAnsi="Verdana"/>
          <w:color w:val="000000"/>
          <w:spacing w:val="3"/>
          <w:sz w:val="22"/>
          <w:szCs w:val="22"/>
        </w:rPr>
        <w:t>As orações do período composto por coordenação podem ser consideradas</w:t>
      </w:r>
      <w:r w:rsidR="001973C8" w:rsidRPr="001973C8">
        <w:rPr>
          <w:rFonts w:ascii="Verdana" w:hAnsi="Verdana"/>
          <w:color w:val="000000"/>
          <w:spacing w:val="3"/>
          <w:sz w:val="22"/>
          <w:szCs w:val="22"/>
        </w:rPr>
        <w:t xml:space="preserve"> (0,5)</w:t>
      </w:r>
      <w:r w:rsidRPr="001973C8">
        <w:rPr>
          <w:rFonts w:ascii="Verdana" w:hAnsi="Verdana"/>
          <w:color w:val="000000"/>
          <w:spacing w:val="3"/>
          <w:sz w:val="22"/>
          <w:szCs w:val="22"/>
        </w:rPr>
        <w:t>:</w:t>
      </w:r>
    </w:p>
    <w:p w14:paraId="2ABDF252" w14:textId="1F4B4C89" w:rsidR="00B0321C" w:rsidRPr="001973C8" w:rsidRDefault="001973C8" w:rsidP="001973C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Assindéticas, pois são ligadas por conjunção básica.</w:t>
      </w:r>
    </w:p>
    <w:p w14:paraId="5405EB76" w14:textId="26C3EE40" w:rsidR="00B0321C" w:rsidRPr="001973C8" w:rsidRDefault="001973C8" w:rsidP="001973C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Assindéticas, pois são ligadas por vírgula</w:t>
      </w:r>
      <w:r w:rsidR="0087692A" w:rsidRPr="001973C8">
        <w:rPr>
          <w:rFonts w:ascii="Verdana" w:hAnsi="Verdana"/>
          <w:color w:val="000000"/>
          <w:spacing w:val="3"/>
          <w:sz w:val="22"/>
          <w:szCs w:val="22"/>
        </w:rPr>
        <w:t xml:space="preserve"> apenas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.</w:t>
      </w:r>
    </w:p>
    <w:p w14:paraId="0226E623" w14:textId="4597D5DB" w:rsidR="00B0321C" w:rsidRPr="001973C8" w:rsidRDefault="001973C8" w:rsidP="001973C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Sindéticas, pois não necessitam de conjunção.</w:t>
      </w:r>
    </w:p>
    <w:p w14:paraId="29577F25" w14:textId="6CF40CC5" w:rsidR="00B0321C" w:rsidRPr="001973C8" w:rsidRDefault="001973C8" w:rsidP="001973C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Não são orações coordenadas assindéticas.</w:t>
      </w:r>
    </w:p>
    <w:p w14:paraId="1CB56B4A" w14:textId="0E118DD9" w:rsidR="00B0321C" w:rsidRPr="001973C8" w:rsidRDefault="001973C8" w:rsidP="001973C8">
      <w:pPr>
        <w:pStyle w:val="NormalWeb"/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000000"/>
          <w:spacing w:val="3"/>
          <w:sz w:val="22"/>
          <w:szCs w:val="22"/>
        </w:rPr>
        <w:t>São orações coordenadas sindéticas aditivas, pois somam ações por meio da conjunção.</w:t>
      </w:r>
    </w:p>
    <w:p w14:paraId="38F0D396" w14:textId="6BFAFE1F" w:rsidR="00B0321C" w:rsidRPr="001973C8" w:rsidRDefault="00B0321C" w:rsidP="001973C8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993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1973C8">
        <w:rPr>
          <w:rFonts w:ascii="Verdana" w:hAnsi="Verdana"/>
          <w:color w:val="000000"/>
          <w:spacing w:val="3"/>
          <w:sz w:val="22"/>
          <w:szCs w:val="22"/>
        </w:rPr>
        <w:t>Sobre a frase: “</w:t>
      </w:r>
      <w:r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menina não gosta de música </w:t>
      </w:r>
      <w:r w:rsidRPr="001973C8">
        <w:rPr>
          <w:rFonts w:ascii="Verdana" w:hAnsi="Verdana"/>
          <w:color w:val="212529"/>
          <w:sz w:val="22"/>
          <w:szCs w:val="22"/>
          <w:u w:val="single"/>
          <w:shd w:val="clear" w:color="auto" w:fill="FFFFFF"/>
        </w:rPr>
        <w:t>nem</w:t>
      </w:r>
      <w:r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 de festas.”</w:t>
      </w:r>
    </w:p>
    <w:p w14:paraId="09F205FA" w14:textId="26A05A64" w:rsidR="00B0321C" w:rsidRPr="001973C8" w:rsidRDefault="00B0321C" w:rsidP="001973C8">
      <w:pPr>
        <w:pStyle w:val="NormalWeb"/>
        <w:shd w:val="clear" w:color="auto" w:fill="FEFEFE"/>
        <w:ind w:left="-851" w:hanging="141"/>
        <w:jc w:val="both"/>
        <w:rPr>
          <w:rFonts w:ascii="Verdana" w:hAnsi="Verdana"/>
          <w:color w:val="212529"/>
          <w:sz w:val="22"/>
          <w:szCs w:val="22"/>
          <w:shd w:val="clear" w:color="auto" w:fill="FFFFFF"/>
        </w:rPr>
      </w:pPr>
      <w:r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Podemos afirmar que</w:t>
      </w:r>
      <w:r w:rsidR="001973C8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 xml:space="preserve"> (0,5)</w:t>
      </w:r>
      <w:r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:</w:t>
      </w:r>
    </w:p>
    <w:p w14:paraId="24DBEB30" w14:textId="19346735" w:rsidR="00B0321C" w:rsidRPr="001973C8" w:rsidRDefault="001973C8" w:rsidP="001973C8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exclusão.</w:t>
      </w:r>
    </w:p>
    <w:p w14:paraId="23DA6017" w14:textId="0A681C79" w:rsidR="00B0321C" w:rsidRPr="001973C8" w:rsidRDefault="001973C8" w:rsidP="001973C8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adição.</w:t>
      </w:r>
    </w:p>
    <w:p w14:paraId="0BA5090F" w14:textId="5718F49E" w:rsidR="00B0321C" w:rsidRPr="001973C8" w:rsidRDefault="001973C8" w:rsidP="001973C8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explicação.</w:t>
      </w:r>
    </w:p>
    <w:p w14:paraId="5559287D" w14:textId="736D471C" w:rsidR="00B0321C" w:rsidRPr="001973C8" w:rsidRDefault="001973C8" w:rsidP="001973C8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conclusão.</w:t>
      </w:r>
    </w:p>
    <w:p w14:paraId="58732B69" w14:textId="424DE4B9" w:rsidR="00B0321C" w:rsidRPr="001973C8" w:rsidRDefault="001973C8" w:rsidP="001973C8">
      <w:pPr>
        <w:pStyle w:val="NormalWeb"/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-851" w:hanging="141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1973C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“nem” estabelece sentido de concessão.</w:t>
      </w:r>
    </w:p>
    <w:p w14:paraId="14421741" w14:textId="77777777" w:rsidR="00B0321C" w:rsidRPr="00633508" w:rsidRDefault="00B0321C" w:rsidP="00633508">
      <w:pPr>
        <w:pStyle w:val="NormalWeb"/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-1134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r w:rsidRPr="00633508">
        <w:rPr>
          <w:rFonts w:ascii="Verdana" w:hAnsi="Verdana"/>
          <w:color w:val="000000"/>
          <w:spacing w:val="3"/>
          <w:sz w:val="22"/>
          <w:szCs w:val="22"/>
        </w:rPr>
        <w:t>Sobre a frase: “</w:t>
      </w:r>
      <w:r w:rsidRPr="00633508">
        <w:rPr>
          <w:rFonts w:ascii="Verdana" w:hAnsi="Verdana"/>
          <w:color w:val="212529"/>
          <w:sz w:val="22"/>
          <w:szCs w:val="22"/>
          <w:u w:val="single"/>
          <w:shd w:val="clear" w:color="auto" w:fill="FFFFFF"/>
        </w:rPr>
        <w:t>Se</w:t>
      </w:r>
      <w:r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 xml:space="preserve"> você for paciente, terá tudo o que quiser.” </w:t>
      </w:r>
    </w:p>
    <w:p w14:paraId="4682DEAC" w14:textId="45B1E1AA" w:rsidR="00B0321C" w:rsidRPr="00633508" w:rsidRDefault="00B0321C" w:rsidP="00633508">
      <w:pPr>
        <w:pStyle w:val="NormalWeb"/>
        <w:shd w:val="clear" w:color="auto" w:fill="FEFEFE"/>
        <w:ind w:left="-993"/>
        <w:jc w:val="both"/>
        <w:rPr>
          <w:rFonts w:ascii="Verdana" w:hAnsi="Verdana"/>
          <w:color w:val="212529"/>
          <w:sz w:val="22"/>
          <w:szCs w:val="22"/>
          <w:shd w:val="clear" w:color="auto" w:fill="FFFFFF"/>
        </w:rPr>
      </w:pPr>
      <w:r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Podemos afirmar que</w:t>
      </w:r>
      <w:r w:rsidR="00633508">
        <w:rPr>
          <w:rFonts w:ascii="Verdana" w:hAnsi="Verdana"/>
          <w:color w:val="212529"/>
          <w:sz w:val="22"/>
          <w:szCs w:val="22"/>
          <w:shd w:val="clear" w:color="auto" w:fill="FFFFFF"/>
        </w:rPr>
        <w:t xml:space="preserve"> (0,5)</w:t>
      </w:r>
      <w:r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:</w:t>
      </w:r>
    </w:p>
    <w:p w14:paraId="25A53FF5" w14:textId="542B1A7D" w:rsidR="00B0321C" w:rsidRPr="00633508" w:rsidRDefault="00633508" w:rsidP="00633508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causa.</w:t>
      </w:r>
    </w:p>
    <w:p w14:paraId="4F935AD1" w14:textId="14A3FE30" w:rsidR="00B0321C" w:rsidRPr="00633508" w:rsidRDefault="00633508" w:rsidP="00633508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adição.</w:t>
      </w:r>
    </w:p>
    <w:p w14:paraId="630FE255" w14:textId="725B2391" w:rsidR="00B0321C" w:rsidRPr="00633508" w:rsidRDefault="00633508" w:rsidP="00633508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explicação.</w:t>
      </w:r>
    </w:p>
    <w:p w14:paraId="736AD1FC" w14:textId="2D70715B" w:rsidR="00B0321C" w:rsidRPr="00633508" w:rsidRDefault="00633508" w:rsidP="00633508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lastRenderedPageBreak/>
        <w:t>(  )</w:t>
      </w:r>
      <w:proofErr w:type="gramEnd"/>
      <w:r>
        <w:rPr>
          <w:rFonts w:ascii="Verdana" w:hAnsi="Verdana"/>
        </w:rPr>
        <w:t xml:space="preserve"> </w:t>
      </w:r>
      <w:r w:rsidR="00B0321C"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conclusão.</w:t>
      </w:r>
    </w:p>
    <w:p w14:paraId="64069B18" w14:textId="4DB97751" w:rsidR="00B0321C" w:rsidRPr="00633508" w:rsidRDefault="00633508" w:rsidP="00633508">
      <w:pPr>
        <w:pStyle w:val="NormalWeb"/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-993" w:firstLine="0"/>
        <w:jc w:val="both"/>
        <w:rPr>
          <w:rFonts w:ascii="Verdana" w:hAnsi="Verdana"/>
          <w:color w:val="000000"/>
          <w:spacing w:val="3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B0321C" w:rsidRPr="00633508">
        <w:rPr>
          <w:rFonts w:ascii="Verdana" w:hAnsi="Verdana"/>
          <w:color w:val="212529"/>
          <w:sz w:val="22"/>
          <w:szCs w:val="22"/>
          <w:shd w:val="clear" w:color="auto" w:fill="FFFFFF"/>
        </w:rPr>
        <w:t>A conjunção “se” estabelece sentido de condição.</w:t>
      </w:r>
    </w:p>
    <w:p w14:paraId="4115F1DD" w14:textId="13FF34EC" w:rsidR="00067FC3" w:rsidRDefault="00067FC3" w:rsidP="00633508">
      <w:pPr>
        <w:pStyle w:val="NormalWeb"/>
        <w:numPr>
          <w:ilvl w:val="0"/>
          <w:numId w:val="12"/>
        </w:numPr>
        <w:shd w:val="clear" w:color="auto" w:fill="FFFFFF"/>
        <w:spacing w:before="600" w:after="600"/>
        <w:ind w:left="-1134" w:firstLine="0"/>
        <w:contextualSpacing/>
        <w:jc w:val="both"/>
        <w:rPr>
          <w:rFonts w:ascii="Verdana" w:hAnsi="Verdana"/>
          <w:sz w:val="22"/>
          <w:szCs w:val="22"/>
        </w:rPr>
      </w:pPr>
      <w:r w:rsidRPr="00633508">
        <w:rPr>
          <w:rFonts w:ascii="Verdana" w:hAnsi="Verdana"/>
          <w:sz w:val="22"/>
          <w:szCs w:val="22"/>
        </w:rPr>
        <w:t xml:space="preserve">Após a leitura do fragmento de texto abaixo, considere as afirmações que seguem. </w:t>
      </w:r>
    </w:p>
    <w:p w14:paraId="409DF104" w14:textId="77777777" w:rsidR="00633508" w:rsidRPr="00633508" w:rsidRDefault="00633508" w:rsidP="00633508">
      <w:pPr>
        <w:pStyle w:val="NormalWeb"/>
        <w:shd w:val="clear" w:color="auto" w:fill="FFFFFF"/>
        <w:spacing w:before="600" w:after="600"/>
        <w:ind w:left="-1134"/>
        <w:contextualSpacing/>
        <w:jc w:val="both"/>
        <w:rPr>
          <w:rFonts w:ascii="Verdana" w:hAnsi="Verdana"/>
          <w:sz w:val="22"/>
          <w:szCs w:val="22"/>
        </w:rPr>
      </w:pPr>
    </w:p>
    <w:p w14:paraId="01EC6FEC" w14:textId="0633F189" w:rsidR="00067FC3" w:rsidRDefault="00067FC3" w:rsidP="00633508">
      <w:pPr>
        <w:pStyle w:val="NormalWeb"/>
        <w:shd w:val="clear" w:color="auto" w:fill="FFFFFF"/>
        <w:spacing w:before="600" w:after="600"/>
        <w:ind w:left="-993"/>
        <w:contextualSpacing/>
        <w:jc w:val="both"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“E o pior para essa mulher não era a descoberta do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acontecia. Devia ser a descoberta horrorizada da filha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tinha. Ela </w:t>
      </w:r>
      <w:r w:rsidRPr="00067FC3">
        <w:rPr>
          <w:rFonts w:ascii="Verdana" w:hAnsi="Verdana"/>
          <w:b/>
          <w:bCs/>
          <w:sz w:val="22"/>
          <w:szCs w:val="22"/>
        </w:rPr>
        <w:t>nos</w:t>
      </w:r>
      <w:r w:rsidRPr="00067FC3">
        <w:rPr>
          <w:rFonts w:ascii="Verdana" w:hAnsi="Verdana"/>
          <w:sz w:val="22"/>
          <w:szCs w:val="22"/>
        </w:rPr>
        <w:t xml:space="preserve"> espiava em silêncio: a potência de perversidade de sua filha desconhecida e a menina loura em pé à porta, exausta, ao vento das ruas de Recife. Foi então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, finalmente se refazendo, disse firme e calma para a filha: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vai emprestar o livro agora mesmo. E para mim: “E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fica com o livro por quanto tempo quiser.”</w:t>
      </w:r>
    </w:p>
    <w:p w14:paraId="11C5C866" w14:textId="77777777" w:rsidR="00633508" w:rsidRPr="00067FC3" w:rsidRDefault="00633508" w:rsidP="00633508">
      <w:pPr>
        <w:pStyle w:val="NormalWeb"/>
        <w:shd w:val="clear" w:color="auto" w:fill="FFFFFF"/>
        <w:spacing w:before="600" w:after="600"/>
        <w:ind w:left="-993"/>
        <w:contextualSpacing/>
        <w:jc w:val="both"/>
        <w:rPr>
          <w:rFonts w:ascii="Verdana" w:hAnsi="Verdana"/>
          <w:sz w:val="22"/>
          <w:szCs w:val="22"/>
        </w:rPr>
      </w:pPr>
    </w:p>
    <w:p w14:paraId="668E72E5" w14:textId="4AF67417" w:rsidR="00067FC3" w:rsidRPr="00067FC3" w:rsidRDefault="00067FC3" w:rsidP="00633508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993" w:hanging="141"/>
        <w:contextualSpacing/>
        <w:jc w:val="center"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relativo </w:t>
      </w:r>
      <w:r w:rsidRPr="00067FC3">
        <w:rPr>
          <w:rFonts w:ascii="Verdana" w:hAnsi="Verdana"/>
          <w:b/>
          <w:bCs/>
          <w:sz w:val="22"/>
          <w:szCs w:val="22"/>
        </w:rPr>
        <w:t>que</w:t>
      </w:r>
      <w:r w:rsidRPr="00067FC3">
        <w:rPr>
          <w:rFonts w:ascii="Verdana" w:hAnsi="Verdana"/>
          <w:sz w:val="22"/>
          <w:szCs w:val="22"/>
        </w:rPr>
        <w:t xml:space="preserve"> </w:t>
      </w:r>
      <w:proofErr w:type="gramStart"/>
      <w:r w:rsidRPr="00067FC3">
        <w:rPr>
          <w:rFonts w:ascii="Verdana" w:hAnsi="Verdana"/>
          <w:sz w:val="22"/>
          <w:szCs w:val="22"/>
        </w:rPr>
        <w:t>refere-se</w:t>
      </w:r>
      <w:proofErr w:type="gramEnd"/>
      <w:r w:rsidRPr="00067FC3">
        <w:rPr>
          <w:rFonts w:ascii="Verdana" w:hAnsi="Verdana"/>
          <w:sz w:val="22"/>
          <w:szCs w:val="22"/>
        </w:rPr>
        <w:t xml:space="preserve"> a ‘essa mulher’.</w:t>
      </w:r>
    </w:p>
    <w:p w14:paraId="01DAA3F3" w14:textId="77777777" w:rsidR="00067FC3" w:rsidRPr="00067FC3" w:rsidRDefault="00067FC3" w:rsidP="00633508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993" w:hanging="141"/>
        <w:contextualSpacing/>
        <w:jc w:val="center"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pessoal </w:t>
      </w:r>
      <w:r w:rsidRPr="00067FC3">
        <w:rPr>
          <w:rFonts w:ascii="Verdana" w:hAnsi="Verdana"/>
          <w:b/>
          <w:bCs/>
          <w:sz w:val="22"/>
          <w:szCs w:val="22"/>
        </w:rPr>
        <w:t>Ela</w:t>
      </w:r>
      <w:r w:rsidRPr="00067FC3">
        <w:rPr>
          <w:rFonts w:ascii="Verdana" w:hAnsi="Verdana"/>
          <w:sz w:val="22"/>
          <w:szCs w:val="22"/>
        </w:rPr>
        <w:t xml:space="preserve"> refere-se a ‘filha’.</w:t>
      </w:r>
    </w:p>
    <w:p w14:paraId="3BD042D9" w14:textId="77777777" w:rsidR="00067FC3" w:rsidRPr="00067FC3" w:rsidRDefault="00067FC3" w:rsidP="00633508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993" w:hanging="141"/>
        <w:contextualSpacing/>
        <w:jc w:val="center"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 pronome oblíquo </w:t>
      </w:r>
      <w:r w:rsidRPr="00067FC3">
        <w:rPr>
          <w:rFonts w:ascii="Verdana" w:hAnsi="Verdana"/>
          <w:b/>
          <w:bCs/>
          <w:sz w:val="22"/>
          <w:szCs w:val="22"/>
        </w:rPr>
        <w:t>nos</w:t>
      </w:r>
      <w:r w:rsidRPr="00067FC3">
        <w:rPr>
          <w:rFonts w:ascii="Verdana" w:hAnsi="Verdana"/>
          <w:sz w:val="22"/>
          <w:szCs w:val="22"/>
        </w:rPr>
        <w:t xml:space="preserve"> refere-se a ‘filha desconhecida’ e a ‘menina loura’.</w:t>
      </w:r>
    </w:p>
    <w:p w14:paraId="3FA140B2" w14:textId="6BD0847F" w:rsidR="00067FC3" w:rsidRPr="00067FC3" w:rsidRDefault="00067FC3" w:rsidP="00633508">
      <w:pPr>
        <w:pStyle w:val="NormalWeb"/>
        <w:numPr>
          <w:ilvl w:val="0"/>
          <w:numId w:val="17"/>
        </w:numPr>
        <w:shd w:val="clear" w:color="auto" w:fill="FFFFFF"/>
        <w:spacing w:before="600" w:after="600" w:line="240" w:lineRule="auto"/>
        <w:ind w:left="-993" w:hanging="141"/>
        <w:contextualSpacing/>
        <w:jc w:val="center"/>
        <w:rPr>
          <w:rFonts w:ascii="Verdana" w:hAnsi="Verdana"/>
          <w:color w:val="616161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Os dois pronomes de tratamento </w:t>
      </w:r>
      <w:r w:rsidRPr="00067FC3">
        <w:rPr>
          <w:rFonts w:ascii="Verdana" w:hAnsi="Verdana"/>
          <w:b/>
          <w:bCs/>
          <w:sz w:val="22"/>
          <w:szCs w:val="22"/>
        </w:rPr>
        <w:t>você</w:t>
      </w:r>
      <w:r w:rsidRPr="00067FC3">
        <w:rPr>
          <w:rFonts w:ascii="Verdana" w:hAnsi="Verdana"/>
          <w:sz w:val="22"/>
          <w:szCs w:val="22"/>
        </w:rPr>
        <w:t xml:space="preserve"> possuem o mesmo referente.</w:t>
      </w:r>
    </w:p>
    <w:p w14:paraId="283BD08C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b/>
          <w:bCs/>
          <w:color w:val="616161"/>
          <w:sz w:val="22"/>
          <w:szCs w:val="22"/>
        </w:rPr>
      </w:pPr>
    </w:p>
    <w:p w14:paraId="19BC4335" w14:textId="33603967" w:rsidR="00067FC3" w:rsidRPr="00633508" w:rsidRDefault="00067FC3" w:rsidP="00633508">
      <w:pPr>
        <w:pStyle w:val="NormalWeb"/>
        <w:shd w:val="clear" w:color="auto" w:fill="FFFFFF"/>
        <w:spacing w:before="600" w:after="600"/>
        <w:ind w:left="-851" w:hanging="142"/>
        <w:contextualSpacing/>
        <w:jc w:val="both"/>
        <w:rPr>
          <w:rFonts w:ascii="Verdana" w:hAnsi="Verdana"/>
          <w:sz w:val="22"/>
          <w:szCs w:val="22"/>
        </w:rPr>
      </w:pPr>
      <w:r w:rsidRPr="00633508">
        <w:rPr>
          <w:rFonts w:ascii="Verdana" w:hAnsi="Verdana"/>
          <w:sz w:val="22"/>
          <w:szCs w:val="22"/>
        </w:rPr>
        <w:t>Sobre as afirmações acima, em relação à referência pronominal, pode-se dizer que</w:t>
      </w:r>
      <w:r w:rsidR="00633508" w:rsidRPr="00633508">
        <w:rPr>
          <w:rFonts w:ascii="Verdana" w:hAnsi="Verdana"/>
          <w:sz w:val="22"/>
          <w:szCs w:val="22"/>
        </w:rPr>
        <w:t xml:space="preserve"> (0,5)</w:t>
      </w:r>
    </w:p>
    <w:p w14:paraId="666B1281" w14:textId="77777777" w:rsidR="00067FC3" w:rsidRPr="00067FC3" w:rsidRDefault="00067FC3" w:rsidP="00067FC3">
      <w:pPr>
        <w:pStyle w:val="NormalWeb"/>
        <w:shd w:val="clear" w:color="auto" w:fill="FFFFFF"/>
        <w:spacing w:before="600" w:after="600"/>
        <w:ind w:left="-567" w:hanging="142"/>
        <w:contextualSpacing/>
        <w:rPr>
          <w:rFonts w:ascii="Verdana" w:hAnsi="Verdana"/>
          <w:color w:val="616161"/>
          <w:sz w:val="22"/>
          <w:szCs w:val="22"/>
        </w:rPr>
      </w:pPr>
    </w:p>
    <w:p w14:paraId="34B1DF4B" w14:textId="6F99873C" w:rsidR="00067FC3" w:rsidRPr="00067FC3" w:rsidRDefault="00067FC3" w:rsidP="00633508">
      <w:pPr>
        <w:pStyle w:val="NormalWeb"/>
        <w:shd w:val="clear" w:color="auto" w:fill="FFFFFF"/>
        <w:spacing w:before="600" w:after="600"/>
        <w:ind w:left="-851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>a)</w:t>
      </w:r>
      <w:r w:rsidR="00633508">
        <w:rPr>
          <w:rFonts w:ascii="Verdana" w:hAnsi="Verdana"/>
          <w:sz w:val="22"/>
          <w:szCs w:val="22"/>
        </w:rPr>
        <w:t xml:space="preserve"> </w:t>
      </w:r>
      <w:proofErr w:type="gramStart"/>
      <w:r w:rsidR="00633508">
        <w:rPr>
          <w:rFonts w:ascii="Verdana" w:hAnsi="Verdana"/>
        </w:rPr>
        <w:t>(  )</w:t>
      </w:r>
      <w:proofErr w:type="gramEnd"/>
      <w:r w:rsidR="00633508">
        <w:rPr>
          <w:rFonts w:ascii="Verdana" w:hAnsi="Verdana"/>
        </w:rPr>
        <w:t xml:space="preserve"> </w:t>
      </w:r>
      <w:r w:rsidRPr="00067FC3">
        <w:rPr>
          <w:rFonts w:ascii="Verdana" w:hAnsi="Verdana"/>
          <w:sz w:val="22"/>
          <w:szCs w:val="22"/>
        </w:rPr>
        <w:t xml:space="preserve"> apenas I está correta. </w:t>
      </w:r>
    </w:p>
    <w:p w14:paraId="26D00076" w14:textId="6FE605D9" w:rsidR="00067FC3" w:rsidRPr="00067FC3" w:rsidRDefault="00067FC3" w:rsidP="00633508">
      <w:pPr>
        <w:pStyle w:val="NormalWeb"/>
        <w:shd w:val="clear" w:color="auto" w:fill="FFFFFF"/>
        <w:spacing w:before="600" w:after="600"/>
        <w:ind w:left="-851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b) </w:t>
      </w:r>
      <w:proofErr w:type="gramStart"/>
      <w:r w:rsidR="00633508">
        <w:rPr>
          <w:rFonts w:ascii="Verdana" w:hAnsi="Verdana"/>
        </w:rPr>
        <w:t>(  )</w:t>
      </w:r>
      <w:proofErr w:type="gramEnd"/>
      <w:r w:rsidR="00633508">
        <w:rPr>
          <w:rFonts w:ascii="Verdana" w:hAnsi="Verdana"/>
        </w:rPr>
        <w:t xml:space="preserve"> </w:t>
      </w:r>
      <w:r w:rsidRPr="00067FC3">
        <w:rPr>
          <w:rFonts w:ascii="Verdana" w:hAnsi="Verdana"/>
          <w:sz w:val="22"/>
          <w:szCs w:val="22"/>
        </w:rPr>
        <w:t xml:space="preserve">apenas II está correta. </w:t>
      </w:r>
    </w:p>
    <w:p w14:paraId="14AE7BE5" w14:textId="667B5C2D" w:rsidR="00067FC3" w:rsidRPr="00067FC3" w:rsidRDefault="00067FC3" w:rsidP="00633508">
      <w:pPr>
        <w:pStyle w:val="NormalWeb"/>
        <w:shd w:val="clear" w:color="auto" w:fill="FFFFFF"/>
        <w:spacing w:before="600" w:after="600"/>
        <w:ind w:left="-851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c) </w:t>
      </w:r>
      <w:proofErr w:type="gramStart"/>
      <w:r w:rsidR="00633508">
        <w:rPr>
          <w:rFonts w:ascii="Verdana" w:hAnsi="Verdana"/>
        </w:rPr>
        <w:t>(  )</w:t>
      </w:r>
      <w:proofErr w:type="gramEnd"/>
      <w:r w:rsidR="00633508">
        <w:rPr>
          <w:rFonts w:ascii="Verdana" w:hAnsi="Verdana"/>
        </w:rPr>
        <w:t xml:space="preserve"> </w:t>
      </w:r>
      <w:r w:rsidRPr="00067FC3">
        <w:rPr>
          <w:rFonts w:ascii="Verdana" w:hAnsi="Verdana"/>
          <w:sz w:val="22"/>
          <w:szCs w:val="22"/>
        </w:rPr>
        <w:t xml:space="preserve">apenas III está correta. </w:t>
      </w:r>
    </w:p>
    <w:p w14:paraId="04D3CF8B" w14:textId="258C1E6A" w:rsidR="00067FC3" w:rsidRPr="00067FC3" w:rsidRDefault="00067FC3" w:rsidP="00633508">
      <w:pPr>
        <w:pStyle w:val="NormalWeb"/>
        <w:shd w:val="clear" w:color="auto" w:fill="FFFFFF"/>
        <w:spacing w:before="600" w:after="600"/>
        <w:ind w:left="-851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d) </w:t>
      </w:r>
      <w:proofErr w:type="gramStart"/>
      <w:r w:rsidR="00633508">
        <w:rPr>
          <w:rFonts w:ascii="Verdana" w:hAnsi="Verdana"/>
        </w:rPr>
        <w:t>(  )</w:t>
      </w:r>
      <w:proofErr w:type="gramEnd"/>
      <w:r w:rsidR="00633508">
        <w:rPr>
          <w:rFonts w:ascii="Verdana" w:hAnsi="Verdana"/>
        </w:rPr>
        <w:t xml:space="preserve"> </w:t>
      </w:r>
      <w:r w:rsidRPr="00067FC3">
        <w:rPr>
          <w:rFonts w:ascii="Verdana" w:hAnsi="Verdana"/>
          <w:sz w:val="22"/>
          <w:szCs w:val="22"/>
        </w:rPr>
        <w:t xml:space="preserve">apenas IV está correta. </w:t>
      </w:r>
    </w:p>
    <w:p w14:paraId="47504D93" w14:textId="77777777" w:rsidR="00EB25CA" w:rsidRDefault="00067FC3" w:rsidP="00EB25CA">
      <w:pPr>
        <w:pStyle w:val="NormalWeb"/>
        <w:shd w:val="clear" w:color="auto" w:fill="FFFFFF"/>
        <w:spacing w:before="600" w:after="600" w:line="240" w:lineRule="auto"/>
        <w:ind w:left="-851" w:hanging="142"/>
        <w:contextualSpacing/>
        <w:rPr>
          <w:rFonts w:ascii="Verdana" w:hAnsi="Verdana"/>
          <w:sz w:val="22"/>
          <w:szCs w:val="22"/>
        </w:rPr>
      </w:pPr>
      <w:r w:rsidRPr="00067FC3">
        <w:rPr>
          <w:rFonts w:ascii="Verdana" w:hAnsi="Verdana"/>
          <w:sz w:val="22"/>
          <w:szCs w:val="22"/>
        </w:rPr>
        <w:t xml:space="preserve">e) </w:t>
      </w:r>
      <w:proofErr w:type="gramStart"/>
      <w:r w:rsidR="00633508">
        <w:rPr>
          <w:rFonts w:ascii="Verdana" w:hAnsi="Verdana"/>
        </w:rPr>
        <w:t>(  )</w:t>
      </w:r>
      <w:proofErr w:type="gramEnd"/>
      <w:r w:rsidR="00633508">
        <w:rPr>
          <w:rFonts w:ascii="Verdana" w:hAnsi="Verdana"/>
        </w:rPr>
        <w:t xml:space="preserve"> </w:t>
      </w:r>
      <w:r w:rsidRPr="00067FC3">
        <w:rPr>
          <w:rFonts w:ascii="Verdana" w:hAnsi="Verdana"/>
          <w:sz w:val="22"/>
          <w:szCs w:val="22"/>
        </w:rPr>
        <w:t>apenas III e IV estão corretas.</w:t>
      </w:r>
    </w:p>
    <w:p w14:paraId="5C330388" w14:textId="77777777" w:rsidR="00EB25CA" w:rsidRDefault="00EB25CA" w:rsidP="00EB25CA">
      <w:pPr>
        <w:pStyle w:val="NormalWeb"/>
        <w:shd w:val="clear" w:color="auto" w:fill="FFFFFF"/>
        <w:spacing w:before="600" w:after="600" w:line="240" w:lineRule="auto"/>
        <w:ind w:left="-851" w:hanging="142"/>
        <w:contextualSpacing/>
        <w:rPr>
          <w:rFonts w:ascii="Verdana" w:hAnsi="Verdana"/>
          <w:sz w:val="22"/>
          <w:szCs w:val="22"/>
        </w:rPr>
      </w:pPr>
    </w:p>
    <w:p w14:paraId="2C2AE8DF" w14:textId="1850D26A" w:rsidR="00EB25CA" w:rsidRDefault="00FD5F8B" w:rsidP="00EB25CA">
      <w:pPr>
        <w:pStyle w:val="NormalWeb"/>
        <w:numPr>
          <w:ilvl w:val="0"/>
          <w:numId w:val="12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EB25CA">
        <w:rPr>
          <w:rFonts w:ascii="Verdana" w:eastAsia="Times New Roman" w:hAnsi="Verdana"/>
          <w:sz w:val="22"/>
          <w:szCs w:val="22"/>
          <w:lang w:eastAsia="pt-BR"/>
        </w:rPr>
        <w:t>Assinale a alternativa que apresenta ORAÇÃO COORDENADA SINDÉTICA ADITIVA</w:t>
      </w:r>
      <w:r w:rsidR="00D42902" w:rsidRPr="00EB25CA">
        <w:rPr>
          <w:rFonts w:ascii="Verdana" w:eastAsia="Times New Roman" w:hAnsi="Verdana"/>
          <w:sz w:val="22"/>
          <w:szCs w:val="22"/>
          <w:lang w:eastAsia="pt-BR"/>
        </w:rPr>
        <w:t xml:space="preserve"> (0,5)</w:t>
      </w:r>
      <w:r w:rsidRPr="00EB25CA">
        <w:rPr>
          <w:rFonts w:ascii="Verdana" w:eastAsia="Times New Roman" w:hAnsi="Verdana"/>
          <w:sz w:val="22"/>
          <w:szCs w:val="22"/>
          <w:lang w:eastAsia="pt-BR"/>
        </w:rPr>
        <w:t>:</w:t>
      </w:r>
    </w:p>
    <w:p w14:paraId="6FA4E35A" w14:textId="77777777" w:rsidR="00EB25CA" w:rsidRDefault="00EB25CA" w:rsidP="00EB25CA">
      <w:pPr>
        <w:pStyle w:val="NormalWeb"/>
        <w:shd w:val="clear" w:color="auto" w:fill="FFFFFF"/>
        <w:spacing w:before="600" w:after="600" w:line="240" w:lineRule="auto"/>
        <w:ind w:left="1080"/>
        <w:contextualSpacing/>
        <w:jc w:val="both"/>
        <w:rPr>
          <w:rFonts w:ascii="Verdana" w:eastAsia="Times New Roman" w:hAnsi="Verdana"/>
          <w:sz w:val="22"/>
          <w:szCs w:val="22"/>
          <w:lang w:eastAsia="pt-BR"/>
        </w:rPr>
      </w:pPr>
    </w:p>
    <w:p w14:paraId="5D429CC6" w14:textId="77777777" w:rsidR="00EB25CA" w:rsidRPr="00EB25CA" w:rsidRDefault="00D42902" w:rsidP="00EB25CA">
      <w:pPr>
        <w:pStyle w:val="NormalWeb"/>
        <w:numPr>
          <w:ilvl w:val="0"/>
          <w:numId w:val="19"/>
        </w:numPr>
        <w:shd w:val="clear" w:color="auto" w:fill="FFFFFF"/>
        <w:spacing w:before="600" w:after="600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Ela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>não só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foi a primeira,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>mas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lang w:eastAsia="pt-BR"/>
        </w:rPr>
        <w:t xml:space="preserve">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>também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foi a mais aplaudida.</w:t>
      </w:r>
    </w:p>
    <w:p w14:paraId="62C39B35" w14:textId="77777777" w:rsidR="00EB25CA" w:rsidRPr="00EB25CA" w:rsidRDefault="00D42902" w:rsidP="00EB25CA">
      <w:pPr>
        <w:pStyle w:val="NormalWeb"/>
        <w:numPr>
          <w:ilvl w:val="0"/>
          <w:numId w:val="19"/>
        </w:numPr>
        <w:shd w:val="clear" w:color="auto" w:fill="FFFFFF"/>
        <w:spacing w:before="600" w:after="600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Fale agora,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 xml:space="preserve">ou 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permanecerá calado para sempre. </w:t>
      </w:r>
    </w:p>
    <w:p w14:paraId="4B176CF2" w14:textId="77777777" w:rsidR="00EB25CA" w:rsidRPr="00EB25CA" w:rsidRDefault="00D42902" w:rsidP="00EB25CA">
      <w:pPr>
        <w:pStyle w:val="NormalWeb"/>
        <w:numPr>
          <w:ilvl w:val="0"/>
          <w:numId w:val="19"/>
        </w:numPr>
        <w:shd w:val="clear" w:color="auto" w:fill="FFFFFF"/>
        <w:spacing w:before="600" w:after="600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Eu queria convencê-lo,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>mas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os argumentos não foram suficientes. </w:t>
      </w:r>
    </w:p>
    <w:p w14:paraId="7F44376B" w14:textId="77777777" w:rsidR="00EB25CA" w:rsidRPr="00EB25CA" w:rsidRDefault="00D42902" w:rsidP="00EB25CA">
      <w:pPr>
        <w:pStyle w:val="NormalWeb"/>
        <w:numPr>
          <w:ilvl w:val="0"/>
          <w:numId w:val="19"/>
        </w:numPr>
        <w:shd w:val="clear" w:color="auto" w:fill="FFFFFF"/>
        <w:spacing w:before="600" w:after="600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Cumprimente-o,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u w:val="single"/>
          <w:lang w:eastAsia="pt-BR"/>
        </w:rPr>
        <w:t>pois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hoje venceu mais uma etapa de sua vida.</w:t>
      </w:r>
    </w:p>
    <w:p w14:paraId="524B4A7D" w14:textId="3DB40949" w:rsidR="00EB25CA" w:rsidRPr="00EB25CA" w:rsidRDefault="00EB25CA" w:rsidP="00EB25CA">
      <w:pPr>
        <w:pStyle w:val="NormalWeb"/>
        <w:numPr>
          <w:ilvl w:val="0"/>
          <w:numId w:val="19"/>
        </w:numPr>
        <w:shd w:val="clear" w:color="auto" w:fill="FFFFFF"/>
        <w:spacing w:before="600" w:after="600" w:line="240" w:lineRule="auto"/>
        <w:ind w:left="-993" w:firstLine="0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lang w:eastAsia="pt-BR"/>
        </w:rPr>
        <w:t>Ou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você estuda, </w:t>
      </w:r>
      <w:r w:rsidR="00FD5F8B" w:rsidRPr="00EB25CA">
        <w:rPr>
          <w:rFonts w:ascii="Verdana" w:eastAsia="Times New Roman" w:hAnsi="Verdana"/>
          <w:b/>
          <w:bCs/>
          <w:sz w:val="22"/>
          <w:szCs w:val="22"/>
          <w:lang w:eastAsia="pt-BR"/>
        </w:rPr>
        <w:t>ou</w:t>
      </w:r>
      <w:r w:rsidR="00FD5F8B" w:rsidRPr="00EB25CA">
        <w:rPr>
          <w:rFonts w:ascii="Verdana" w:eastAsia="Times New Roman" w:hAnsi="Verdana"/>
          <w:sz w:val="22"/>
          <w:szCs w:val="22"/>
          <w:lang w:eastAsia="pt-BR"/>
        </w:rPr>
        <w:t xml:space="preserve"> tira notas baixas.</w:t>
      </w:r>
    </w:p>
    <w:p w14:paraId="3ED4FFD9" w14:textId="77777777" w:rsidR="00EB25CA" w:rsidRPr="00EB25CA" w:rsidRDefault="00EB25CA" w:rsidP="00757E96">
      <w:pPr>
        <w:pStyle w:val="NormalWeb"/>
        <w:shd w:val="clear" w:color="auto" w:fill="FFFFFF"/>
        <w:spacing w:before="600" w:after="600" w:line="240" w:lineRule="auto"/>
        <w:ind w:left="-142"/>
        <w:contextualSpacing/>
        <w:jc w:val="both"/>
        <w:rPr>
          <w:rFonts w:ascii="Verdana" w:hAnsi="Verdana"/>
          <w:sz w:val="22"/>
          <w:szCs w:val="22"/>
        </w:rPr>
      </w:pPr>
    </w:p>
    <w:p w14:paraId="7764EEC9" w14:textId="589590F2" w:rsidR="00EB25CA" w:rsidRDefault="00FD5F8B" w:rsidP="00EB25CA">
      <w:pPr>
        <w:pStyle w:val="NormalWeb"/>
        <w:numPr>
          <w:ilvl w:val="0"/>
          <w:numId w:val="12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r w:rsidRPr="00EB25CA">
        <w:rPr>
          <w:rFonts w:ascii="Verdana" w:hAnsi="Verdana"/>
          <w:sz w:val="22"/>
          <w:szCs w:val="22"/>
        </w:rPr>
        <w:t>Em “</w:t>
      </w:r>
      <w:r w:rsidRPr="00EB25CA">
        <w:rPr>
          <w:rFonts w:ascii="Verdana" w:hAnsi="Verdana"/>
          <w:sz w:val="22"/>
          <w:szCs w:val="22"/>
          <w:u w:val="single"/>
        </w:rPr>
        <w:t>Se</w:t>
      </w:r>
      <w:r w:rsidRPr="00EB25CA">
        <w:rPr>
          <w:rFonts w:ascii="Verdana" w:hAnsi="Verdana"/>
          <w:sz w:val="22"/>
          <w:szCs w:val="22"/>
        </w:rPr>
        <w:t xml:space="preserve"> ao passar na rua percebo o cumprimento de um desconhecido, é normal que eu fique embaraçado e não reaja </w:t>
      </w:r>
      <w:r w:rsidRPr="00EB25CA">
        <w:rPr>
          <w:rFonts w:ascii="Verdana" w:hAnsi="Verdana"/>
          <w:sz w:val="22"/>
          <w:szCs w:val="22"/>
          <w:u w:val="single"/>
        </w:rPr>
        <w:t xml:space="preserve">como </w:t>
      </w:r>
      <w:r w:rsidRPr="00EB25CA">
        <w:rPr>
          <w:rFonts w:ascii="Verdana" w:hAnsi="Verdana"/>
          <w:sz w:val="22"/>
          <w:szCs w:val="22"/>
        </w:rPr>
        <w:t>o outro espera”, os conectivos sublinhados no fragmento em análise veiculam, respectivamente, ideia de</w:t>
      </w:r>
      <w:r w:rsidR="00EB25CA" w:rsidRPr="00EB25CA">
        <w:rPr>
          <w:rFonts w:ascii="Verdana" w:hAnsi="Verdana"/>
          <w:sz w:val="22"/>
          <w:szCs w:val="22"/>
        </w:rPr>
        <w:t xml:space="preserve"> (0,5)</w:t>
      </w:r>
      <w:r w:rsidRPr="00EB25CA">
        <w:rPr>
          <w:rFonts w:ascii="Verdana" w:hAnsi="Verdana"/>
          <w:sz w:val="22"/>
          <w:szCs w:val="22"/>
        </w:rPr>
        <w:t>:</w:t>
      </w:r>
    </w:p>
    <w:p w14:paraId="7CE671DF" w14:textId="77777777" w:rsidR="00EB25CA" w:rsidRDefault="00EB25CA" w:rsidP="00EB25CA">
      <w:pPr>
        <w:pStyle w:val="NormalWeb"/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</w:p>
    <w:p w14:paraId="70092416" w14:textId="2FAB6FAC" w:rsidR="00EB25CA" w:rsidRPr="00EB25CA" w:rsidRDefault="00EB25CA" w:rsidP="00EB25CA">
      <w:pPr>
        <w:pStyle w:val="NormalWeb"/>
        <w:numPr>
          <w:ilvl w:val="0"/>
          <w:numId w:val="18"/>
        </w:numPr>
        <w:shd w:val="clear" w:color="auto" w:fill="FFFFFF"/>
        <w:spacing w:before="24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hAnsi="Verdana"/>
          <w:sz w:val="22"/>
          <w:szCs w:val="22"/>
        </w:rPr>
        <w:t xml:space="preserve">tempo e causa. </w:t>
      </w:r>
    </w:p>
    <w:p w14:paraId="6980AA6D" w14:textId="5EE7F678" w:rsidR="00EB25CA" w:rsidRPr="00EB25CA" w:rsidRDefault="00EB25CA" w:rsidP="00EB25CA">
      <w:pPr>
        <w:pStyle w:val="NormalWeb"/>
        <w:numPr>
          <w:ilvl w:val="0"/>
          <w:numId w:val="18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hAnsi="Verdana"/>
          <w:sz w:val="22"/>
          <w:szCs w:val="22"/>
        </w:rPr>
        <w:t xml:space="preserve">condição e causa. </w:t>
      </w:r>
    </w:p>
    <w:p w14:paraId="0C9FE4B5" w14:textId="03E74366" w:rsidR="00EB25CA" w:rsidRPr="00EB25CA" w:rsidRDefault="00EB25CA" w:rsidP="00EB25CA">
      <w:pPr>
        <w:pStyle w:val="NormalWeb"/>
        <w:numPr>
          <w:ilvl w:val="0"/>
          <w:numId w:val="18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hAnsi="Verdana"/>
          <w:sz w:val="22"/>
          <w:szCs w:val="22"/>
        </w:rPr>
        <w:t xml:space="preserve">condição e conformidade. </w:t>
      </w:r>
    </w:p>
    <w:p w14:paraId="2082E4F0" w14:textId="5A113F73" w:rsidR="00EB25CA" w:rsidRPr="00EB25CA" w:rsidRDefault="00EB25CA" w:rsidP="00EB25CA">
      <w:pPr>
        <w:pStyle w:val="NormalWeb"/>
        <w:numPr>
          <w:ilvl w:val="0"/>
          <w:numId w:val="18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hAnsi="Verdana"/>
          <w:sz w:val="22"/>
          <w:szCs w:val="22"/>
        </w:rPr>
        <w:t>tempo e conformidade.</w:t>
      </w:r>
    </w:p>
    <w:p w14:paraId="1291E95B" w14:textId="50769D52" w:rsidR="00757E96" w:rsidRDefault="00EB25CA" w:rsidP="00757E96">
      <w:pPr>
        <w:pStyle w:val="NormalWeb"/>
        <w:numPr>
          <w:ilvl w:val="0"/>
          <w:numId w:val="18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proofErr w:type="gramStart"/>
      <w:r w:rsidRPr="00EB25CA">
        <w:rPr>
          <w:rFonts w:ascii="Verdana" w:hAnsi="Verdana"/>
          <w:sz w:val="22"/>
          <w:szCs w:val="22"/>
        </w:rPr>
        <w:t>(  )</w:t>
      </w:r>
      <w:proofErr w:type="gramEnd"/>
      <w:r w:rsidRPr="00EB25CA">
        <w:rPr>
          <w:rFonts w:ascii="Verdana" w:hAnsi="Verdana"/>
          <w:sz w:val="22"/>
          <w:szCs w:val="22"/>
        </w:rPr>
        <w:t xml:space="preserve"> </w:t>
      </w:r>
      <w:r w:rsidR="00FD5F8B" w:rsidRPr="00EB25CA">
        <w:rPr>
          <w:rFonts w:ascii="Verdana" w:hAnsi="Verdana"/>
          <w:sz w:val="22"/>
          <w:szCs w:val="22"/>
        </w:rPr>
        <w:t>Não há conjunções.</w:t>
      </w:r>
    </w:p>
    <w:p w14:paraId="717E2D73" w14:textId="77777777" w:rsidR="00757E96" w:rsidRDefault="00757E96" w:rsidP="00757E96">
      <w:pPr>
        <w:pStyle w:val="NormalWeb"/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</w:p>
    <w:p w14:paraId="730264BD" w14:textId="6708F76F" w:rsidR="00757E96" w:rsidRDefault="00E5486C" w:rsidP="00757E96">
      <w:pPr>
        <w:pStyle w:val="NormalWeb"/>
        <w:numPr>
          <w:ilvl w:val="0"/>
          <w:numId w:val="12"/>
        </w:numPr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  <w:r w:rsidRPr="00757E96">
        <w:rPr>
          <w:rFonts w:ascii="Verdana" w:hAnsi="Verdana"/>
          <w:sz w:val="22"/>
          <w:szCs w:val="22"/>
        </w:rPr>
        <w:t>Assinale a alternativa cuja oração subordinada é substantiva predicativa</w:t>
      </w:r>
      <w:r w:rsidR="00757E96" w:rsidRPr="00757E96">
        <w:rPr>
          <w:rFonts w:ascii="Verdana" w:hAnsi="Verdana"/>
          <w:sz w:val="22"/>
          <w:szCs w:val="22"/>
        </w:rPr>
        <w:t xml:space="preserve"> (0,5)</w:t>
      </w:r>
      <w:r w:rsidRPr="00757E96">
        <w:rPr>
          <w:rFonts w:ascii="Verdana" w:hAnsi="Verdana"/>
          <w:sz w:val="22"/>
          <w:szCs w:val="22"/>
        </w:rPr>
        <w:t>.</w:t>
      </w:r>
    </w:p>
    <w:p w14:paraId="5E093E21" w14:textId="77777777" w:rsidR="00757E96" w:rsidRDefault="00757E96" w:rsidP="00757E96">
      <w:pPr>
        <w:pStyle w:val="NormalWeb"/>
        <w:shd w:val="clear" w:color="auto" w:fill="FFFFFF"/>
        <w:spacing w:before="600" w:after="600" w:line="240" w:lineRule="auto"/>
        <w:ind w:left="-709"/>
        <w:contextualSpacing/>
        <w:jc w:val="both"/>
        <w:rPr>
          <w:rFonts w:ascii="Verdana" w:hAnsi="Verdana"/>
          <w:sz w:val="22"/>
          <w:szCs w:val="22"/>
        </w:rPr>
      </w:pPr>
    </w:p>
    <w:p w14:paraId="22CF36E1" w14:textId="3259A427" w:rsidR="00E5486C" w:rsidRPr="00757E96" w:rsidRDefault="00757E96" w:rsidP="00757E96">
      <w:pPr>
        <w:pStyle w:val="NormalWeb"/>
        <w:numPr>
          <w:ilvl w:val="0"/>
          <w:numId w:val="20"/>
        </w:numPr>
        <w:shd w:val="clear" w:color="auto" w:fill="FFFFFF"/>
        <w:spacing w:before="600" w:after="600" w:line="240" w:lineRule="auto"/>
        <w:ind w:left="-993" w:firstLine="0"/>
        <w:contextualSpacing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</w:rPr>
        <w:t>(  )</w:t>
      </w:r>
      <w:proofErr w:type="gramEnd"/>
      <w:r>
        <w:rPr>
          <w:rFonts w:ascii="Verdana" w:hAnsi="Verdana"/>
        </w:rPr>
        <w:t xml:space="preserve"> </w:t>
      </w:r>
      <w:r w:rsidR="00E5486C" w:rsidRPr="00757E96">
        <w:rPr>
          <w:rFonts w:ascii="Verdana" w:hAnsi="Verdana"/>
          <w:sz w:val="22"/>
          <w:szCs w:val="22"/>
        </w:rPr>
        <w:t>Espero que venhas hoje.</w:t>
      </w:r>
      <w:r w:rsidR="00E5486C" w:rsidRPr="00757E96">
        <w:rPr>
          <w:rFonts w:ascii="Verdana" w:hAnsi="Verdana"/>
          <w:sz w:val="22"/>
          <w:szCs w:val="22"/>
        </w:rPr>
        <w:br/>
        <w:t>b)</w:t>
      </w:r>
      <w:r w:rsidRPr="00757E9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(  ) </w:t>
      </w:r>
      <w:r w:rsidR="00E5486C" w:rsidRPr="00757E96">
        <w:rPr>
          <w:rFonts w:ascii="Verdana" w:hAnsi="Verdana"/>
          <w:sz w:val="22"/>
          <w:szCs w:val="22"/>
        </w:rPr>
        <w:t xml:space="preserve"> O </w:t>
      </w:r>
      <w:r w:rsidR="00D120DD" w:rsidRPr="00757E96">
        <w:rPr>
          <w:rFonts w:ascii="Verdana" w:hAnsi="Verdana"/>
          <w:sz w:val="22"/>
          <w:szCs w:val="22"/>
        </w:rPr>
        <w:t>homem</w:t>
      </w:r>
      <w:r w:rsidR="00E5486C" w:rsidRPr="00757E96">
        <w:rPr>
          <w:rFonts w:ascii="Verdana" w:hAnsi="Verdana"/>
          <w:sz w:val="22"/>
          <w:szCs w:val="22"/>
        </w:rPr>
        <w:t xml:space="preserve"> que trabalha é bom.</w:t>
      </w:r>
      <w:r w:rsidR="00E5486C" w:rsidRPr="00757E96">
        <w:rPr>
          <w:rFonts w:ascii="Verdana" w:hAnsi="Verdana"/>
          <w:sz w:val="22"/>
          <w:szCs w:val="22"/>
        </w:rPr>
        <w:br/>
        <w:t xml:space="preserve">c) </w:t>
      </w:r>
      <w:r>
        <w:rPr>
          <w:rFonts w:ascii="Verdana" w:hAnsi="Verdana"/>
        </w:rPr>
        <w:t xml:space="preserve">(  ) </w:t>
      </w:r>
      <w:r w:rsidR="00E5486C" w:rsidRPr="00757E96">
        <w:rPr>
          <w:rFonts w:ascii="Verdana" w:hAnsi="Verdana"/>
          <w:sz w:val="22"/>
          <w:szCs w:val="22"/>
        </w:rPr>
        <w:t>Meu maior sonho é que te formes logo.</w:t>
      </w:r>
      <w:r w:rsidR="00E5486C" w:rsidRPr="00757E96">
        <w:rPr>
          <w:rFonts w:ascii="Verdana" w:hAnsi="Verdana"/>
          <w:sz w:val="22"/>
          <w:szCs w:val="22"/>
        </w:rPr>
        <w:br/>
        <w:t xml:space="preserve">d) </w:t>
      </w:r>
      <w:r>
        <w:rPr>
          <w:rFonts w:ascii="Verdana" w:hAnsi="Verdana"/>
        </w:rPr>
        <w:t xml:space="preserve">(  ) </w:t>
      </w:r>
      <w:r w:rsidR="00E5486C" w:rsidRPr="00757E96">
        <w:rPr>
          <w:rFonts w:ascii="Verdana" w:hAnsi="Verdana"/>
          <w:sz w:val="22"/>
          <w:szCs w:val="22"/>
        </w:rPr>
        <w:t>És tão inteligente como teu pai.</w:t>
      </w:r>
      <w:r w:rsidR="00E5486C" w:rsidRPr="00757E96">
        <w:rPr>
          <w:rFonts w:ascii="Verdana" w:hAnsi="Verdana"/>
          <w:sz w:val="22"/>
          <w:szCs w:val="22"/>
        </w:rPr>
        <w:br/>
        <w:t xml:space="preserve">e) </w:t>
      </w:r>
      <w:r>
        <w:rPr>
          <w:rFonts w:ascii="Verdana" w:hAnsi="Verdana"/>
        </w:rPr>
        <w:t xml:space="preserve">(  ) </w:t>
      </w:r>
      <w:r w:rsidR="00E5486C" w:rsidRPr="00757E96">
        <w:rPr>
          <w:rFonts w:ascii="Verdana" w:hAnsi="Verdana"/>
          <w:sz w:val="22"/>
          <w:szCs w:val="22"/>
        </w:rPr>
        <w:t>Os ventos varreram a cidade.</w:t>
      </w:r>
    </w:p>
    <w:p w14:paraId="61C6855F" w14:textId="00739EAC" w:rsidR="00AA2E41" w:rsidRPr="00AA01CE" w:rsidRDefault="00AA2E41" w:rsidP="00AA01CE">
      <w:pPr>
        <w:pStyle w:val="PargrafodaLista"/>
        <w:numPr>
          <w:ilvl w:val="0"/>
          <w:numId w:val="12"/>
        </w:numPr>
        <w:spacing w:after="225" w:line="240" w:lineRule="auto"/>
        <w:ind w:left="-709"/>
        <w:jc w:val="both"/>
        <w:textAlignment w:val="baseline"/>
        <w:rPr>
          <w:rFonts w:ascii="Verdana" w:hAnsi="Verdana" w:cs="Times New Roman"/>
        </w:rPr>
      </w:pPr>
      <w:r w:rsidRPr="00AA01CE">
        <w:rPr>
          <w:rFonts w:ascii="Verdana" w:hAnsi="Verdana" w:cs="Times New Roman"/>
        </w:rPr>
        <w:lastRenderedPageBreak/>
        <w:t>A alternativa em que se encontra uma oração subordinada objetiva direta iniciada com a conjunção SE é</w:t>
      </w:r>
      <w:r w:rsidR="00AA01CE">
        <w:rPr>
          <w:rFonts w:ascii="Verdana" w:hAnsi="Verdana" w:cs="Times New Roman"/>
        </w:rPr>
        <w:t xml:space="preserve"> (0,5)</w:t>
      </w:r>
      <w:r w:rsidRPr="00AA01CE">
        <w:rPr>
          <w:rFonts w:ascii="Verdana" w:hAnsi="Verdana" w:cs="Times New Roman"/>
        </w:rPr>
        <w:t>:</w:t>
      </w:r>
    </w:p>
    <w:p w14:paraId="488225DB" w14:textId="1BE75285" w:rsidR="00AA2E41" w:rsidRPr="00AA2E41" w:rsidRDefault="00AA2E41" w:rsidP="00AA2E41">
      <w:pPr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 w:rsidRPr="00AA2E41">
        <w:rPr>
          <w:rFonts w:ascii="Verdana" w:hAnsi="Verdana" w:cs="Times New Roman"/>
        </w:rPr>
        <w:t xml:space="preserve">a) </w:t>
      </w:r>
      <w:r w:rsidR="00AA01CE">
        <w:rPr>
          <w:rFonts w:ascii="Verdana" w:hAnsi="Verdana" w:cs="Times New Roman"/>
        </w:rPr>
        <w:t xml:space="preserve">(  ) </w:t>
      </w:r>
      <w:r w:rsidRPr="00AA2E41">
        <w:rPr>
          <w:rFonts w:ascii="Verdana" w:hAnsi="Verdana" w:cs="Times New Roman"/>
        </w:rPr>
        <w:t xml:space="preserve">Só obteremos a aprovação </w:t>
      </w:r>
      <w:r w:rsidRPr="00AA2E41">
        <w:rPr>
          <w:rFonts w:ascii="Verdana" w:hAnsi="Verdana" w:cs="Times New Roman"/>
          <w:u w:val="single"/>
        </w:rPr>
        <w:t>se tivermos encaminhado corretamente os papéis.</w:t>
      </w:r>
      <w:r w:rsidRPr="00AA2E41">
        <w:rPr>
          <w:rFonts w:ascii="Verdana" w:hAnsi="Verdana" w:cs="Times New Roman"/>
        </w:rPr>
        <w:br/>
        <w:t xml:space="preserve">b) </w:t>
      </w:r>
      <w:r w:rsidR="00AA01CE">
        <w:rPr>
          <w:rFonts w:ascii="Verdana" w:hAnsi="Verdana" w:cs="Times New Roman"/>
        </w:rPr>
        <w:t xml:space="preserve">(  ) </w:t>
      </w:r>
      <w:r w:rsidRPr="00AA2E41">
        <w:rPr>
          <w:rFonts w:ascii="Verdana" w:hAnsi="Verdana" w:cs="Times New Roman"/>
        </w:rPr>
        <w:t xml:space="preserve">Haverá racionamento de água em todo o país, </w:t>
      </w:r>
      <w:r w:rsidRPr="00AA2E41">
        <w:rPr>
          <w:rFonts w:ascii="Verdana" w:hAnsi="Verdana" w:cs="Times New Roman"/>
          <w:u w:val="single"/>
        </w:rPr>
        <w:t>se persistir a seca.</w:t>
      </w:r>
      <w:r w:rsidRPr="00AA2E41">
        <w:rPr>
          <w:rFonts w:ascii="Verdana" w:hAnsi="Verdana" w:cs="Times New Roman"/>
          <w:u w:val="single"/>
        </w:rPr>
        <w:br/>
      </w:r>
      <w:r w:rsidRPr="00AA2E41">
        <w:rPr>
          <w:rFonts w:ascii="Verdana" w:hAnsi="Verdana" w:cs="Times New Roman"/>
        </w:rPr>
        <w:t xml:space="preserve">c) </w:t>
      </w:r>
      <w:r w:rsidR="00AA01CE">
        <w:rPr>
          <w:rFonts w:ascii="Verdana" w:hAnsi="Verdana" w:cs="Times New Roman"/>
        </w:rPr>
        <w:t xml:space="preserve">(  ) </w:t>
      </w:r>
      <w:r w:rsidRPr="00AA2E41">
        <w:rPr>
          <w:rFonts w:ascii="Verdana" w:hAnsi="Verdana" w:cs="Times New Roman"/>
        </w:rPr>
        <w:t xml:space="preserve">Falava </w:t>
      </w:r>
      <w:r w:rsidRPr="00AA2E41">
        <w:rPr>
          <w:rFonts w:ascii="Verdana" w:hAnsi="Verdana" w:cs="Times New Roman"/>
          <w:u w:val="single"/>
        </w:rPr>
        <w:t>como</w:t>
      </w:r>
      <w:r w:rsidRPr="00AA2E41">
        <w:rPr>
          <w:rFonts w:ascii="Verdana" w:hAnsi="Verdana" w:cs="Times New Roman"/>
        </w:rPr>
        <w:t xml:space="preserve"> </w:t>
      </w:r>
      <w:r w:rsidRPr="00AA2E41">
        <w:rPr>
          <w:rFonts w:ascii="Verdana" w:hAnsi="Verdana" w:cs="Times New Roman"/>
          <w:u w:val="single"/>
        </w:rPr>
        <w:t>se fosse especialista no assunto</w:t>
      </w:r>
      <w:r w:rsidRPr="00AA2E41">
        <w:rPr>
          <w:rFonts w:ascii="Verdana" w:hAnsi="Verdana" w:cs="Times New Roman"/>
        </w:rPr>
        <w:t>.</w:t>
      </w:r>
      <w:r w:rsidRPr="00AA2E41">
        <w:rPr>
          <w:rFonts w:ascii="Verdana" w:hAnsi="Verdana" w:cs="Times New Roman"/>
        </w:rPr>
        <w:br/>
        <w:t xml:space="preserve">d) </w:t>
      </w:r>
      <w:r w:rsidR="00AA01CE">
        <w:rPr>
          <w:rFonts w:ascii="Verdana" w:hAnsi="Verdana" w:cs="Times New Roman"/>
        </w:rPr>
        <w:t xml:space="preserve">(  ) </w:t>
      </w:r>
      <w:r w:rsidRPr="00AA2E41">
        <w:rPr>
          <w:rFonts w:ascii="Verdana" w:hAnsi="Verdana" w:cs="Times New Roman"/>
          <w:u w:val="single"/>
        </w:rPr>
        <w:t xml:space="preserve">Se um deles entrasse, </w:t>
      </w:r>
      <w:r w:rsidRPr="00AA2E41">
        <w:rPr>
          <w:rFonts w:ascii="Verdana" w:hAnsi="Verdana" w:cs="Times New Roman"/>
        </w:rPr>
        <w:t>todos exigiriam entrar também.</w:t>
      </w:r>
      <w:r w:rsidRPr="00AA2E41">
        <w:rPr>
          <w:rFonts w:ascii="Verdana" w:hAnsi="Verdana" w:cs="Times New Roman"/>
        </w:rPr>
        <w:br/>
        <w:t xml:space="preserve">e) </w:t>
      </w:r>
      <w:r w:rsidR="00AA01CE">
        <w:rPr>
          <w:rFonts w:ascii="Verdana" w:hAnsi="Verdana" w:cs="Times New Roman"/>
        </w:rPr>
        <w:t xml:space="preserve">(  ) </w:t>
      </w:r>
      <w:r w:rsidRPr="00AA2E41">
        <w:rPr>
          <w:rFonts w:ascii="Verdana" w:hAnsi="Verdana" w:cs="Times New Roman"/>
        </w:rPr>
        <w:t xml:space="preserve">Queria saber dos irmãos </w:t>
      </w:r>
      <w:r w:rsidRPr="00AA2E41">
        <w:rPr>
          <w:rFonts w:ascii="Verdana" w:hAnsi="Verdana" w:cs="Times New Roman"/>
          <w:u w:val="single"/>
        </w:rPr>
        <w:t>se alguém tinha alguma coisa contra o rapaz.</w:t>
      </w:r>
    </w:p>
    <w:p w14:paraId="473ACBE5" w14:textId="133418A2" w:rsidR="007A766F" w:rsidRPr="00AA01CE" w:rsidRDefault="007A766F" w:rsidP="00AA01CE">
      <w:pPr>
        <w:pStyle w:val="PargrafodaLista"/>
        <w:numPr>
          <w:ilvl w:val="0"/>
          <w:numId w:val="12"/>
        </w:numPr>
        <w:spacing w:after="225" w:line="240" w:lineRule="auto"/>
        <w:ind w:left="-709"/>
        <w:textAlignment w:val="baseline"/>
        <w:rPr>
          <w:rFonts w:ascii="Verdana" w:hAnsi="Verdana" w:cs="Times New Roman"/>
        </w:rPr>
      </w:pPr>
      <w:r w:rsidRPr="00AA01CE">
        <w:rPr>
          <w:rFonts w:ascii="Verdana" w:hAnsi="Verdana" w:cs="Times New Roman"/>
        </w:rPr>
        <w:t xml:space="preserve"> "Lembro-me </w:t>
      </w:r>
      <w:r w:rsidRPr="00AA01CE">
        <w:rPr>
          <w:rFonts w:ascii="Verdana" w:hAnsi="Verdana" w:cs="Times New Roman"/>
          <w:u w:val="single"/>
        </w:rPr>
        <w:t>de que ele só usava camisas brancas</w:t>
      </w:r>
      <w:r w:rsidRPr="00AA01CE">
        <w:rPr>
          <w:rFonts w:ascii="Verdana" w:hAnsi="Verdana" w:cs="Times New Roman"/>
        </w:rPr>
        <w:t>." A oração em destaque é</w:t>
      </w:r>
      <w:r w:rsidR="00AA01CE">
        <w:rPr>
          <w:rFonts w:ascii="Verdana" w:hAnsi="Verdana" w:cs="Times New Roman"/>
        </w:rPr>
        <w:t xml:space="preserve"> (0,5)</w:t>
      </w:r>
      <w:r w:rsidRPr="00AA01CE">
        <w:rPr>
          <w:rFonts w:ascii="Verdana" w:hAnsi="Verdana" w:cs="Times New Roman"/>
        </w:rPr>
        <w:t>:</w:t>
      </w:r>
    </w:p>
    <w:p w14:paraId="7F63183D" w14:textId="77777777" w:rsidR="007A766F" w:rsidRPr="007A766F" w:rsidRDefault="007A766F" w:rsidP="007A766F">
      <w:pPr>
        <w:pStyle w:val="PargrafodaLista"/>
        <w:spacing w:after="225" w:line="240" w:lineRule="auto"/>
        <w:ind w:left="-426"/>
        <w:textAlignment w:val="baseline"/>
        <w:rPr>
          <w:rFonts w:ascii="Verdana" w:hAnsi="Verdana" w:cs="Times New Roman"/>
        </w:rPr>
      </w:pPr>
    </w:p>
    <w:p w14:paraId="35ACF712" w14:textId="3CC26F9C" w:rsidR="007A766F" w:rsidRDefault="007A766F" w:rsidP="007A766F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 w:rsidRPr="007A766F">
        <w:rPr>
          <w:rFonts w:ascii="Verdana" w:hAnsi="Verdana" w:cs="Times New Roman"/>
        </w:rPr>
        <w:t xml:space="preserve">a) </w:t>
      </w:r>
      <w:proofErr w:type="gramStart"/>
      <w:r w:rsidR="00AA01CE">
        <w:rPr>
          <w:rFonts w:ascii="Verdana" w:hAnsi="Verdana" w:cs="Times New Roman"/>
        </w:rPr>
        <w:t>(  )</w:t>
      </w:r>
      <w:proofErr w:type="gramEnd"/>
      <w:r w:rsidR="00AA01CE">
        <w:rPr>
          <w:rFonts w:ascii="Verdana" w:hAnsi="Verdana" w:cs="Times New Roman"/>
        </w:rPr>
        <w:t xml:space="preserve"> </w:t>
      </w:r>
      <w:r w:rsidRPr="007A766F">
        <w:rPr>
          <w:rFonts w:ascii="Verdana" w:hAnsi="Verdana" w:cs="Times New Roman"/>
        </w:rPr>
        <w:t>substantiva completiva nominal</w:t>
      </w:r>
      <w:r w:rsidRPr="007A766F">
        <w:rPr>
          <w:rFonts w:ascii="Verdana" w:hAnsi="Verdana" w:cs="Times New Roman"/>
        </w:rPr>
        <w:br/>
        <w:t xml:space="preserve">b) </w:t>
      </w:r>
      <w:r w:rsidR="00AA01CE">
        <w:rPr>
          <w:rFonts w:ascii="Verdana" w:hAnsi="Verdana" w:cs="Times New Roman"/>
        </w:rPr>
        <w:t xml:space="preserve">(  ) </w:t>
      </w:r>
      <w:r w:rsidRPr="007A766F">
        <w:rPr>
          <w:rFonts w:ascii="Verdana" w:hAnsi="Verdana" w:cs="Times New Roman"/>
        </w:rPr>
        <w:t>substantiva objetiva indireta</w:t>
      </w:r>
      <w:r w:rsidRPr="007A766F">
        <w:rPr>
          <w:rFonts w:ascii="Verdana" w:hAnsi="Verdana" w:cs="Times New Roman"/>
        </w:rPr>
        <w:br/>
        <w:t xml:space="preserve">c) </w:t>
      </w:r>
      <w:r w:rsidR="00AA01CE">
        <w:rPr>
          <w:rFonts w:ascii="Verdana" w:hAnsi="Verdana" w:cs="Times New Roman"/>
        </w:rPr>
        <w:t xml:space="preserve">(  ) </w:t>
      </w:r>
      <w:r w:rsidRPr="007A766F">
        <w:rPr>
          <w:rFonts w:ascii="Verdana" w:hAnsi="Verdana" w:cs="Times New Roman"/>
        </w:rPr>
        <w:t>substantiva predicativa</w:t>
      </w:r>
      <w:r w:rsidRPr="007A766F">
        <w:rPr>
          <w:rFonts w:ascii="Verdana" w:hAnsi="Verdana" w:cs="Times New Roman"/>
        </w:rPr>
        <w:br/>
        <w:t xml:space="preserve">d) </w:t>
      </w:r>
      <w:r w:rsidR="00AA01CE">
        <w:rPr>
          <w:rFonts w:ascii="Verdana" w:hAnsi="Verdana" w:cs="Times New Roman"/>
        </w:rPr>
        <w:t xml:space="preserve">(  ) </w:t>
      </w:r>
      <w:r w:rsidRPr="007A766F">
        <w:rPr>
          <w:rFonts w:ascii="Verdana" w:hAnsi="Verdana" w:cs="Times New Roman"/>
        </w:rPr>
        <w:t>substantiva subjetiva</w:t>
      </w:r>
    </w:p>
    <w:p w14:paraId="52260065" w14:textId="0A409203" w:rsidR="007A766F" w:rsidRPr="007A766F" w:rsidRDefault="007A766F" w:rsidP="007A766F">
      <w:pPr>
        <w:pStyle w:val="PargrafodaLista"/>
        <w:spacing w:after="225" w:line="240" w:lineRule="auto"/>
        <w:ind w:left="-993"/>
        <w:textAlignment w:val="baseline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e) </w:t>
      </w:r>
      <w:proofErr w:type="gramStart"/>
      <w:r w:rsidR="00AA01CE">
        <w:rPr>
          <w:rFonts w:ascii="Verdana" w:hAnsi="Verdana" w:cs="Times New Roman"/>
        </w:rPr>
        <w:t>(  )</w:t>
      </w:r>
      <w:proofErr w:type="gramEnd"/>
      <w:r w:rsidR="00AA01CE">
        <w:rPr>
          <w:rFonts w:ascii="Verdana" w:hAnsi="Verdana" w:cs="Times New Roman"/>
        </w:rPr>
        <w:t xml:space="preserve"> </w:t>
      </w:r>
      <w:r>
        <w:rPr>
          <w:rFonts w:ascii="Verdana" w:hAnsi="Verdana" w:cs="Times New Roman"/>
        </w:rPr>
        <w:t>adverbial de modo.</w:t>
      </w:r>
    </w:p>
    <w:p w14:paraId="518BAC9C" w14:textId="77777777" w:rsidR="00E5486C" w:rsidRPr="00FD5F8B" w:rsidRDefault="00E5486C" w:rsidP="007A766F">
      <w:pPr>
        <w:pStyle w:val="PargrafodaLista"/>
        <w:spacing w:after="225" w:line="240" w:lineRule="auto"/>
        <w:ind w:left="1080"/>
        <w:jc w:val="both"/>
        <w:textAlignment w:val="baseline"/>
        <w:rPr>
          <w:rFonts w:ascii="Times New Roman" w:hAnsi="Times New Roman" w:cs="Times New Roman"/>
        </w:rPr>
      </w:pPr>
    </w:p>
    <w:p w14:paraId="78D3314B" w14:textId="232878B0" w:rsidR="00C9325E" w:rsidRPr="00C9325E" w:rsidRDefault="00C9325E" w:rsidP="00C9325E">
      <w:pPr>
        <w:pStyle w:val="PargrafodaLista"/>
        <w:spacing w:after="225" w:line="240" w:lineRule="auto"/>
        <w:ind w:left="-349"/>
        <w:textAlignment w:val="baseline"/>
        <w:rPr>
          <w:rFonts w:ascii="Times New Roman" w:hAnsi="Times New Roman" w:cs="Times New Roman"/>
        </w:rPr>
      </w:pPr>
    </w:p>
    <w:p w14:paraId="6D9971EC" w14:textId="77777777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44D0D8EC" w14:textId="1B1EABAE" w:rsid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02ACFE44" w14:textId="77777777" w:rsidR="00704F62" w:rsidRPr="00704F62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F99B4C8" w14:textId="5C8A5682" w:rsidR="00704F62" w:rsidRPr="00594D90" w:rsidRDefault="00704F62" w:rsidP="00704F62">
      <w:pPr>
        <w:pStyle w:val="PargrafodaLista"/>
        <w:spacing w:after="225" w:line="240" w:lineRule="auto"/>
        <w:ind w:left="1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F61DC0D" w14:textId="77777777" w:rsidR="00594D90" w:rsidRPr="00950971" w:rsidRDefault="00594D90" w:rsidP="00594D90">
      <w:pPr>
        <w:pStyle w:val="PargrafodaLista"/>
        <w:tabs>
          <w:tab w:val="left" w:pos="1125"/>
        </w:tabs>
        <w:ind w:left="-349"/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6C2CC9C9" w:rsidR="00D62933" w:rsidRPr="00432606" w:rsidRDefault="00432606" w:rsidP="00432606">
      <w:pPr>
        <w:tabs>
          <w:tab w:val="left" w:pos="1125"/>
        </w:tabs>
        <w:jc w:val="right"/>
        <w:rPr>
          <w:rFonts w:ascii="Times New Roman" w:hAnsi="Times New Roman" w:cs="Times New Roman"/>
        </w:rPr>
      </w:pPr>
      <w:r w:rsidRPr="00432606">
        <w:rPr>
          <w:rFonts w:ascii="Times New Roman" w:hAnsi="Times New Roman" w:cs="Times New Roman"/>
        </w:rPr>
        <w:t>Boa prova!</w:t>
      </w: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36153" w14:textId="77777777" w:rsidR="001112AD" w:rsidRDefault="001112AD" w:rsidP="009851F2">
      <w:pPr>
        <w:spacing w:after="0" w:line="240" w:lineRule="auto"/>
      </w:pPr>
      <w:r>
        <w:separator/>
      </w:r>
    </w:p>
  </w:endnote>
  <w:endnote w:type="continuationSeparator" w:id="0">
    <w:p w14:paraId="5BE1E81D" w14:textId="77777777" w:rsidR="001112AD" w:rsidRDefault="001112A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0E24E" w14:textId="77777777" w:rsidR="001112AD" w:rsidRDefault="001112AD" w:rsidP="009851F2">
      <w:pPr>
        <w:spacing w:after="0" w:line="240" w:lineRule="auto"/>
      </w:pPr>
      <w:r>
        <w:separator/>
      </w:r>
    </w:p>
  </w:footnote>
  <w:footnote w:type="continuationSeparator" w:id="0">
    <w:p w14:paraId="21A74733" w14:textId="77777777" w:rsidR="001112AD" w:rsidRDefault="001112A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FD05E40"/>
    <w:multiLevelType w:val="hybridMultilevel"/>
    <w:tmpl w:val="F70C1772"/>
    <w:lvl w:ilvl="0" w:tplc="BE22D856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D3132F"/>
    <w:multiLevelType w:val="hybridMultilevel"/>
    <w:tmpl w:val="44746C78"/>
    <w:lvl w:ilvl="0" w:tplc="9B0C85B0">
      <w:start w:val="1"/>
      <w:numFmt w:val="lowerLetter"/>
      <w:lvlText w:val="%1)"/>
      <w:lvlJc w:val="left"/>
      <w:pPr>
        <w:ind w:left="7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6" w15:restartNumberingAfterBreak="0">
    <w:nsid w:val="30E91D3B"/>
    <w:multiLevelType w:val="hybridMultilevel"/>
    <w:tmpl w:val="DEAAAB4E"/>
    <w:lvl w:ilvl="0" w:tplc="22F438D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33A0514B"/>
    <w:multiLevelType w:val="hybridMultilevel"/>
    <w:tmpl w:val="A1907E58"/>
    <w:lvl w:ilvl="0" w:tplc="874CEE8C">
      <w:start w:val="1"/>
      <w:numFmt w:val="lowerLetter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9256CC"/>
    <w:multiLevelType w:val="hybridMultilevel"/>
    <w:tmpl w:val="6F78C3F0"/>
    <w:lvl w:ilvl="0" w:tplc="211C875C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095391B"/>
    <w:multiLevelType w:val="hybridMultilevel"/>
    <w:tmpl w:val="B04AAC4E"/>
    <w:lvl w:ilvl="0" w:tplc="F67ED26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60F9761D"/>
    <w:multiLevelType w:val="hybridMultilevel"/>
    <w:tmpl w:val="ECB80A5E"/>
    <w:lvl w:ilvl="0" w:tplc="3752D3B8">
      <w:start w:val="1"/>
      <w:numFmt w:val="lowerLetter"/>
      <w:lvlText w:val="%1)"/>
      <w:lvlJc w:val="left"/>
      <w:pPr>
        <w:ind w:left="144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8A49C5"/>
    <w:multiLevelType w:val="hybridMultilevel"/>
    <w:tmpl w:val="6F963B08"/>
    <w:lvl w:ilvl="0" w:tplc="EB804F0C">
      <w:start w:val="1"/>
      <w:numFmt w:val="lowerLetter"/>
      <w:lvlText w:val="%1)"/>
      <w:lvlJc w:val="left"/>
      <w:pPr>
        <w:ind w:left="56" w:hanging="360"/>
      </w:pPr>
      <w:rPr>
        <w:rFonts w:ascii="Verdana" w:hAnsi="Verdana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14" w15:restartNumberingAfterBreak="0">
    <w:nsid w:val="6FE87078"/>
    <w:multiLevelType w:val="hybridMultilevel"/>
    <w:tmpl w:val="698A600A"/>
    <w:lvl w:ilvl="0" w:tplc="E916A9CC">
      <w:start w:val="1"/>
      <w:numFmt w:val="lowerLetter"/>
      <w:lvlText w:val="%1)"/>
      <w:lvlJc w:val="left"/>
      <w:pPr>
        <w:ind w:left="-349" w:hanging="360"/>
      </w:pPr>
      <w:rPr>
        <w:rFonts w:ascii="Verdana" w:hAnsi="Verdana" w:hint="default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72D46C8D"/>
    <w:multiLevelType w:val="hybridMultilevel"/>
    <w:tmpl w:val="D176217A"/>
    <w:lvl w:ilvl="0" w:tplc="A5CAB5C6">
      <w:start w:val="1"/>
      <w:numFmt w:val="lowerLetter"/>
      <w:lvlText w:val="%1)"/>
      <w:lvlJc w:val="left"/>
      <w:pPr>
        <w:ind w:left="1440" w:hanging="360"/>
      </w:pPr>
      <w:rPr>
        <w:rFonts w:ascii="Verdana" w:hAnsi="Verdana" w:hint="default"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D80B15"/>
    <w:multiLevelType w:val="hybridMultilevel"/>
    <w:tmpl w:val="A0B0EB32"/>
    <w:lvl w:ilvl="0" w:tplc="A4EA0E12">
      <w:start w:val="1"/>
      <w:numFmt w:val="lowerLetter"/>
      <w:lvlText w:val="%1)"/>
      <w:lvlJc w:val="left"/>
      <w:pPr>
        <w:ind w:left="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76F86804"/>
    <w:multiLevelType w:val="hybridMultilevel"/>
    <w:tmpl w:val="7BFE414E"/>
    <w:lvl w:ilvl="0" w:tplc="01DCC3BC">
      <w:start w:val="1"/>
      <w:numFmt w:val="upperRoman"/>
      <w:lvlText w:val="%1."/>
      <w:lvlJc w:val="left"/>
      <w:pPr>
        <w:ind w:left="371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77EB3A1E"/>
    <w:multiLevelType w:val="hybridMultilevel"/>
    <w:tmpl w:val="03621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F6F39"/>
    <w:multiLevelType w:val="hybridMultilevel"/>
    <w:tmpl w:val="325C5BE2"/>
    <w:lvl w:ilvl="0" w:tplc="3444840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6"/>
  </w:num>
  <w:num w:numId="5">
    <w:abstractNumId w:val="19"/>
  </w:num>
  <w:num w:numId="6">
    <w:abstractNumId w:val="5"/>
  </w:num>
  <w:num w:numId="7">
    <w:abstractNumId w:val="7"/>
  </w:num>
  <w:num w:numId="8">
    <w:abstractNumId w:val="16"/>
  </w:num>
  <w:num w:numId="9">
    <w:abstractNumId w:val="18"/>
  </w:num>
  <w:num w:numId="10">
    <w:abstractNumId w:val="17"/>
  </w:num>
  <w:num w:numId="11">
    <w:abstractNumId w:val="2"/>
  </w:num>
  <w:num w:numId="12">
    <w:abstractNumId w:val="4"/>
  </w:num>
  <w:num w:numId="13">
    <w:abstractNumId w:val="14"/>
  </w:num>
  <w:num w:numId="14">
    <w:abstractNumId w:val="3"/>
  </w:num>
  <w:num w:numId="15">
    <w:abstractNumId w:val="8"/>
  </w:num>
  <w:num w:numId="16">
    <w:abstractNumId w:val="15"/>
  </w:num>
  <w:num w:numId="17">
    <w:abstractNumId w:val="11"/>
  </w:num>
  <w:num w:numId="18">
    <w:abstractNumId w:val="1"/>
  </w:num>
  <w:num w:numId="19">
    <w:abstractNumId w:val="12"/>
  </w:num>
  <w:num w:numId="2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24E"/>
    <w:rsid w:val="000304AE"/>
    <w:rsid w:val="00031BC7"/>
    <w:rsid w:val="0003666D"/>
    <w:rsid w:val="00044A4B"/>
    <w:rsid w:val="00052B81"/>
    <w:rsid w:val="000543F7"/>
    <w:rsid w:val="00067FC3"/>
    <w:rsid w:val="00070AFA"/>
    <w:rsid w:val="00077F58"/>
    <w:rsid w:val="000840B5"/>
    <w:rsid w:val="00093F84"/>
    <w:rsid w:val="000B39A7"/>
    <w:rsid w:val="000B6661"/>
    <w:rsid w:val="000C2CDC"/>
    <w:rsid w:val="000D1D14"/>
    <w:rsid w:val="000D4237"/>
    <w:rsid w:val="000F03A2"/>
    <w:rsid w:val="000F1ACF"/>
    <w:rsid w:val="000F373E"/>
    <w:rsid w:val="00101C85"/>
    <w:rsid w:val="00102A1B"/>
    <w:rsid w:val="00110E9D"/>
    <w:rsid w:val="001112AD"/>
    <w:rsid w:val="00124F9F"/>
    <w:rsid w:val="0016003D"/>
    <w:rsid w:val="0016386B"/>
    <w:rsid w:val="00164A58"/>
    <w:rsid w:val="00182E9E"/>
    <w:rsid w:val="00183B4B"/>
    <w:rsid w:val="00193785"/>
    <w:rsid w:val="00194633"/>
    <w:rsid w:val="001973C8"/>
    <w:rsid w:val="001A0612"/>
    <w:rsid w:val="001A0715"/>
    <w:rsid w:val="001C4278"/>
    <w:rsid w:val="001C6FF5"/>
    <w:rsid w:val="001D5155"/>
    <w:rsid w:val="001F4AA0"/>
    <w:rsid w:val="002165E6"/>
    <w:rsid w:val="002374E8"/>
    <w:rsid w:val="002465B7"/>
    <w:rsid w:val="00263506"/>
    <w:rsid w:val="0026483F"/>
    <w:rsid w:val="00280587"/>
    <w:rsid w:val="00282557"/>
    <w:rsid w:val="00292500"/>
    <w:rsid w:val="002B28EF"/>
    <w:rsid w:val="002B3C84"/>
    <w:rsid w:val="002B6FEA"/>
    <w:rsid w:val="002C5BE3"/>
    <w:rsid w:val="002D3140"/>
    <w:rsid w:val="002E0452"/>
    <w:rsid w:val="002E0F84"/>
    <w:rsid w:val="002E1C77"/>
    <w:rsid w:val="002E3D8E"/>
    <w:rsid w:val="00300FCC"/>
    <w:rsid w:val="003066B3"/>
    <w:rsid w:val="00314B49"/>
    <w:rsid w:val="00323F29"/>
    <w:rsid w:val="003335D4"/>
    <w:rsid w:val="00333E09"/>
    <w:rsid w:val="00336495"/>
    <w:rsid w:val="00342A46"/>
    <w:rsid w:val="003438F2"/>
    <w:rsid w:val="0034676E"/>
    <w:rsid w:val="00360777"/>
    <w:rsid w:val="003852E0"/>
    <w:rsid w:val="003A6384"/>
    <w:rsid w:val="003B080B"/>
    <w:rsid w:val="003B299C"/>
    <w:rsid w:val="003B4513"/>
    <w:rsid w:val="003C0F22"/>
    <w:rsid w:val="003C2AE6"/>
    <w:rsid w:val="003D20C7"/>
    <w:rsid w:val="003D2B81"/>
    <w:rsid w:val="003F401B"/>
    <w:rsid w:val="0040381F"/>
    <w:rsid w:val="0042634C"/>
    <w:rsid w:val="00432606"/>
    <w:rsid w:val="00435131"/>
    <w:rsid w:val="00441C4E"/>
    <w:rsid w:val="00446779"/>
    <w:rsid w:val="00466D7A"/>
    <w:rsid w:val="00473C96"/>
    <w:rsid w:val="00496E3F"/>
    <w:rsid w:val="004A1876"/>
    <w:rsid w:val="004A69A6"/>
    <w:rsid w:val="004B5FAA"/>
    <w:rsid w:val="004E597A"/>
    <w:rsid w:val="004F0ABD"/>
    <w:rsid w:val="004F5938"/>
    <w:rsid w:val="00500CCF"/>
    <w:rsid w:val="00510D47"/>
    <w:rsid w:val="005215F5"/>
    <w:rsid w:val="0054275C"/>
    <w:rsid w:val="00556A06"/>
    <w:rsid w:val="0056516C"/>
    <w:rsid w:val="005933B8"/>
    <w:rsid w:val="00594D90"/>
    <w:rsid w:val="005C3014"/>
    <w:rsid w:val="005C3C2C"/>
    <w:rsid w:val="005D059E"/>
    <w:rsid w:val="005E3F95"/>
    <w:rsid w:val="005E5BEA"/>
    <w:rsid w:val="005F2FED"/>
    <w:rsid w:val="005F6252"/>
    <w:rsid w:val="00600366"/>
    <w:rsid w:val="00614500"/>
    <w:rsid w:val="00624538"/>
    <w:rsid w:val="00633508"/>
    <w:rsid w:val="00635B30"/>
    <w:rsid w:val="00636ED4"/>
    <w:rsid w:val="00637D40"/>
    <w:rsid w:val="006451D4"/>
    <w:rsid w:val="0066382A"/>
    <w:rsid w:val="00666F73"/>
    <w:rsid w:val="006746D9"/>
    <w:rsid w:val="00697CA6"/>
    <w:rsid w:val="006C72CA"/>
    <w:rsid w:val="006E1771"/>
    <w:rsid w:val="006E26DF"/>
    <w:rsid w:val="006E3775"/>
    <w:rsid w:val="006E432D"/>
    <w:rsid w:val="006F5A84"/>
    <w:rsid w:val="006F65A3"/>
    <w:rsid w:val="00704F62"/>
    <w:rsid w:val="007300A8"/>
    <w:rsid w:val="00735AE3"/>
    <w:rsid w:val="0073776A"/>
    <w:rsid w:val="00755526"/>
    <w:rsid w:val="007571C0"/>
    <w:rsid w:val="00757E96"/>
    <w:rsid w:val="007A5311"/>
    <w:rsid w:val="007A766F"/>
    <w:rsid w:val="007B4D78"/>
    <w:rsid w:val="007D07B0"/>
    <w:rsid w:val="007E3B2B"/>
    <w:rsid w:val="007E6C38"/>
    <w:rsid w:val="007F0060"/>
    <w:rsid w:val="007F6974"/>
    <w:rsid w:val="007F6B02"/>
    <w:rsid w:val="008005D5"/>
    <w:rsid w:val="00815CF9"/>
    <w:rsid w:val="0082047A"/>
    <w:rsid w:val="00824D86"/>
    <w:rsid w:val="0083296F"/>
    <w:rsid w:val="00841BA8"/>
    <w:rsid w:val="0084737D"/>
    <w:rsid w:val="008517D1"/>
    <w:rsid w:val="00861538"/>
    <w:rsid w:val="0086497B"/>
    <w:rsid w:val="00874089"/>
    <w:rsid w:val="0087463C"/>
    <w:rsid w:val="0087692A"/>
    <w:rsid w:val="00880FC9"/>
    <w:rsid w:val="008A5048"/>
    <w:rsid w:val="008A546A"/>
    <w:rsid w:val="008D6898"/>
    <w:rsid w:val="008E3648"/>
    <w:rsid w:val="008F2AC5"/>
    <w:rsid w:val="00901298"/>
    <w:rsid w:val="00910D14"/>
    <w:rsid w:val="0091198D"/>
    <w:rsid w:val="00914A2F"/>
    <w:rsid w:val="00950971"/>
    <w:rsid w:val="009521D6"/>
    <w:rsid w:val="009614A3"/>
    <w:rsid w:val="009622E3"/>
    <w:rsid w:val="0096382C"/>
    <w:rsid w:val="00965A01"/>
    <w:rsid w:val="0098193B"/>
    <w:rsid w:val="009851F2"/>
    <w:rsid w:val="009A26A2"/>
    <w:rsid w:val="009A7F64"/>
    <w:rsid w:val="009B78C7"/>
    <w:rsid w:val="009B7BC9"/>
    <w:rsid w:val="009C306D"/>
    <w:rsid w:val="009C3431"/>
    <w:rsid w:val="009D122B"/>
    <w:rsid w:val="009D3ED0"/>
    <w:rsid w:val="009F448D"/>
    <w:rsid w:val="00A069AC"/>
    <w:rsid w:val="00A13C93"/>
    <w:rsid w:val="00A37425"/>
    <w:rsid w:val="00A46923"/>
    <w:rsid w:val="00A53ED3"/>
    <w:rsid w:val="00A60A0D"/>
    <w:rsid w:val="00A76795"/>
    <w:rsid w:val="00A84FD5"/>
    <w:rsid w:val="00A9427F"/>
    <w:rsid w:val="00AA01CE"/>
    <w:rsid w:val="00AA2E41"/>
    <w:rsid w:val="00AA73EE"/>
    <w:rsid w:val="00AC2CB2"/>
    <w:rsid w:val="00AC2CBC"/>
    <w:rsid w:val="00AE3CA3"/>
    <w:rsid w:val="00AF31A4"/>
    <w:rsid w:val="00B008E6"/>
    <w:rsid w:val="00B0295A"/>
    <w:rsid w:val="00B0321C"/>
    <w:rsid w:val="00B34C75"/>
    <w:rsid w:val="00B46F94"/>
    <w:rsid w:val="00B47FD1"/>
    <w:rsid w:val="00B674E8"/>
    <w:rsid w:val="00B71635"/>
    <w:rsid w:val="00B8453F"/>
    <w:rsid w:val="00B876F0"/>
    <w:rsid w:val="00B94D7B"/>
    <w:rsid w:val="00B96B98"/>
    <w:rsid w:val="00BA2C10"/>
    <w:rsid w:val="00BB343C"/>
    <w:rsid w:val="00BC692B"/>
    <w:rsid w:val="00BD077F"/>
    <w:rsid w:val="00BE09C1"/>
    <w:rsid w:val="00BE32F2"/>
    <w:rsid w:val="00BF0FFC"/>
    <w:rsid w:val="00C121CF"/>
    <w:rsid w:val="00C16B38"/>
    <w:rsid w:val="00C25F49"/>
    <w:rsid w:val="00C65A96"/>
    <w:rsid w:val="00C767AA"/>
    <w:rsid w:val="00C87857"/>
    <w:rsid w:val="00C914D3"/>
    <w:rsid w:val="00C9325E"/>
    <w:rsid w:val="00CB3C98"/>
    <w:rsid w:val="00CC2AD7"/>
    <w:rsid w:val="00CD3049"/>
    <w:rsid w:val="00CE328E"/>
    <w:rsid w:val="00CF052E"/>
    <w:rsid w:val="00CF09CE"/>
    <w:rsid w:val="00D120DD"/>
    <w:rsid w:val="00D2144E"/>
    <w:rsid w:val="00D26952"/>
    <w:rsid w:val="00D3757A"/>
    <w:rsid w:val="00D42902"/>
    <w:rsid w:val="00D62933"/>
    <w:rsid w:val="00D73612"/>
    <w:rsid w:val="00D7381B"/>
    <w:rsid w:val="00D778B2"/>
    <w:rsid w:val="00D77CB8"/>
    <w:rsid w:val="00D91639"/>
    <w:rsid w:val="00DA176C"/>
    <w:rsid w:val="00DC7A8C"/>
    <w:rsid w:val="00DD5F49"/>
    <w:rsid w:val="00DE030D"/>
    <w:rsid w:val="00DE624B"/>
    <w:rsid w:val="00DF53AE"/>
    <w:rsid w:val="00E05985"/>
    <w:rsid w:val="00E47795"/>
    <w:rsid w:val="00E517CC"/>
    <w:rsid w:val="00E5486C"/>
    <w:rsid w:val="00E57A59"/>
    <w:rsid w:val="00E6002F"/>
    <w:rsid w:val="00E61364"/>
    <w:rsid w:val="00E65448"/>
    <w:rsid w:val="00E77542"/>
    <w:rsid w:val="00E805F1"/>
    <w:rsid w:val="00E85076"/>
    <w:rsid w:val="00E91AB7"/>
    <w:rsid w:val="00EA4710"/>
    <w:rsid w:val="00EA61E8"/>
    <w:rsid w:val="00EB25CA"/>
    <w:rsid w:val="00EB4B7D"/>
    <w:rsid w:val="00EC13B8"/>
    <w:rsid w:val="00ED1EBE"/>
    <w:rsid w:val="00ED64D8"/>
    <w:rsid w:val="00F034E6"/>
    <w:rsid w:val="00F03E24"/>
    <w:rsid w:val="00F16B25"/>
    <w:rsid w:val="00F44377"/>
    <w:rsid w:val="00F44BF8"/>
    <w:rsid w:val="00F60192"/>
    <w:rsid w:val="00F62009"/>
    <w:rsid w:val="00F75909"/>
    <w:rsid w:val="00F77000"/>
    <w:rsid w:val="00F95273"/>
    <w:rsid w:val="00F95559"/>
    <w:rsid w:val="00F962ED"/>
    <w:rsid w:val="00FB2E47"/>
    <w:rsid w:val="00FC02A5"/>
    <w:rsid w:val="00FD1BCD"/>
    <w:rsid w:val="00FD5F8B"/>
    <w:rsid w:val="00FE3D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4E7C7-7E57-4355-8994-1DDC539C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1428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2022-11-29T21:03:00Z</dcterms:created>
  <dcterms:modified xsi:type="dcterms:W3CDTF">2022-11-29T21:03:00Z</dcterms:modified>
</cp:coreProperties>
</file>