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0707DA">
      <w:pPr>
        <w:spacing w:after="0" w:line="240" w:lineRule="auto"/>
        <w:ind w:left="-992"/>
        <w:rPr>
          <w:rFonts w:ascii="Verdana" w:hAnsi="Verdana"/>
          <w:sz w:val="16"/>
          <w:szCs w:val="16"/>
        </w:rPr>
      </w:pPr>
    </w:p>
    <w:p w14:paraId="16BD2585" w14:textId="6ED50587" w:rsidR="00D62933" w:rsidRDefault="00D62933" w:rsidP="002D4C0E">
      <w:pPr>
        <w:tabs>
          <w:tab w:val="left" w:pos="1125"/>
        </w:tabs>
        <w:spacing w:after="0" w:line="240" w:lineRule="auto"/>
        <w:ind w:left="-992"/>
        <w:jc w:val="both"/>
        <w:rPr>
          <w:rFonts w:ascii="Verdana" w:hAnsi="Verdana"/>
          <w:sz w:val="20"/>
          <w:szCs w:val="20"/>
        </w:rPr>
      </w:pPr>
    </w:p>
    <w:p w14:paraId="731BBBF5" w14:textId="77777777" w:rsidR="002D4C0E" w:rsidRPr="002D4C0E" w:rsidRDefault="002D4C0E" w:rsidP="002D4C0E">
      <w:pPr>
        <w:tabs>
          <w:tab w:val="left" w:pos="1125"/>
        </w:tabs>
        <w:spacing w:after="0" w:line="240" w:lineRule="auto"/>
        <w:ind w:left="-992"/>
        <w:jc w:val="both"/>
        <w:rPr>
          <w:rFonts w:ascii="Verdana" w:hAnsi="Verdana"/>
          <w:sz w:val="20"/>
          <w:szCs w:val="20"/>
        </w:rPr>
      </w:pPr>
      <w:r w:rsidRPr="002D4C0E">
        <w:rPr>
          <w:rFonts w:ascii="Verdana" w:hAnsi="Verdana"/>
          <w:sz w:val="20"/>
          <w:szCs w:val="20"/>
        </w:rPr>
        <w:t>Rio Grande do Sul, 1 de abril de 2021.</w:t>
      </w:r>
    </w:p>
    <w:p w14:paraId="0A0696A0" w14:textId="77777777" w:rsidR="002D4C0E" w:rsidRPr="002D4C0E" w:rsidRDefault="002D4C0E" w:rsidP="002D4C0E">
      <w:pPr>
        <w:tabs>
          <w:tab w:val="left" w:pos="1125"/>
        </w:tabs>
        <w:spacing w:after="0" w:line="240" w:lineRule="auto"/>
        <w:ind w:left="-992"/>
        <w:jc w:val="both"/>
        <w:rPr>
          <w:rFonts w:ascii="Verdana" w:hAnsi="Verdana"/>
          <w:sz w:val="20"/>
          <w:szCs w:val="20"/>
        </w:rPr>
      </w:pPr>
    </w:p>
    <w:p w14:paraId="39CD2BE7" w14:textId="5F4CC0AA" w:rsidR="002D4C0E" w:rsidRDefault="002D4C0E" w:rsidP="002D4C0E">
      <w:pPr>
        <w:tabs>
          <w:tab w:val="left" w:pos="1125"/>
        </w:tabs>
        <w:spacing w:after="0" w:line="240" w:lineRule="auto"/>
        <w:ind w:left="-992"/>
        <w:jc w:val="both"/>
        <w:rPr>
          <w:rFonts w:ascii="Verdana" w:hAnsi="Verdana"/>
          <w:sz w:val="20"/>
          <w:szCs w:val="20"/>
        </w:rPr>
      </w:pPr>
      <w:r w:rsidRPr="002D4C0E">
        <w:rPr>
          <w:rFonts w:ascii="Verdana" w:hAnsi="Verdana"/>
          <w:sz w:val="20"/>
          <w:szCs w:val="20"/>
        </w:rPr>
        <w:t xml:space="preserve">Querida </w:t>
      </w:r>
      <w:proofErr w:type="spellStart"/>
      <w:r w:rsidRPr="002D4C0E">
        <w:rPr>
          <w:rFonts w:ascii="Verdana" w:hAnsi="Verdana"/>
          <w:sz w:val="20"/>
          <w:szCs w:val="20"/>
        </w:rPr>
        <w:t>Alícia</w:t>
      </w:r>
      <w:proofErr w:type="spellEnd"/>
      <w:r w:rsidRPr="002D4C0E">
        <w:rPr>
          <w:rFonts w:ascii="Verdana" w:hAnsi="Verdana"/>
          <w:sz w:val="20"/>
          <w:szCs w:val="20"/>
        </w:rPr>
        <w:t>,</w:t>
      </w:r>
    </w:p>
    <w:p w14:paraId="1E883265" w14:textId="77777777" w:rsidR="002D4C0E" w:rsidRPr="002D4C0E" w:rsidRDefault="002D4C0E" w:rsidP="002D4C0E">
      <w:pPr>
        <w:tabs>
          <w:tab w:val="left" w:pos="1125"/>
        </w:tabs>
        <w:spacing w:after="0" w:line="240" w:lineRule="auto"/>
        <w:ind w:left="-992"/>
        <w:jc w:val="both"/>
        <w:rPr>
          <w:rFonts w:ascii="Verdana" w:hAnsi="Verdana"/>
          <w:sz w:val="20"/>
          <w:szCs w:val="20"/>
        </w:rPr>
      </w:pPr>
    </w:p>
    <w:p w14:paraId="0F1A041A" w14:textId="77777777" w:rsidR="002D4C0E" w:rsidRPr="002D4C0E" w:rsidRDefault="002D4C0E" w:rsidP="002D4C0E">
      <w:pPr>
        <w:tabs>
          <w:tab w:val="left" w:pos="1125"/>
        </w:tabs>
        <w:spacing w:after="0" w:line="240" w:lineRule="auto"/>
        <w:ind w:left="-992"/>
        <w:jc w:val="both"/>
        <w:rPr>
          <w:rFonts w:ascii="Verdana" w:hAnsi="Verdana"/>
          <w:sz w:val="20"/>
          <w:szCs w:val="20"/>
        </w:rPr>
      </w:pPr>
      <w:r w:rsidRPr="002D4C0E">
        <w:rPr>
          <w:rFonts w:ascii="Verdana" w:hAnsi="Verdana"/>
          <w:sz w:val="20"/>
          <w:szCs w:val="20"/>
        </w:rPr>
        <w:t xml:space="preserve">Gostaria de agradecer os lírios-tigre que você me enviou no domingo passado. Bem, eu gosto de tulipas e lírios-tigre que geralmente me desanimam. Você é uma pessoa legal, na verdade uma ótima pessoa, mas você não é o meu tipo de garota e eu não estou mais interessado em você. Você foi simplesmente ótima quando nos encontramos pela primeira vez no acampamento de verão. Eu amei sua pintura e pensei que você também era vibrante e brilhante como suas pinturas. Esse foi um grave erro meu. </w:t>
      </w:r>
    </w:p>
    <w:p w14:paraId="2B20127A" w14:textId="3430BB0A" w:rsidR="002D4C0E" w:rsidRPr="002D4C0E" w:rsidRDefault="002D4C0E" w:rsidP="002D4C0E">
      <w:pPr>
        <w:tabs>
          <w:tab w:val="left" w:pos="1125"/>
        </w:tabs>
        <w:spacing w:after="0" w:line="240" w:lineRule="auto"/>
        <w:ind w:left="-992"/>
        <w:jc w:val="both"/>
        <w:rPr>
          <w:rFonts w:ascii="Verdana" w:hAnsi="Verdana"/>
          <w:sz w:val="20"/>
          <w:szCs w:val="20"/>
        </w:rPr>
      </w:pPr>
      <w:r w:rsidRPr="002D4C0E">
        <w:rPr>
          <w:rFonts w:ascii="Verdana" w:hAnsi="Verdana"/>
          <w:sz w:val="20"/>
          <w:szCs w:val="20"/>
        </w:rPr>
        <w:t>Você adora cinza e eu</w:t>
      </w:r>
      <w:r w:rsidRPr="002D4C0E">
        <w:t xml:space="preserve"> </w:t>
      </w:r>
      <w:r w:rsidRPr="002D4C0E">
        <w:rPr>
          <w:rFonts w:ascii="Verdana" w:hAnsi="Verdana"/>
          <w:sz w:val="20"/>
          <w:szCs w:val="20"/>
        </w:rPr>
        <w:t xml:space="preserve">adoro vermelho, você adora frango e eu adoro frutos do mar. Do jeito que você arruma o cabelo, você parece um pardal preguiçoso e do jeito que você usa aquele blazer amarelo com uma calça laranja, não tenho palavras para dizer como você fica horrível. De qualquer forma, tenho uma longa lista para citar, mas não adianta nada, pois não vamos ficar juntos. Sinto que você é um tipo de pessoa especial e tenho certeza de que é melhor para outra pessoa. Espero que você encontre um cara especial muito em breve. De qualquer forma, não consigo aguentar aquele blazer amarelo. </w:t>
      </w:r>
    </w:p>
    <w:p w14:paraId="08718C9E" w14:textId="4613B293" w:rsidR="002D4C0E" w:rsidRDefault="002D4C0E" w:rsidP="002D4C0E">
      <w:pPr>
        <w:tabs>
          <w:tab w:val="left" w:pos="1125"/>
        </w:tabs>
        <w:spacing w:after="0" w:line="240" w:lineRule="auto"/>
        <w:ind w:left="-992"/>
        <w:jc w:val="both"/>
        <w:rPr>
          <w:rFonts w:ascii="Verdana" w:hAnsi="Verdana"/>
          <w:sz w:val="20"/>
          <w:szCs w:val="20"/>
        </w:rPr>
      </w:pPr>
      <w:r w:rsidRPr="002D4C0E">
        <w:rPr>
          <w:rFonts w:ascii="Verdana" w:hAnsi="Verdana"/>
          <w:sz w:val="20"/>
          <w:szCs w:val="20"/>
        </w:rPr>
        <w:t>Portanto, quero pedir desculpas por tudo isso e espero que você possa lidar com essa situação com suas pinturas. Você é realmente uma boa artista. E obrigado novamente pelos bons tempos e sempre me lembrarei do acampamento de verão.</w:t>
      </w:r>
    </w:p>
    <w:p w14:paraId="7CB6858B" w14:textId="77777777" w:rsidR="002D4C0E" w:rsidRPr="002D4C0E" w:rsidRDefault="002D4C0E" w:rsidP="002D4C0E">
      <w:pPr>
        <w:tabs>
          <w:tab w:val="left" w:pos="1125"/>
        </w:tabs>
        <w:spacing w:after="0" w:line="240" w:lineRule="auto"/>
        <w:ind w:left="-992"/>
        <w:jc w:val="both"/>
        <w:rPr>
          <w:rFonts w:ascii="Verdana" w:hAnsi="Verdana"/>
          <w:sz w:val="20"/>
          <w:szCs w:val="20"/>
        </w:rPr>
      </w:pPr>
    </w:p>
    <w:p w14:paraId="072C4904" w14:textId="47271FDF" w:rsidR="002D4C0E" w:rsidRDefault="002D4C0E" w:rsidP="002D4C0E">
      <w:pPr>
        <w:tabs>
          <w:tab w:val="left" w:pos="1125"/>
        </w:tabs>
        <w:spacing w:after="0" w:line="240" w:lineRule="auto"/>
        <w:ind w:left="-992"/>
        <w:jc w:val="both"/>
        <w:rPr>
          <w:rFonts w:ascii="Verdana" w:hAnsi="Verdana"/>
          <w:sz w:val="20"/>
          <w:szCs w:val="20"/>
        </w:rPr>
      </w:pPr>
      <w:r w:rsidRPr="002D4C0E">
        <w:rPr>
          <w:rFonts w:ascii="Verdana" w:hAnsi="Verdana"/>
          <w:sz w:val="20"/>
          <w:szCs w:val="20"/>
        </w:rPr>
        <w:t>Com afeição,</w:t>
      </w:r>
    </w:p>
    <w:p w14:paraId="42FE7665" w14:textId="77777777" w:rsidR="002D4C0E" w:rsidRPr="002D4C0E" w:rsidRDefault="002D4C0E" w:rsidP="002D4C0E">
      <w:pPr>
        <w:tabs>
          <w:tab w:val="left" w:pos="1125"/>
        </w:tabs>
        <w:spacing w:after="0" w:line="240" w:lineRule="auto"/>
        <w:ind w:left="-992"/>
        <w:jc w:val="both"/>
        <w:rPr>
          <w:rFonts w:ascii="Verdana" w:hAnsi="Verdana"/>
          <w:sz w:val="20"/>
          <w:szCs w:val="20"/>
        </w:rPr>
      </w:pPr>
    </w:p>
    <w:p w14:paraId="7D41F1CB" w14:textId="2CE0E666" w:rsidR="002D4C0E" w:rsidRDefault="002D4C0E" w:rsidP="002D4C0E">
      <w:pPr>
        <w:tabs>
          <w:tab w:val="left" w:pos="1125"/>
        </w:tabs>
        <w:spacing w:after="0" w:line="240" w:lineRule="auto"/>
        <w:ind w:left="-992"/>
        <w:jc w:val="both"/>
        <w:rPr>
          <w:rFonts w:ascii="Verdana" w:hAnsi="Verdana"/>
          <w:sz w:val="20"/>
          <w:szCs w:val="20"/>
        </w:rPr>
      </w:pPr>
      <w:r w:rsidRPr="002D4C0E">
        <w:rPr>
          <w:rFonts w:ascii="Verdana" w:hAnsi="Verdana"/>
          <w:sz w:val="20"/>
          <w:szCs w:val="20"/>
        </w:rPr>
        <w:t>Carlos</w:t>
      </w:r>
    </w:p>
    <w:p w14:paraId="4AF392C6" w14:textId="77777777" w:rsidR="002D4C0E" w:rsidRPr="002D4C0E" w:rsidRDefault="002D4C0E" w:rsidP="002D4C0E">
      <w:pPr>
        <w:tabs>
          <w:tab w:val="left" w:pos="1125"/>
        </w:tabs>
        <w:spacing w:after="0" w:line="240" w:lineRule="auto"/>
        <w:ind w:left="-992"/>
        <w:jc w:val="both"/>
        <w:rPr>
          <w:rFonts w:ascii="Verdana" w:hAnsi="Verdana"/>
          <w:sz w:val="20"/>
          <w:szCs w:val="20"/>
        </w:rPr>
      </w:pPr>
    </w:p>
    <w:p w14:paraId="6E315B89" w14:textId="746379F1" w:rsidR="000707DA" w:rsidRPr="001F52AD" w:rsidRDefault="000707DA" w:rsidP="000707DA">
      <w:pPr>
        <w:tabs>
          <w:tab w:val="left" w:pos="1125"/>
        </w:tabs>
        <w:spacing w:after="0" w:line="240" w:lineRule="auto"/>
        <w:ind w:left="-992"/>
        <w:rPr>
          <w:rFonts w:ascii="Verdana" w:hAnsi="Verdana"/>
          <w:sz w:val="20"/>
          <w:szCs w:val="20"/>
        </w:rPr>
      </w:pPr>
      <w:r w:rsidRPr="001F52AD">
        <w:rPr>
          <w:rFonts w:ascii="Verdana" w:hAnsi="Verdana"/>
          <w:sz w:val="20"/>
          <w:szCs w:val="20"/>
        </w:rPr>
        <w:t>11. PRODUÇÃO TEXTUAL (10,0)</w:t>
      </w:r>
    </w:p>
    <w:p w14:paraId="42850F73" w14:textId="1B4D63E2" w:rsidR="000707DA" w:rsidRPr="001F52AD" w:rsidRDefault="002D4C0E" w:rsidP="00D05417">
      <w:pPr>
        <w:tabs>
          <w:tab w:val="left" w:pos="1125"/>
        </w:tabs>
        <w:spacing w:after="0" w:line="240" w:lineRule="auto"/>
        <w:ind w:left="-992"/>
        <w:jc w:val="both"/>
        <w:rPr>
          <w:rFonts w:ascii="Verdana" w:hAnsi="Verdana"/>
          <w:sz w:val="20"/>
          <w:szCs w:val="20"/>
        </w:rPr>
      </w:pPr>
      <w:r>
        <w:rPr>
          <w:rFonts w:ascii="Verdana" w:hAnsi="Verdana"/>
          <w:sz w:val="20"/>
          <w:szCs w:val="20"/>
        </w:rPr>
        <w:t xml:space="preserve">Produza uma </w:t>
      </w:r>
      <w:r w:rsidRPr="002D4C0E">
        <w:rPr>
          <w:rFonts w:ascii="Verdana" w:hAnsi="Verdana"/>
          <w:b/>
          <w:sz w:val="20"/>
          <w:szCs w:val="20"/>
        </w:rPr>
        <w:t>carta pessoal</w:t>
      </w:r>
      <w:r>
        <w:rPr>
          <w:rFonts w:ascii="Verdana" w:hAnsi="Verdana"/>
          <w:sz w:val="20"/>
          <w:szCs w:val="20"/>
        </w:rPr>
        <w:t xml:space="preserve"> em que você responda a primeira. </w:t>
      </w:r>
      <w:r w:rsidR="00D05417">
        <w:rPr>
          <w:rFonts w:ascii="Verdana" w:hAnsi="Verdana"/>
          <w:sz w:val="20"/>
          <w:szCs w:val="20"/>
        </w:rPr>
        <w:t>Sua carta deve ter no mínimo 15 linhas.</w:t>
      </w:r>
    </w:p>
    <w:p w14:paraId="697F333E" w14:textId="68C11E27" w:rsidR="00D62933" w:rsidRDefault="00D05417" w:rsidP="000707DA">
      <w:pPr>
        <w:tabs>
          <w:tab w:val="left" w:pos="1125"/>
        </w:tabs>
        <w:spacing w:after="0" w:line="240" w:lineRule="auto"/>
        <w:ind w:left="-992"/>
        <w:rPr>
          <w:rFonts w:ascii="Verdana" w:hAnsi="Verdana"/>
          <w:sz w:val="20"/>
          <w:szCs w:val="20"/>
        </w:rPr>
      </w:pPr>
      <w:r>
        <w:rPr>
          <w:rFonts w:ascii="Verdana" w:hAnsi="Verdana"/>
          <w:sz w:val="20"/>
          <w:szCs w:val="20"/>
        </w:rPr>
        <w:t xml:space="preserve">Sua carta precisa conter </w:t>
      </w:r>
      <w:r w:rsidR="0099300C">
        <w:rPr>
          <w:rFonts w:ascii="Verdana" w:hAnsi="Verdana"/>
          <w:sz w:val="20"/>
          <w:szCs w:val="20"/>
        </w:rPr>
        <w:t>todas as partes de uma carta.</w:t>
      </w:r>
    </w:p>
    <w:p w14:paraId="2E7F9963" w14:textId="77777777" w:rsidR="002D4C0E" w:rsidRPr="001F52AD" w:rsidRDefault="002D4C0E" w:rsidP="000707DA">
      <w:pPr>
        <w:tabs>
          <w:tab w:val="left" w:pos="1125"/>
        </w:tabs>
        <w:spacing w:after="0" w:line="240" w:lineRule="auto"/>
        <w:ind w:left="-992"/>
        <w:rPr>
          <w:rFonts w:ascii="Verdana" w:hAnsi="Verdana"/>
          <w:sz w:val="20"/>
          <w:szCs w:val="20"/>
        </w:rPr>
      </w:pPr>
    </w:p>
    <w:p w14:paraId="65C97444" w14:textId="215DB9D4" w:rsidR="001F52AD" w:rsidRPr="001F52AD" w:rsidRDefault="001F52AD" w:rsidP="001F52AD">
      <w:pPr>
        <w:tabs>
          <w:tab w:val="left" w:pos="1125"/>
        </w:tabs>
        <w:spacing w:after="0" w:line="240" w:lineRule="auto"/>
        <w:ind w:left="-992"/>
        <w:rPr>
          <w:rFonts w:ascii="Verdana" w:hAnsi="Verdana"/>
          <w:sz w:val="20"/>
          <w:szCs w:val="20"/>
        </w:rPr>
      </w:pPr>
      <w:r w:rsidRPr="001F52AD">
        <w:rPr>
          <w:rFonts w:ascii="Verdana" w:hAnsi="Verdana"/>
          <w:sz w:val="20"/>
          <w:szCs w:val="20"/>
        </w:rPr>
        <w:t>Característi</w:t>
      </w:r>
      <w:r>
        <w:rPr>
          <w:rFonts w:ascii="Verdana" w:hAnsi="Verdana"/>
          <w:sz w:val="20"/>
          <w:szCs w:val="20"/>
        </w:rPr>
        <w:t>cas principais da carta pessoal:</w:t>
      </w:r>
    </w:p>
    <w:p w14:paraId="7C7E537A" w14:textId="77777777" w:rsidR="001F52AD" w:rsidRPr="001F52AD" w:rsidRDefault="001F52AD" w:rsidP="001F52AD">
      <w:pPr>
        <w:tabs>
          <w:tab w:val="left" w:pos="1125"/>
        </w:tabs>
        <w:spacing w:after="0" w:line="240" w:lineRule="auto"/>
        <w:ind w:left="-992"/>
        <w:rPr>
          <w:rFonts w:ascii="Verdana" w:hAnsi="Verdana"/>
          <w:sz w:val="20"/>
          <w:szCs w:val="20"/>
        </w:rPr>
      </w:pPr>
    </w:p>
    <w:p w14:paraId="15557C6A" w14:textId="77777777" w:rsidR="001F52AD" w:rsidRPr="001F52AD" w:rsidRDefault="001F52AD" w:rsidP="001F52AD">
      <w:pPr>
        <w:tabs>
          <w:tab w:val="left" w:pos="1125"/>
        </w:tabs>
        <w:spacing w:after="0" w:line="240" w:lineRule="auto"/>
        <w:ind w:left="-992"/>
        <w:rPr>
          <w:rFonts w:ascii="Verdana" w:hAnsi="Verdana"/>
          <w:sz w:val="20"/>
          <w:szCs w:val="20"/>
        </w:rPr>
      </w:pPr>
      <w:r w:rsidRPr="001F52AD">
        <w:rPr>
          <w:rFonts w:ascii="Verdana" w:hAnsi="Verdana"/>
          <w:sz w:val="20"/>
          <w:szCs w:val="20"/>
        </w:rPr>
        <w:t>Data, vocativos (saudações inicial e final) e assinatura são obrigatórios;</w:t>
      </w:r>
    </w:p>
    <w:p w14:paraId="0B92A330" w14:textId="77777777" w:rsidR="001F52AD" w:rsidRPr="001F52AD" w:rsidRDefault="001F52AD" w:rsidP="001F52AD">
      <w:pPr>
        <w:pStyle w:val="PargrafodaLista"/>
        <w:numPr>
          <w:ilvl w:val="0"/>
          <w:numId w:val="7"/>
        </w:numPr>
        <w:tabs>
          <w:tab w:val="left" w:pos="1125"/>
        </w:tabs>
        <w:spacing w:after="0" w:line="240" w:lineRule="auto"/>
        <w:rPr>
          <w:rFonts w:ascii="Verdana" w:hAnsi="Verdana"/>
          <w:sz w:val="20"/>
          <w:szCs w:val="20"/>
        </w:rPr>
      </w:pPr>
      <w:r w:rsidRPr="001F52AD">
        <w:rPr>
          <w:rFonts w:ascii="Verdana" w:hAnsi="Verdana"/>
          <w:sz w:val="20"/>
          <w:szCs w:val="20"/>
        </w:rPr>
        <w:t>No corpo do texto, nas saudações e na assinatura, deve-se respeitar o recuo nos parágrafos, portanto apenas a data deve estar junto à margem esquerda.</w:t>
      </w:r>
    </w:p>
    <w:p w14:paraId="138B1027" w14:textId="77777777" w:rsidR="001F52AD" w:rsidRPr="001F52AD" w:rsidRDefault="001F52AD" w:rsidP="001F52AD">
      <w:pPr>
        <w:pStyle w:val="PargrafodaLista"/>
        <w:numPr>
          <w:ilvl w:val="0"/>
          <w:numId w:val="7"/>
        </w:numPr>
        <w:tabs>
          <w:tab w:val="left" w:pos="1125"/>
        </w:tabs>
        <w:spacing w:after="0" w:line="240" w:lineRule="auto"/>
        <w:rPr>
          <w:rFonts w:ascii="Verdana" w:hAnsi="Verdana"/>
          <w:sz w:val="20"/>
          <w:szCs w:val="20"/>
        </w:rPr>
      </w:pPr>
      <w:r w:rsidRPr="001F52AD">
        <w:rPr>
          <w:rFonts w:ascii="Verdana" w:hAnsi="Verdana"/>
          <w:sz w:val="20"/>
          <w:szCs w:val="20"/>
        </w:rPr>
        <w:t>O uso da primeira pessoa do singular deve ser recorrente, ao menos uma vez em cada parágrafo;</w:t>
      </w:r>
    </w:p>
    <w:p w14:paraId="58F765FC" w14:textId="77777777" w:rsidR="001F52AD" w:rsidRPr="001F52AD" w:rsidRDefault="001F52AD" w:rsidP="001F52AD">
      <w:pPr>
        <w:pStyle w:val="PargrafodaLista"/>
        <w:numPr>
          <w:ilvl w:val="0"/>
          <w:numId w:val="7"/>
        </w:numPr>
        <w:tabs>
          <w:tab w:val="left" w:pos="1125"/>
        </w:tabs>
        <w:spacing w:after="0" w:line="240" w:lineRule="auto"/>
        <w:rPr>
          <w:rFonts w:ascii="Verdana" w:hAnsi="Verdana"/>
          <w:sz w:val="20"/>
          <w:szCs w:val="20"/>
        </w:rPr>
      </w:pPr>
      <w:r w:rsidRPr="001F52AD">
        <w:rPr>
          <w:rFonts w:ascii="Verdana" w:hAnsi="Verdana"/>
          <w:sz w:val="20"/>
          <w:szCs w:val="20"/>
        </w:rPr>
        <w:t>A interlocução com o uso da segunda pessoa também deve ser recorrente, por isso deve haver referências ao interlocutor ao menos uma vez em cada parágrafo;</w:t>
      </w:r>
    </w:p>
    <w:p w14:paraId="4FDDB45A" w14:textId="192E8CC5" w:rsidR="00D62933" w:rsidRPr="001F52AD" w:rsidRDefault="001F52AD" w:rsidP="001F52AD">
      <w:pPr>
        <w:pStyle w:val="PargrafodaLista"/>
        <w:numPr>
          <w:ilvl w:val="0"/>
          <w:numId w:val="7"/>
        </w:numPr>
        <w:tabs>
          <w:tab w:val="left" w:pos="1125"/>
        </w:tabs>
        <w:spacing w:after="0" w:line="240" w:lineRule="auto"/>
        <w:rPr>
          <w:rFonts w:ascii="Verdana" w:hAnsi="Verdana"/>
          <w:sz w:val="20"/>
          <w:szCs w:val="20"/>
        </w:rPr>
      </w:pPr>
      <w:r w:rsidRPr="001F52AD">
        <w:rPr>
          <w:rFonts w:ascii="Verdana" w:hAnsi="Verdana"/>
          <w:sz w:val="20"/>
          <w:szCs w:val="20"/>
        </w:rPr>
        <w:t>Formas verbais no presente</w:t>
      </w:r>
      <w:r>
        <w:rPr>
          <w:rFonts w:ascii="Verdana" w:hAnsi="Verdana"/>
          <w:sz w:val="20"/>
          <w:szCs w:val="20"/>
        </w:rPr>
        <w:t xml:space="preserve"> do indicativo devem predominar.</w:t>
      </w:r>
    </w:p>
    <w:p w14:paraId="38CED4C0" w14:textId="77777777" w:rsidR="00D62933" w:rsidRPr="001F52AD" w:rsidRDefault="00D62933" w:rsidP="000707DA">
      <w:pPr>
        <w:tabs>
          <w:tab w:val="left" w:pos="1125"/>
        </w:tabs>
        <w:spacing w:after="0" w:line="240" w:lineRule="auto"/>
        <w:ind w:left="-992"/>
        <w:rPr>
          <w:rFonts w:ascii="Verdana" w:hAnsi="Verdana"/>
          <w:sz w:val="20"/>
          <w:szCs w:val="20"/>
        </w:rPr>
      </w:pPr>
    </w:p>
    <w:p w14:paraId="71C494E6" w14:textId="1BE5A5ED" w:rsidR="00D62933" w:rsidRPr="001F52AD" w:rsidRDefault="00CB77D9" w:rsidP="00CB77D9">
      <w:pPr>
        <w:tabs>
          <w:tab w:val="left" w:pos="1125"/>
        </w:tabs>
        <w:jc w:val="right"/>
        <w:rPr>
          <w:rFonts w:ascii="Verdana" w:hAnsi="Verdana"/>
          <w:sz w:val="20"/>
          <w:szCs w:val="20"/>
        </w:rPr>
      </w:pPr>
      <w:r w:rsidRPr="001F52AD">
        <w:rPr>
          <w:rFonts w:ascii="Verdana" w:hAnsi="Verdana"/>
          <w:sz w:val="20"/>
          <w:szCs w:val="20"/>
        </w:rPr>
        <w:t>BOA SORTE!!!</w:t>
      </w:r>
      <w:bookmarkStart w:id="0" w:name="_GoBack"/>
      <w:bookmarkEnd w:id="0"/>
    </w:p>
    <w:sectPr w:rsidR="00D62933" w:rsidRPr="001F52AD"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B6EAE" w14:textId="77777777" w:rsidR="008476BF" w:rsidRDefault="008476BF" w:rsidP="009851F2">
      <w:pPr>
        <w:spacing w:after="0" w:line="240" w:lineRule="auto"/>
      </w:pPr>
      <w:r>
        <w:separator/>
      </w:r>
    </w:p>
  </w:endnote>
  <w:endnote w:type="continuationSeparator" w:id="0">
    <w:p w14:paraId="487CC430" w14:textId="77777777" w:rsidR="008476BF" w:rsidRDefault="008476B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757BE5FB" w:rsidR="002E0F84" w:rsidRDefault="00E65448">
        <w:pPr>
          <w:pStyle w:val="Rodap"/>
          <w:jc w:val="right"/>
        </w:pPr>
        <w:r>
          <w:fldChar w:fldCharType="begin"/>
        </w:r>
        <w:r w:rsidR="002E0F84">
          <w:instrText>PAGE   \* MERGEFORMAT</w:instrText>
        </w:r>
        <w:r>
          <w:fldChar w:fldCharType="separate"/>
        </w:r>
        <w:r w:rsidR="0099300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18B3ADE8" w:rsidR="002E0F84" w:rsidRDefault="00E65448" w:rsidP="00093F84">
        <w:pPr>
          <w:pStyle w:val="Rodap"/>
          <w:tabs>
            <w:tab w:val="clear" w:pos="8504"/>
          </w:tabs>
          <w:jc w:val="right"/>
        </w:pPr>
        <w:r>
          <w:fldChar w:fldCharType="begin"/>
        </w:r>
        <w:r w:rsidR="002E0F84">
          <w:instrText>PAGE   \* MERGEFORMAT</w:instrText>
        </w:r>
        <w:r>
          <w:fldChar w:fldCharType="separate"/>
        </w:r>
        <w:r w:rsidR="0099300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7CC19" w14:textId="77777777" w:rsidR="008476BF" w:rsidRDefault="008476BF" w:rsidP="009851F2">
      <w:pPr>
        <w:spacing w:after="0" w:line="240" w:lineRule="auto"/>
      </w:pPr>
      <w:r>
        <w:separator/>
      </w:r>
    </w:p>
  </w:footnote>
  <w:footnote w:type="continuationSeparator" w:id="0">
    <w:p w14:paraId="568BB58C" w14:textId="77777777" w:rsidR="008476BF" w:rsidRDefault="008476B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2CA900DC"/>
    <w:multiLevelType w:val="hybridMultilevel"/>
    <w:tmpl w:val="5E928FD4"/>
    <w:lvl w:ilvl="0" w:tplc="04160001">
      <w:start w:val="1"/>
      <w:numFmt w:val="bullet"/>
      <w:lvlText w:val=""/>
      <w:lvlJc w:val="left"/>
      <w:pPr>
        <w:ind w:left="-272" w:hanging="360"/>
      </w:pPr>
      <w:rPr>
        <w:rFonts w:ascii="Symbol" w:hAnsi="Symbol" w:hint="default"/>
      </w:rPr>
    </w:lvl>
    <w:lvl w:ilvl="1" w:tplc="04160003" w:tentative="1">
      <w:start w:val="1"/>
      <w:numFmt w:val="bullet"/>
      <w:lvlText w:val="o"/>
      <w:lvlJc w:val="left"/>
      <w:pPr>
        <w:ind w:left="448" w:hanging="360"/>
      </w:pPr>
      <w:rPr>
        <w:rFonts w:ascii="Courier New" w:hAnsi="Courier New" w:cs="Courier New" w:hint="default"/>
      </w:rPr>
    </w:lvl>
    <w:lvl w:ilvl="2" w:tplc="04160005" w:tentative="1">
      <w:start w:val="1"/>
      <w:numFmt w:val="bullet"/>
      <w:lvlText w:val=""/>
      <w:lvlJc w:val="left"/>
      <w:pPr>
        <w:ind w:left="1168" w:hanging="360"/>
      </w:pPr>
      <w:rPr>
        <w:rFonts w:ascii="Wingdings" w:hAnsi="Wingdings" w:hint="default"/>
      </w:rPr>
    </w:lvl>
    <w:lvl w:ilvl="3" w:tplc="04160001" w:tentative="1">
      <w:start w:val="1"/>
      <w:numFmt w:val="bullet"/>
      <w:lvlText w:val=""/>
      <w:lvlJc w:val="left"/>
      <w:pPr>
        <w:ind w:left="1888" w:hanging="360"/>
      </w:pPr>
      <w:rPr>
        <w:rFonts w:ascii="Symbol" w:hAnsi="Symbol" w:hint="default"/>
      </w:rPr>
    </w:lvl>
    <w:lvl w:ilvl="4" w:tplc="04160003" w:tentative="1">
      <w:start w:val="1"/>
      <w:numFmt w:val="bullet"/>
      <w:lvlText w:val="o"/>
      <w:lvlJc w:val="left"/>
      <w:pPr>
        <w:ind w:left="2608" w:hanging="360"/>
      </w:pPr>
      <w:rPr>
        <w:rFonts w:ascii="Courier New" w:hAnsi="Courier New" w:cs="Courier New" w:hint="default"/>
      </w:rPr>
    </w:lvl>
    <w:lvl w:ilvl="5" w:tplc="04160005" w:tentative="1">
      <w:start w:val="1"/>
      <w:numFmt w:val="bullet"/>
      <w:lvlText w:val=""/>
      <w:lvlJc w:val="left"/>
      <w:pPr>
        <w:ind w:left="3328" w:hanging="360"/>
      </w:pPr>
      <w:rPr>
        <w:rFonts w:ascii="Wingdings" w:hAnsi="Wingdings" w:hint="default"/>
      </w:rPr>
    </w:lvl>
    <w:lvl w:ilvl="6" w:tplc="04160001" w:tentative="1">
      <w:start w:val="1"/>
      <w:numFmt w:val="bullet"/>
      <w:lvlText w:val=""/>
      <w:lvlJc w:val="left"/>
      <w:pPr>
        <w:ind w:left="4048" w:hanging="360"/>
      </w:pPr>
      <w:rPr>
        <w:rFonts w:ascii="Symbol" w:hAnsi="Symbol" w:hint="default"/>
      </w:rPr>
    </w:lvl>
    <w:lvl w:ilvl="7" w:tplc="04160003" w:tentative="1">
      <w:start w:val="1"/>
      <w:numFmt w:val="bullet"/>
      <w:lvlText w:val="o"/>
      <w:lvlJc w:val="left"/>
      <w:pPr>
        <w:ind w:left="4768" w:hanging="360"/>
      </w:pPr>
      <w:rPr>
        <w:rFonts w:ascii="Courier New" w:hAnsi="Courier New" w:cs="Courier New" w:hint="default"/>
      </w:rPr>
    </w:lvl>
    <w:lvl w:ilvl="8" w:tplc="04160005" w:tentative="1">
      <w:start w:val="1"/>
      <w:numFmt w:val="bullet"/>
      <w:lvlText w:val=""/>
      <w:lvlJc w:val="left"/>
      <w:pPr>
        <w:ind w:left="5488" w:hanging="360"/>
      </w:pPr>
      <w:rPr>
        <w:rFonts w:ascii="Wingdings" w:hAnsi="Wingdings" w:hint="default"/>
      </w:r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707DA"/>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F52AD"/>
    <w:rsid w:val="002165E6"/>
    <w:rsid w:val="00291818"/>
    <w:rsid w:val="00292500"/>
    <w:rsid w:val="002B28EF"/>
    <w:rsid w:val="002B3C84"/>
    <w:rsid w:val="002D3140"/>
    <w:rsid w:val="002D4C0E"/>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33F3"/>
    <w:rsid w:val="005F6252"/>
    <w:rsid w:val="00624538"/>
    <w:rsid w:val="006451D4"/>
    <w:rsid w:val="006C72CA"/>
    <w:rsid w:val="006E1771"/>
    <w:rsid w:val="006E26DF"/>
    <w:rsid w:val="006F5A84"/>
    <w:rsid w:val="007300A8"/>
    <w:rsid w:val="00735AE3"/>
    <w:rsid w:val="0073776A"/>
    <w:rsid w:val="00755526"/>
    <w:rsid w:val="007571C0"/>
    <w:rsid w:val="007C4568"/>
    <w:rsid w:val="007D07B0"/>
    <w:rsid w:val="007E3B2B"/>
    <w:rsid w:val="007F6974"/>
    <w:rsid w:val="008005D5"/>
    <w:rsid w:val="00824D86"/>
    <w:rsid w:val="008476BF"/>
    <w:rsid w:val="0086497B"/>
    <w:rsid w:val="00874089"/>
    <w:rsid w:val="0087463C"/>
    <w:rsid w:val="008A5048"/>
    <w:rsid w:val="008D6898"/>
    <w:rsid w:val="008E3648"/>
    <w:rsid w:val="0091198D"/>
    <w:rsid w:val="00914A2F"/>
    <w:rsid w:val="009521D6"/>
    <w:rsid w:val="00965A01"/>
    <w:rsid w:val="0098193B"/>
    <w:rsid w:val="009851F2"/>
    <w:rsid w:val="0099300C"/>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B77D9"/>
    <w:rsid w:val="00CC2AD7"/>
    <w:rsid w:val="00CD3049"/>
    <w:rsid w:val="00CF052E"/>
    <w:rsid w:val="00CF09CE"/>
    <w:rsid w:val="00D05417"/>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48906-D6E8-4D0D-97AB-65F23515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528</Words>
  <Characters>2853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4</cp:revision>
  <cp:lastPrinted>2018-08-06T13:00:00Z</cp:lastPrinted>
  <dcterms:created xsi:type="dcterms:W3CDTF">2022-02-21T22:07:00Z</dcterms:created>
  <dcterms:modified xsi:type="dcterms:W3CDTF">2022-02-21T22:09:00Z</dcterms:modified>
</cp:coreProperties>
</file>