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13" w:rsidRPr="00F92313" w:rsidRDefault="00F92313" w:rsidP="00F92313">
      <w:pPr>
        <w:pStyle w:val="a5"/>
      </w:pPr>
      <w:r w:rsidRPr="00F92313">
        <w:t>Построение и отбор признаков</w:t>
      </w:r>
    </w:p>
    <w:p w:rsidR="002A1FF8" w:rsidRDefault="00235642" w:rsidP="002A1FF8">
      <w:r w:rsidRPr="00235642">
        <w:t xml:space="preserve">Известный принцип </w:t>
      </w:r>
      <w:proofErr w:type="spellStart"/>
      <w:r w:rsidRPr="00235642">
        <w:t>garbage</w:t>
      </w:r>
      <w:proofErr w:type="spellEnd"/>
      <w:r w:rsidRPr="00235642">
        <w:t xml:space="preserve"> </w:t>
      </w:r>
      <w:proofErr w:type="spellStart"/>
      <w:r w:rsidRPr="00235642">
        <w:t>in</w:t>
      </w:r>
      <w:proofErr w:type="spellEnd"/>
      <w:r w:rsidRPr="00235642">
        <w:t xml:space="preserve"> – </w:t>
      </w:r>
      <w:proofErr w:type="spellStart"/>
      <w:r w:rsidRPr="00235642">
        <w:t>garbage</w:t>
      </w:r>
      <w:proofErr w:type="spellEnd"/>
      <w:r w:rsidRPr="00235642">
        <w:t xml:space="preserve"> </w:t>
      </w:r>
      <w:proofErr w:type="spellStart"/>
      <w:r w:rsidRPr="00235642">
        <w:t>out</w:t>
      </w:r>
      <w:proofErr w:type="spellEnd"/>
      <w:r w:rsidRPr="00235642">
        <w:t xml:space="preserve"> на 100% применим к любой задаче машинного обучения; любой опытный аналитик может вспомнить примеры из практики, когда простая модель, обученная на качественно подготовленных данных, показала себя лучше хитроумного ансамбля, построенного на недостаточно чистых данных.</w:t>
      </w:r>
    </w:p>
    <w:p w:rsidR="00235642" w:rsidRPr="00235642" w:rsidRDefault="00235642" w:rsidP="002A1FF8"/>
    <w:p w:rsidR="00235642" w:rsidRDefault="00235642" w:rsidP="00235642">
      <w:pPr>
        <w:pStyle w:val="a5"/>
        <w:rPr>
          <w:rFonts w:eastAsiaTheme="minorHAnsi"/>
        </w:rPr>
      </w:pPr>
      <w:r w:rsidRPr="00235642">
        <w:rPr>
          <w:rFonts w:eastAsiaTheme="minorHAnsi"/>
        </w:rPr>
        <w:t>Извлечение признаков (</w:t>
      </w:r>
      <w:proofErr w:type="spellStart"/>
      <w:r w:rsidRPr="00235642">
        <w:rPr>
          <w:rFonts w:eastAsiaTheme="minorHAnsi"/>
        </w:rPr>
        <w:t>Feature</w:t>
      </w:r>
      <w:proofErr w:type="spellEnd"/>
      <w:r w:rsidRPr="00235642">
        <w:rPr>
          <w:rFonts w:eastAsiaTheme="minorHAnsi"/>
        </w:rPr>
        <w:t xml:space="preserve"> </w:t>
      </w:r>
      <w:proofErr w:type="spellStart"/>
      <w:r w:rsidRPr="00235642">
        <w:rPr>
          <w:rFonts w:eastAsiaTheme="minorHAnsi"/>
        </w:rPr>
        <w:t>Extraction</w:t>
      </w:r>
      <w:proofErr w:type="spellEnd"/>
      <w:r w:rsidRPr="00235642">
        <w:rPr>
          <w:rFonts w:eastAsiaTheme="minorHAnsi"/>
        </w:rPr>
        <w:t>)</w:t>
      </w:r>
    </w:p>
    <w:p w:rsidR="00235642" w:rsidRDefault="00235642" w:rsidP="00235642">
      <w:pPr>
        <w:pStyle w:val="2"/>
      </w:pPr>
      <w:r>
        <w:t>1. Тексты</w:t>
      </w:r>
    </w:p>
    <w:p w:rsidR="00F92313" w:rsidRPr="00235642" w:rsidRDefault="00235642" w:rsidP="00235642">
      <w:r w:rsidRPr="00235642">
        <w:rPr>
          <w:rStyle w:val="a9"/>
        </w:rPr>
        <w:t xml:space="preserve">1.1 Самой простой моделью является </w:t>
      </w:r>
      <w:proofErr w:type="spellStart"/>
      <w:r w:rsidRPr="00235642">
        <w:rPr>
          <w:rStyle w:val="a9"/>
        </w:rPr>
        <w:t>Bag</w:t>
      </w:r>
      <w:proofErr w:type="spellEnd"/>
      <w:r w:rsidRPr="00235642">
        <w:rPr>
          <w:rStyle w:val="a9"/>
        </w:rPr>
        <w:t xml:space="preserve"> </w:t>
      </w:r>
      <w:proofErr w:type="spellStart"/>
      <w:r w:rsidRPr="00235642">
        <w:rPr>
          <w:rStyle w:val="a9"/>
        </w:rPr>
        <w:t>of</w:t>
      </w:r>
      <w:proofErr w:type="spellEnd"/>
      <w:r w:rsidRPr="00235642">
        <w:rPr>
          <w:rStyle w:val="a9"/>
        </w:rPr>
        <w:t xml:space="preserve"> </w:t>
      </w:r>
      <w:proofErr w:type="spellStart"/>
      <w:r w:rsidRPr="00235642">
        <w:rPr>
          <w:rStyle w:val="a9"/>
        </w:rPr>
        <w:t>Words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 w:rsidRPr="00235642">
        <w:t>создаем вектор длиной в словарь, для каждого слова считаем количество вхождений в текст и подставляем это число на соответствующую позицию в векторе.</w:t>
      </w:r>
    </w:p>
    <w:p w:rsidR="00235642" w:rsidRPr="00235642" w:rsidRDefault="00235642" w:rsidP="00235642">
      <w:r w:rsidRPr="00235642">
        <w:t xml:space="preserve">Используя алгоритмы вроде </w:t>
      </w:r>
      <w:proofErr w:type="spellStart"/>
      <w:r w:rsidRPr="00235642">
        <w:t>Вag</w:t>
      </w:r>
      <w:proofErr w:type="spellEnd"/>
      <w:r w:rsidRPr="00235642">
        <w:t xml:space="preserve"> </w:t>
      </w:r>
      <w:proofErr w:type="spellStart"/>
      <w:r w:rsidRPr="00235642">
        <w:t>of</w:t>
      </w:r>
      <w:proofErr w:type="spellEnd"/>
      <w:r w:rsidRPr="00235642">
        <w:t xml:space="preserve"> </w:t>
      </w:r>
      <w:proofErr w:type="spellStart"/>
      <w:r w:rsidRPr="00235642">
        <w:t>Words</w:t>
      </w:r>
      <w:proofErr w:type="spellEnd"/>
      <w:r w:rsidRPr="00235642">
        <w:t>, мы теряем порядок слов в тексте, а значит, тексты "</w:t>
      </w:r>
      <w:proofErr w:type="spellStart"/>
      <w:r w:rsidRPr="00235642">
        <w:t>i</w:t>
      </w:r>
      <w:proofErr w:type="spellEnd"/>
      <w:r w:rsidRPr="00235642">
        <w:t xml:space="preserve"> </w:t>
      </w:r>
      <w:proofErr w:type="spellStart"/>
      <w:r w:rsidRPr="00235642">
        <w:t>have</w:t>
      </w:r>
      <w:proofErr w:type="spellEnd"/>
      <w:r w:rsidRPr="00235642">
        <w:t xml:space="preserve"> </w:t>
      </w:r>
      <w:proofErr w:type="spellStart"/>
      <w:r w:rsidRPr="00235642">
        <w:t>no</w:t>
      </w:r>
      <w:proofErr w:type="spellEnd"/>
      <w:r w:rsidRPr="00235642">
        <w:t xml:space="preserve"> </w:t>
      </w:r>
      <w:proofErr w:type="spellStart"/>
      <w:r w:rsidRPr="00235642">
        <w:t>cows</w:t>
      </w:r>
      <w:proofErr w:type="spellEnd"/>
      <w:r w:rsidRPr="00235642">
        <w:t>" и "</w:t>
      </w:r>
      <w:proofErr w:type="spellStart"/>
      <w:r w:rsidRPr="00235642">
        <w:t>no</w:t>
      </w:r>
      <w:proofErr w:type="spellEnd"/>
      <w:r w:rsidRPr="00235642">
        <w:t xml:space="preserve">, </w:t>
      </w:r>
      <w:proofErr w:type="spellStart"/>
      <w:r w:rsidRPr="00235642">
        <w:t>i</w:t>
      </w:r>
      <w:proofErr w:type="spellEnd"/>
      <w:r w:rsidRPr="00235642">
        <w:t xml:space="preserve"> </w:t>
      </w:r>
      <w:proofErr w:type="spellStart"/>
      <w:r w:rsidRPr="00235642">
        <w:t>have</w:t>
      </w:r>
      <w:proofErr w:type="spellEnd"/>
      <w:r w:rsidRPr="00235642">
        <w:t xml:space="preserve"> </w:t>
      </w:r>
      <w:proofErr w:type="spellStart"/>
      <w:r w:rsidRPr="00235642">
        <w:t>cows</w:t>
      </w:r>
      <w:proofErr w:type="spellEnd"/>
      <w:r w:rsidRPr="00235642">
        <w:t xml:space="preserve">" будут идентичными после векторизации, хотя и противоположными семантически. Чтобы избежать этой проблемы, можно сделать шаг назад и изменить подход к </w:t>
      </w:r>
      <w:proofErr w:type="spellStart"/>
      <w:r w:rsidRPr="00235642">
        <w:t>токенизации</w:t>
      </w:r>
      <w:proofErr w:type="spellEnd"/>
      <w:r w:rsidRPr="00235642">
        <w:t>: например, использовать N-граммы (комбинации из N последовательных терминов).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from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sklearn.feature_extraction.text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import </w:t>
      </w:r>
      <w:proofErr w:type="spellStart"/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CountVectorizer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= </w:t>
      </w:r>
      <w:proofErr w:type="spellStart"/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CountVectorizer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ngram_range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=(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,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))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vect.fit_transform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([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i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have cows',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</w:t>
      </w:r>
      <w:proofErr w:type="spellStart"/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i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have no cows']).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toarray</w:t>
      </w:r>
      <w:proofErr w:type="spellEnd"/>
      <w:r w:rsidRPr="00235642">
        <w:rPr>
          <w:rStyle w:val="hljs-literal"/>
          <w:rFonts w:ascii="Monaco" w:hAnsi="Monaco"/>
          <w:color w:val="0184BB"/>
          <w:sz w:val="18"/>
          <w:szCs w:val="18"/>
          <w:lang w:val="en-US"/>
        </w:rPr>
        <w:t>()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Out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builtin"/>
          <w:rFonts w:ascii="Monaco" w:hAnsi="Monaco"/>
          <w:color w:val="C18401"/>
          <w:sz w:val="18"/>
          <w:szCs w:val="18"/>
          <w:lang w:val="en-US"/>
        </w:rPr>
        <w:t>array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([[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], [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]],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dtype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=int64)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vect.vocabulary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_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Out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: {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'cows'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'have'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2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}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= </w:t>
      </w:r>
      <w:proofErr w:type="spellStart"/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CountVectorizer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ngram_range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=(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,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2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))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vect.fit_transform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([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i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have cows',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</w:t>
      </w:r>
      <w:proofErr w:type="spellStart"/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i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have no cows']).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toarray</w:t>
      </w:r>
      <w:proofErr w:type="spellEnd"/>
      <w:r w:rsidRPr="00235642">
        <w:rPr>
          <w:rStyle w:val="hljs-literal"/>
          <w:rFonts w:ascii="Monaco" w:hAnsi="Monaco"/>
          <w:color w:val="0184BB"/>
          <w:sz w:val="18"/>
          <w:szCs w:val="18"/>
          <w:lang w:val="en-US"/>
        </w:rPr>
        <w:t>()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Out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builtin"/>
          <w:rFonts w:ascii="Monaco" w:hAnsi="Monaco"/>
          <w:color w:val="C18401"/>
          <w:sz w:val="18"/>
          <w:szCs w:val="18"/>
          <w:lang w:val="en-US"/>
        </w:rPr>
        <w:t>array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([[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], [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]],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dtype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=int64) </w:t>
      </w:r>
    </w:p>
    <w:p w:rsidR="00235642" w:rsidRDefault="00235642" w:rsidP="00235642">
      <w:pPr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In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: </w:t>
      </w:r>
      <w:proofErr w:type="spellStart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vect.vocabulary</w:t>
      </w:r>
      <w:proofErr w:type="spellEnd"/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_ </w:t>
      </w:r>
    </w:p>
    <w:p w:rsidR="00235642" w:rsidRPr="00235642" w:rsidRDefault="00235642" w:rsidP="0023564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235642">
        <w:rPr>
          <w:rStyle w:val="hljs-type"/>
          <w:rFonts w:ascii="Monaco" w:hAnsi="Monaco"/>
          <w:color w:val="986801"/>
          <w:sz w:val="18"/>
          <w:szCs w:val="18"/>
          <w:lang w:val="en-US"/>
        </w:rPr>
        <w:t>Out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: {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'cows'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0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'have'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1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'have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cows':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2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'have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no':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3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'no'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4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cows':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5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, </w:t>
      </w:r>
      <w:r w:rsidRPr="00235642">
        <w:rPr>
          <w:rStyle w:val="hljs-symbol"/>
          <w:rFonts w:ascii="Monaco" w:hAnsi="Monaco"/>
          <w:color w:val="4078F2"/>
          <w:sz w:val="18"/>
          <w:szCs w:val="18"/>
          <w:lang w:val="en-US"/>
        </w:rPr>
        <w:t>'no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 xml:space="preserve"> have': </w:t>
      </w:r>
      <w:r w:rsidRPr="00235642">
        <w:rPr>
          <w:rStyle w:val="hljs-number"/>
          <w:rFonts w:ascii="Monaco" w:hAnsi="Monaco"/>
          <w:color w:val="986801"/>
          <w:sz w:val="18"/>
          <w:szCs w:val="18"/>
          <w:lang w:val="en-US"/>
        </w:rPr>
        <w:t>6</w:t>
      </w:r>
      <w:r w:rsidRPr="00235642">
        <w:rPr>
          <w:rFonts w:ascii="Monaco" w:hAnsi="Monaco"/>
          <w:color w:val="383A42"/>
          <w:sz w:val="18"/>
          <w:szCs w:val="18"/>
          <w:shd w:val="clear" w:color="auto" w:fill="FBFDFF"/>
          <w:lang w:val="en-US"/>
        </w:rPr>
        <w:t>}</w:t>
      </w:r>
    </w:p>
    <w:p w:rsidR="00235642" w:rsidRDefault="00235642" w:rsidP="00235642">
      <w:pPr>
        <w:rPr>
          <w:lang w:val="en-US"/>
        </w:rPr>
      </w:pPr>
    </w:p>
    <w:p w:rsidR="00235642" w:rsidRDefault="00235642" w:rsidP="00235642">
      <w:pPr>
        <w:rPr>
          <w:lang w:val="en-US"/>
        </w:rPr>
      </w:pPr>
    </w:p>
    <w:p w:rsidR="00235642" w:rsidRPr="00235642" w:rsidRDefault="00235642" w:rsidP="00235642">
      <w:pPr>
        <w:rPr>
          <w:rStyle w:val="a9"/>
        </w:rPr>
      </w:pPr>
      <w:r>
        <w:rPr>
          <w:rStyle w:val="a9"/>
          <w:lang w:val="en-US"/>
        </w:rPr>
        <w:lastRenderedPageBreak/>
        <w:t>1.2</w:t>
      </w:r>
      <w:r w:rsidRPr="00235642">
        <w:rPr>
          <w:rStyle w:val="a9"/>
        </w:rPr>
        <w:t xml:space="preserve"> TF-IDF</w:t>
      </w:r>
    </w:p>
    <w:p w:rsidR="00235642" w:rsidRPr="00235642" w:rsidRDefault="00235642" w:rsidP="00235642">
      <w:pPr>
        <w:shd w:val="clear" w:color="auto" w:fill="FFFFFF"/>
        <w:spacing w:after="0" w:line="240" w:lineRule="auto"/>
      </w:pPr>
      <w:r w:rsidRPr="00235642">
        <w:t xml:space="preserve">Развитие идеи </w:t>
      </w:r>
      <w:proofErr w:type="spellStart"/>
      <w:r w:rsidRPr="00235642">
        <w:t>Bag</w:t>
      </w:r>
      <w:proofErr w:type="spellEnd"/>
      <w:r w:rsidRPr="00235642">
        <w:t xml:space="preserve"> </w:t>
      </w:r>
      <w:proofErr w:type="spellStart"/>
      <w:r w:rsidRPr="00235642">
        <w:t>of</w:t>
      </w:r>
      <w:proofErr w:type="spellEnd"/>
      <w:r w:rsidRPr="00235642">
        <w:t xml:space="preserve"> </w:t>
      </w:r>
      <w:proofErr w:type="spellStart"/>
      <w:r w:rsidRPr="00235642">
        <w:t>Words</w:t>
      </w:r>
      <w:proofErr w:type="spellEnd"/>
      <w:r w:rsidRPr="00235642">
        <w:t xml:space="preserve">: слова, которые редко встречаются в корпусе (во всех рассматриваемых документах этого набора данных), но присутствуют в этом конкретном документе, могут оказаться более важными. Тогда имеет смысл повысить вес более </w:t>
      </w:r>
      <w:proofErr w:type="spellStart"/>
      <w:r w:rsidRPr="00235642">
        <w:t>узкотематическим</w:t>
      </w:r>
      <w:proofErr w:type="spellEnd"/>
      <w:r w:rsidRPr="00235642">
        <w:t xml:space="preserve"> словам, чтобы отделить их от </w:t>
      </w:r>
      <w:proofErr w:type="spellStart"/>
      <w:r w:rsidRPr="00235642">
        <w:t>общетематических</w:t>
      </w:r>
      <w:proofErr w:type="spellEnd"/>
      <w:r w:rsidRPr="00235642">
        <w:t>. Этот подход называется TF-IDF, его уже не напишешь в десять строк, потому желающие могут ознакомиться с деталями во внешних источниках вроде </w:t>
      </w:r>
      <w:proofErr w:type="spellStart"/>
      <w:r w:rsidRPr="00235642">
        <w:rPr>
          <w:color w:val="548DD4" w:themeColor="text2" w:themeTint="99"/>
        </w:rPr>
        <w:fldChar w:fldCharType="begin"/>
      </w:r>
      <w:r w:rsidRPr="00235642">
        <w:rPr>
          <w:color w:val="548DD4" w:themeColor="text2" w:themeTint="99"/>
        </w:rPr>
        <w:instrText>HYPERLINK "https://en.wikipedia.org/wiki/Tf%E2%80%93idf"</w:instrText>
      </w:r>
      <w:r w:rsidRPr="00235642">
        <w:rPr>
          <w:color w:val="548DD4" w:themeColor="text2" w:themeTint="99"/>
        </w:rPr>
      </w:r>
      <w:r w:rsidRPr="00235642">
        <w:rPr>
          <w:color w:val="548DD4" w:themeColor="text2" w:themeTint="99"/>
        </w:rPr>
        <w:fldChar w:fldCharType="separate"/>
      </w:r>
      <w:r w:rsidRPr="00235642">
        <w:rPr>
          <w:color w:val="548DD4" w:themeColor="text2" w:themeTint="99"/>
        </w:rPr>
        <w:t>wiki</w:t>
      </w:r>
      <w:proofErr w:type="spellEnd"/>
      <w:r w:rsidRPr="00235642">
        <w:rPr>
          <w:color w:val="548DD4" w:themeColor="text2" w:themeTint="99"/>
        </w:rPr>
        <w:fldChar w:fldCharType="end"/>
      </w:r>
      <w:r w:rsidRPr="00235642">
        <w:t>. Вариант по умолчанию выглядит так:</w:t>
      </w:r>
    </w:p>
    <w:p w:rsidR="00235642" w:rsidRPr="00235642" w:rsidRDefault="00235642" w:rsidP="00235642">
      <w:pPr>
        <w:spacing w:after="0" w:line="240" w:lineRule="auto"/>
      </w:pPr>
      <w:r w:rsidRPr="00235642">
        <w:br/>
      </w:r>
    </w:p>
    <w:p w:rsidR="00235642" w:rsidRPr="00235642" w:rsidRDefault="00235642" w:rsidP="0023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3943985" cy="163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6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92313" w:rsidRPr="00235642" w:rsidRDefault="00F92313" w:rsidP="002A1FF8">
      <w:pPr>
        <w:pStyle w:val="a5"/>
        <w:rPr>
          <w:lang w:val="en-US"/>
        </w:rPr>
      </w:pPr>
    </w:p>
    <w:p w:rsidR="002A1FF8" w:rsidRPr="002A1FF8" w:rsidRDefault="002A1FF8" w:rsidP="002A1FF8">
      <w:pPr>
        <w:pStyle w:val="a5"/>
        <w:rPr>
          <w:rFonts w:eastAsiaTheme="minorHAnsi"/>
        </w:rPr>
      </w:pPr>
      <w:r>
        <w:t>В</w:t>
      </w:r>
      <w:r w:rsidRPr="002A1FF8">
        <w:rPr>
          <w:rFonts w:eastAsiaTheme="minorHAnsi"/>
        </w:rPr>
        <w:t>ыбор признаков (</w:t>
      </w:r>
      <w:proofErr w:type="spellStart"/>
      <w:r w:rsidRPr="002A1FF8">
        <w:rPr>
          <w:rFonts w:eastAsiaTheme="minorHAnsi"/>
        </w:rPr>
        <w:t>Feature</w:t>
      </w:r>
      <w:proofErr w:type="spellEnd"/>
      <w:r w:rsidRPr="002A1FF8">
        <w:rPr>
          <w:rFonts w:eastAsiaTheme="minorHAnsi"/>
        </w:rPr>
        <w:t xml:space="preserve"> </w:t>
      </w:r>
      <w:proofErr w:type="spellStart"/>
      <w:r w:rsidRPr="002A1FF8">
        <w:rPr>
          <w:rFonts w:eastAsiaTheme="minorHAnsi"/>
        </w:rPr>
        <w:t>selection</w:t>
      </w:r>
      <w:proofErr w:type="spellEnd"/>
      <w:r w:rsidRPr="002A1FF8">
        <w:rPr>
          <w:rFonts w:eastAsiaTheme="minorHAnsi"/>
        </w:rPr>
        <w:t>)</w:t>
      </w:r>
    </w:p>
    <w:p w:rsidR="002A1FF8" w:rsidRPr="002A1FF8" w:rsidRDefault="002A1FF8" w:rsidP="002A1FF8">
      <w:pPr>
        <w:pStyle w:val="2"/>
      </w:pPr>
      <w:r>
        <w:t xml:space="preserve">1. </w:t>
      </w:r>
      <w:r w:rsidRPr="002A1FF8">
        <w:t>Статистические подходы</w:t>
      </w:r>
    </w:p>
    <w:p w:rsidR="002A1FF8" w:rsidRDefault="002A1FF8" w:rsidP="002A1FF8">
      <w:r>
        <w:t>Отсеиваем те, у которых дисперсия ниже определенной границы, то есть они слабо меняются</w:t>
      </w:r>
      <w:r w:rsidR="00235642">
        <w:t>.</w:t>
      </w:r>
    </w:p>
    <w:p w:rsidR="002A1FF8" w:rsidRPr="002A1FF8" w:rsidRDefault="002A1FF8" w:rsidP="002A1FF8">
      <w:pPr>
        <w:rPr>
          <w:lang w:val="en-US"/>
        </w:rPr>
      </w:pPr>
      <w:r w:rsidRPr="00235642">
        <w:t xml:space="preserve"> </w:t>
      </w:r>
      <w:r w:rsidRPr="002A1FF8">
        <w:rPr>
          <w:lang w:val="en-US"/>
        </w:rPr>
        <w:t xml:space="preserve">from </w:t>
      </w:r>
      <w:proofErr w:type="spellStart"/>
      <w:r w:rsidRPr="002A1FF8">
        <w:rPr>
          <w:lang w:val="en-US"/>
        </w:rPr>
        <w:t>sklearn.feature_selection</w:t>
      </w:r>
      <w:proofErr w:type="spellEnd"/>
      <w:r w:rsidRPr="002A1FF8">
        <w:rPr>
          <w:lang w:val="en-US"/>
        </w:rPr>
        <w:t xml:space="preserve"> import </w:t>
      </w:r>
      <w:proofErr w:type="spellStart"/>
      <w:r w:rsidRPr="002A1FF8">
        <w:rPr>
          <w:lang w:val="en-US"/>
        </w:rPr>
        <w:t>VarianceThreshold</w:t>
      </w:r>
      <w:proofErr w:type="spellEnd"/>
    </w:p>
    <w:p w:rsidR="002A1FF8" w:rsidRPr="002A1FF8" w:rsidRDefault="002A1FF8" w:rsidP="002A1FF8">
      <w:pPr>
        <w:rPr>
          <w:lang w:val="en-US"/>
        </w:rPr>
      </w:pPr>
      <w:r w:rsidRPr="002A1FF8">
        <w:rPr>
          <w:lang w:val="en-US"/>
        </w:rPr>
        <w:t xml:space="preserve"> from </w:t>
      </w:r>
      <w:proofErr w:type="spellStart"/>
      <w:r w:rsidRPr="002A1FF8">
        <w:rPr>
          <w:lang w:val="en-US"/>
        </w:rPr>
        <w:t>sklearn.datasets</w:t>
      </w:r>
      <w:proofErr w:type="spellEnd"/>
      <w:r w:rsidRPr="002A1FF8">
        <w:rPr>
          <w:lang w:val="en-US"/>
        </w:rPr>
        <w:t xml:space="preserve"> import </w:t>
      </w:r>
      <w:proofErr w:type="spellStart"/>
      <w:r w:rsidRPr="002A1FF8">
        <w:rPr>
          <w:lang w:val="en-US"/>
        </w:rPr>
        <w:t>make_classification</w:t>
      </w:r>
      <w:proofErr w:type="spellEnd"/>
    </w:p>
    <w:p w:rsidR="002A1FF8" w:rsidRPr="002A1FF8" w:rsidRDefault="002A1FF8" w:rsidP="002A1FF8">
      <w:pPr>
        <w:rPr>
          <w:lang w:val="en-US"/>
        </w:rPr>
      </w:pPr>
      <w:r w:rsidRPr="002A1FF8">
        <w:rPr>
          <w:lang w:val="en-US"/>
        </w:rPr>
        <w:t xml:space="preserve"> </w:t>
      </w:r>
      <w:proofErr w:type="spellStart"/>
      <w:r w:rsidRPr="002A1FF8">
        <w:rPr>
          <w:lang w:val="en-US"/>
        </w:rPr>
        <w:t>x_data_generated</w:t>
      </w:r>
      <w:proofErr w:type="spellEnd"/>
      <w:r w:rsidRPr="002A1FF8">
        <w:rPr>
          <w:lang w:val="en-US"/>
        </w:rPr>
        <w:t xml:space="preserve">, </w:t>
      </w:r>
      <w:proofErr w:type="spellStart"/>
      <w:r w:rsidRPr="002A1FF8">
        <w:rPr>
          <w:lang w:val="en-US"/>
        </w:rPr>
        <w:t>y_data_generated</w:t>
      </w:r>
      <w:proofErr w:type="spellEnd"/>
      <w:r w:rsidRPr="002A1FF8">
        <w:rPr>
          <w:lang w:val="en-US"/>
        </w:rPr>
        <w:t xml:space="preserve"> = </w:t>
      </w:r>
      <w:proofErr w:type="spellStart"/>
      <w:r w:rsidRPr="002A1FF8">
        <w:rPr>
          <w:lang w:val="en-US"/>
        </w:rPr>
        <w:t>make_classification</w:t>
      </w:r>
      <w:proofErr w:type="spellEnd"/>
      <w:r w:rsidRPr="002A1FF8">
        <w:rPr>
          <w:lang w:val="en-US"/>
        </w:rPr>
        <w:t>()</w:t>
      </w:r>
    </w:p>
    <w:p w:rsidR="002A1FF8" w:rsidRPr="002A1FF8" w:rsidRDefault="002A1FF8" w:rsidP="002A1FF8">
      <w:proofErr w:type="spellStart"/>
      <w:r w:rsidRPr="002A1FF8">
        <w:t>In</w:t>
      </w:r>
      <w:proofErr w:type="spellEnd"/>
      <w:r w:rsidRPr="002A1FF8">
        <w:t xml:space="preserve"> : </w:t>
      </w:r>
      <w:proofErr w:type="spellStart"/>
      <w:r w:rsidRPr="002A1FF8">
        <w:t>x_data_generated.shape</w:t>
      </w:r>
      <w:proofErr w:type="spellEnd"/>
    </w:p>
    <w:p w:rsidR="002A1FF8" w:rsidRPr="002A1FF8" w:rsidRDefault="002A1FF8" w:rsidP="002A1FF8">
      <w:r w:rsidRPr="002A1FF8">
        <w:t>Out: (100, 20)</w:t>
      </w:r>
    </w:p>
    <w:p w:rsidR="002A1FF8" w:rsidRPr="002A1FF8" w:rsidRDefault="002A1FF8" w:rsidP="002A1FF8">
      <w:r w:rsidRPr="002A1FF8">
        <w:t xml:space="preserve">In : </w:t>
      </w:r>
      <w:proofErr w:type="spellStart"/>
      <w:r w:rsidRPr="002A1FF8">
        <w:t>VarianceThreshold</w:t>
      </w:r>
      <w:proofErr w:type="spellEnd"/>
      <w:r w:rsidRPr="002A1FF8">
        <w:t>(.7).</w:t>
      </w:r>
      <w:proofErr w:type="spellStart"/>
      <w:r w:rsidRPr="002A1FF8">
        <w:t>fit_transform</w:t>
      </w:r>
      <w:proofErr w:type="spellEnd"/>
      <w:r w:rsidRPr="002A1FF8">
        <w:t>(</w:t>
      </w:r>
      <w:proofErr w:type="spellStart"/>
      <w:r w:rsidRPr="002A1FF8">
        <w:t>x_data_generated</w:t>
      </w:r>
      <w:proofErr w:type="spellEnd"/>
      <w:r w:rsidRPr="002A1FF8">
        <w:t>).shape</w:t>
      </w:r>
    </w:p>
    <w:p w:rsidR="00DA7679" w:rsidRDefault="002A1FF8" w:rsidP="002A1FF8">
      <w:proofErr w:type="spellStart"/>
      <w:r>
        <w:t>Out</w:t>
      </w:r>
      <w:proofErr w:type="spellEnd"/>
      <w:r>
        <w:t>: (100, 19)</w:t>
      </w:r>
    </w:p>
    <w:p w:rsidR="002A1FF8" w:rsidRDefault="002A1FF8" w:rsidP="002A1FF8"/>
    <w:p w:rsidR="002A1FF8" w:rsidRDefault="002A1FF8" w:rsidP="002A1FF8"/>
    <w:p w:rsidR="002A1FF8" w:rsidRDefault="002A1FF8" w:rsidP="002A1FF8"/>
    <w:p w:rsidR="002A1FF8" w:rsidRPr="002A1FF8" w:rsidRDefault="002A1FF8" w:rsidP="002A1FF8">
      <w:pPr>
        <w:pStyle w:val="2"/>
        <w:rPr>
          <w:rFonts w:eastAsiaTheme="minorHAnsi"/>
        </w:rPr>
      </w:pPr>
      <w:r w:rsidRPr="002A1FF8">
        <w:rPr>
          <w:rFonts w:eastAsiaTheme="minorHAnsi"/>
        </w:rPr>
        <w:t>2. Отбор с использованием моделей</w:t>
      </w:r>
    </w:p>
    <w:p w:rsidR="002A1FF8" w:rsidRPr="002A1FF8" w:rsidRDefault="002A1FF8" w:rsidP="002A1FF8">
      <w:r w:rsidRPr="002A1FF8">
        <w:lastRenderedPageBreak/>
        <w:br/>
      </w:r>
    </w:p>
    <w:p w:rsidR="002A1FF8" w:rsidRPr="002A1FF8" w:rsidRDefault="002A1FF8" w:rsidP="002A1FF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Другой подход: использовать какую-то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baseline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модель для оценки признаков, при этом модель должна явно показывать важность использованных признаков. Обычно используются два типа моделей: какая-нибудь "деревянная" композиция (например,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Random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Forest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или линейная модель с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Lasso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регуляризацией, склонной обнулять веса слабых признаков. Логика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интутивно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понятна: если признаки явно бесполезны в простой модели, то не надо тянуть их и в более сложную.</w:t>
      </w:r>
    </w:p>
    <w:p w:rsidR="002A1FF8" w:rsidRDefault="002A1FF8" w:rsidP="002A1FF8"/>
    <w:p w:rsidR="002A1FF8" w:rsidRDefault="002A1FF8" w:rsidP="002A1FF8"/>
    <w:p w:rsidR="002A1FF8" w:rsidRPr="002A1FF8" w:rsidRDefault="002A1FF8" w:rsidP="002A1FF8">
      <w:pPr>
        <w:pStyle w:val="3"/>
        <w:shd w:val="clear" w:color="auto" w:fill="FFFFFF"/>
        <w:spacing w:before="0" w:line="420" w:lineRule="atLeast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2A1FF8" w:rsidRPr="002A1FF8" w:rsidRDefault="002A1FF8" w:rsidP="002A1FF8">
      <w:pPr>
        <w:pStyle w:val="3"/>
        <w:shd w:val="clear" w:color="auto" w:fill="FFFFFF"/>
        <w:spacing w:before="0" w:line="420" w:lineRule="atLeast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2A1FF8" w:rsidRPr="002A1FF8" w:rsidRDefault="002A1FF8" w:rsidP="002A1FF8">
      <w:pPr>
        <w:pStyle w:val="2"/>
        <w:rPr>
          <w:rFonts w:eastAsiaTheme="minorHAnsi"/>
        </w:rPr>
      </w:pPr>
      <w:r w:rsidRPr="002A1FF8">
        <w:rPr>
          <w:rFonts w:eastAsiaTheme="minorHAnsi"/>
        </w:rPr>
        <w:t>3. Перебор</w:t>
      </w:r>
    </w:p>
    <w:p w:rsidR="002A1FF8" w:rsidRPr="002A1FF8" w:rsidRDefault="002A1FF8" w:rsidP="002A1FF8">
      <w:r w:rsidRPr="002A1FF8">
        <w:br/>
      </w:r>
    </w:p>
    <w:p w:rsidR="002A1FF8" w:rsidRPr="002A1FF8" w:rsidRDefault="002A1FF8" w:rsidP="002A1FF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Наконец, самый надежный, но и самый вычислительно сложный способ основан на банальном переборе: обучаем модель на подмножестве "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фичей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", запоминаем результат, повторяем для разных подмножеств, сравниваем качество моделей. Такой подход называется 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"http://rasbt.github.io/mlxtend/user_guide/feature_selection/ExhaustiveFeatureSelector/" </w:instrText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Exhaustive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Feature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Selection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A1FF8" w:rsidRPr="002A1FF8" w:rsidRDefault="002A1FF8" w:rsidP="002A1FF8">
      <w:r w:rsidRPr="002A1FF8">
        <w:br/>
      </w:r>
    </w:p>
    <w:p w:rsidR="002A1FF8" w:rsidRPr="002A1FF8" w:rsidRDefault="002A1FF8" w:rsidP="002A1FF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Перебирать все комбинации – обычно слишком долго, так что можно пробовать уменьшить пространство перебора. Фиксируем небольшое число N, перебираем все комбинации по N признаков, выбираем лучшую комбинацию, потом перебираем комбинации из N+1 признаков так, что предыдущая лучшая комбинация признаков зафиксирована, а перебирается только новый признак. Таким образом можно перебирать, пока не упремся в максимально допустимое число признаков или пока качество модели не перестанет значимо расти. Этот алгоритм называется 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"http://rasbt.github.io/mlxtend/user_guide/feature_selection/SequentialFeatureSelector/" </w:instrText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Sequential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Feature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Selection</w:t>
      </w:r>
      <w:proofErr w:type="spellEnd"/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A1FF8" w:rsidRPr="002A1FF8" w:rsidRDefault="002A1FF8" w:rsidP="002A1FF8">
      <w:r w:rsidRPr="002A1FF8">
        <w:br/>
      </w:r>
    </w:p>
    <w:p w:rsidR="002A1FF8" w:rsidRPr="002A1FF8" w:rsidRDefault="002A1FF8" w:rsidP="002A1FF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1FF8">
        <w:rPr>
          <w:rFonts w:asciiTheme="minorHAnsi" w:eastAsiaTheme="minorHAnsi" w:hAnsiTheme="minorHAnsi" w:cstheme="minorBidi"/>
          <w:sz w:val="22"/>
          <w:szCs w:val="22"/>
          <w:lang w:eastAsia="en-US"/>
        </w:rPr>
        <w:t>Этот же алгоритм можно развернуть: начинать с полного пространства признаков и выкидывать признаки по одному, пока это не портит качество модели или пока не достигнуто желаемое число признаков.</w:t>
      </w:r>
    </w:p>
    <w:p w:rsidR="002A1FF8" w:rsidRDefault="002A1FF8" w:rsidP="002A1FF8"/>
    <w:p w:rsidR="002A1FF8" w:rsidRDefault="002A1FF8"/>
    <w:sectPr w:rsidR="002A1FF8" w:rsidSect="00DA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A1FF8"/>
    <w:rsid w:val="00235642"/>
    <w:rsid w:val="002A1FF8"/>
    <w:rsid w:val="00B277CC"/>
    <w:rsid w:val="00DA7679"/>
    <w:rsid w:val="00F9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79"/>
  </w:style>
  <w:style w:type="paragraph" w:styleId="1">
    <w:name w:val="heading 1"/>
    <w:basedOn w:val="a"/>
    <w:next w:val="a"/>
    <w:link w:val="10"/>
    <w:uiPriority w:val="9"/>
    <w:qFormat/>
    <w:rsid w:val="00F92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1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F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1F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A1F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2A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1FF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2A1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A1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92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-text">
    <w:name w:val="post__title-text"/>
    <w:basedOn w:val="a0"/>
    <w:rsid w:val="00F92313"/>
  </w:style>
  <w:style w:type="paragraph" w:styleId="a7">
    <w:name w:val="No Spacing"/>
    <w:uiPriority w:val="1"/>
    <w:qFormat/>
    <w:rsid w:val="00F92313"/>
    <w:pPr>
      <w:spacing w:after="0" w:line="240" w:lineRule="auto"/>
    </w:pPr>
  </w:style>
  <w:style w:type="character" w:customStyle="1" w:styleId="hljs-type">
    <w:name w:val="hljs-type"/>
    <w:basedOn w:val="a0"/>
    <w:rsid w:val="00235642"/>
  </w:style>
  <w:style w:type="character" w:customStyle="1" w:styleId="hljs-number">
    <w:name w:val="hljs-number"/>
    <w:basedOn w:val="a0"/>
    <w:rsid w:val="00235642"/>
  </w:style>
  <w:style w:type="character" w:customStyle="1" w:styleId="hljs-symbol">
    <w:name w:val="hljs-symbol"/>
    <w:basedOn w:val="a0"/>
    <w:rsid w:val="00235642"/>
  </w:style>
  <w:style w:type="character" w:customStyle="1" w:styleId="hljs-literal">
    <w:name w:val="hljs-literal"/>
    <w:basedOn w:val="a0"/>
    <w:rsid w:val="00235642"/>
  </w:style>
  <w:style w:type="character" w:customStyle="1" w:styleId="hljs-builtin">
    <w:name w:val="hljs-built_in"/>
    <w:basedOn w:val="a0"/>
    <w:rsid w:val="00235642"/>
  </w:style>
  <w:style w:type="paragraph" w:styleId="a8">
    <w:name w:val="Subtitle"/>
    <w:basedOn w:val="a"/>
    <w:next w:val="a"/>
    <w:link w:val="a9"/>
    <w:uiPriority w:val="11"/>
    <w:qFormat/>
    <w:rsid w:val="002356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2356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jxassistivemathml">
    <w:name w:val="mjx_assistive_mathml"/>
    <w:basedOn w:val="a0"/>
    <w:rsid w:val="00235642"/>
  </w:style>
  <w:style w:type="paragraph" w:styleId="aa">
    <w:name w:val="Balloon Text"/>
    <w:basedOn w:val="a"/>
    <w:link w:val="ab"/>
    <w:uiPriority w:val="99"/>
    <w:semiHidden/>
    <w:unhideWhenUsed/>
    <w:rsid w:val="0023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5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dcterms:created xsi:type="dcterms:W3CDTF">2018-03-28T09:23:00Z</dcterms:created>
  <dcterms:modified xsi:type="dcterms:W3CDTF">2018-03-28T15:05:00Z</dcterms:modified>
</cp:coreProperties>
</file>