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EADA4" w14:textId="45C692F4" w:rsidR="008338A5" w:rsidRPr="002158A2" w:rsidRDefault="004B714F" w:rsidP="002158A2">
      <w:pPr>
        <w:jc w:val="center"/>
        <w:rPr>
          <w:b/>
          <w:bCs/>
          <w:sz w:val="36"/>
          <w:szCs w:val="36"/>
        </w:rPr>
      </w:pPr>
      <w:r>
        <w:rPr>
          <w:b/>
          <w:bCs/>
          <w:sz w:val="36"/>
          <w:szCs w:val="36"/>
        </w:rPr>
        <w:t xml:space="preserve">Time-Frequency Analysis of </w:t>
      </w:r>
      <w:bookmarkStart w:id="0" w:name="_GoBack"/>
      <w:bookmarkEnd w:id="0"/>
      <w:r>
        <w:rPr>
          <w:b/>
          <w:bCs/>
          <w:sz w:val="36"/>
          <w:szCs w:val="36"/>
        </w:rPr>
        <w:t xml:space="preserve">One-Dimensional </w:t>
      </w:r>
      <w:r w:rsidR="00486DCF">
        <w:rPr>
          <w:b/>
          <w:bCs/>
          <w:sz w:val="36"/>
          <w:szCs w:val="36"/>
        </w:rPr>
        <w:t>Audio</w:t>
      </w:r>
      <w:r>
        <w:rPr>
          <w:b/>
          <w:bCs/>
          <w:sz w:val="36"/>
          <w:szCs w:val="36"/>
        </w:rPr>
        <w:t xml:space="preserve"> Data</w:t>
      </w:r>
    </w:p>
    <w:p w14:paraId="6E8FA2CF" w14:textId="0DB35AC0" w:rsidR="008338A5" w:rsidRPr="00617381" w:rsidRDefault="005106CF" w:rsidP="002158A2">
      <w:pPr>
        <w:jc w:val="center"/>
      </w:pPr>
      <w:r w:rsidRPr="00617381">
        <w:t>Maxwell Weil</w:t>
      </w:r>
    </w:p>
    <w:p w14:paraId="34AD1E7D" w14:textId="707777BA" w:rsidR="00CE4397" w:rsidRPr="00617381" w:rsidRDefault="00CE4397" w:rsidP="002158A2">
      <w:pPr>
        <w:jc w:val="center"/>
      </w:pPr>
    </w:p>
    <w:p w14:paraId="3238FE00" w14:textId="119FA72E" w:rsidR="00CE4397" w:rsidRPr="00617381" w:rsidRDefault="00CE4397" w:rsidP="002158A2">
      <w:pPr>
        <w:rPr>
          <w:b/>
          <w:bCs/>
        </w:rPr>
      </w:pPr>
      <w:r w:rsidRPr="00617381">
        <w:rPr>
          <w:b/>
          <w:bCs/>
        </w:rPr>
        <w:t>Abstract</w:t>
      </w:r>
    </w:p>
    <w:p w14:paraId="08E3D7C1" w14:textId="4E4A2BE5" w:rsidR="008338A5" w:rsidRPr="00617381" w:rsidRDefault="00CE4397" w:rsidP="002158A2">
      <w:pPr>
        <w:ind w:firstLine="720"/>
      </w:pPr>
      <w:r w:rsidRPr="00617381">
        <w:t xml:space="preserve">In this homework, </w:t>
      </w:r>
      <w:r w:rsidR="004B714F">
        <w:t xml:space="preserve">we will be examining techniques for representing one-dimensional data in both the time and frequency domains simultaneously. </w:t>
      </w:r>
      <w:r w:rsidR="00564DFE">
        <w:t>We will first overview of the concepts and strategies used in this investigation, providing a theoretical background for this paper. Next</w:t>
      </w:r>
      <w:r w:rsidR="004B714F">
        <w:t xml:space="preserve">, </w:t>
      </w:r>
      <w:r w:rsidR="00564DFE">
        <w:t xml:space="preserve">we will explore our data in both the time and frequency domains using MATLAB </w:t>
      </w:r>
      <w:r w:rsidR="004B714F">
        <w:t>software</w:t>
      </w:r>
      <w:r w:rsidR="00564DFE">
        <w:t xml:space="preserve"> coupled with signal</w:t>
      </w:r>
      <w:r w:rsidR="004B714F">
        <w:t xml:space="preserve"> and </w:t>
      </w:r>
      <w:r w:rsidR="00564DFE">
        <w:t>wavelet analyzer</w:t>
      </w:r>
      <w:r w:rsidR="004B714F">
        <w:t xml:space="preserve"> toolboxes</w:t>
      </w:r>
      <w:r w:rsidR="00564DFE">
        <w:t xml:space="preserve">. </w:t>
      </w:r>
      <w:r w:rsidR="004B714F">
        <w:t>Ultimately, a better understanding and appreciation for the computational methods to visualize and analyze time-frequency data will be established.</w:t>
      </w:r>
    </w:p>
    <w:p w14:paraId="403E876B" w14:textId="26412D14" w:rsidR="008338A5" w:rsidRPr="00617381" w:rsidRDefault="008338A5" w:rsidP="002158A2"/>
    <w:p w14:paraId="2D6B26CB" w14:textId="2A4C876A" w:rsidR="008338A5" w:rsidRPr="004B714F" w:rsidRDefault="008338A5" w:rsidP="002158A2">
      <w:pPr>
        <w:rPr>
          <w:b/>
          <w:bCs/>
          <w:color w:val="000000" w:themeColor="text1"/>
        </w:rPr>
      </w:pPr>
      <w:r w:rsidRPr="004B714F">
        <w:rPr>
          <w:b/>
          <w:bCs/>
          <w:color w:val="000000" w:themeColor="text1"/>
        </w:rPr>
        <w:t>I. Introduction</w:t>
      </w:r>
    </w:p>
    <w:p w14:paraId="1C685503" w14:textId="6B335555" w:rsidR="00813638" w:rsidRDefault="00813638" w:rsidP="002158A2">
      <w:pPr>
        <w:ind w:firstLine="720"/>
        <w:rPr>
          <w:color w:val="000000" w:themeColor="text1"/>
        </w:rPr>
      </w:pPr>
      <w:r>
        <w:rPr>
          <w:color w:val="000000" w:themeColor="text1"/>
        </w:rPr>
        <w:t>The analysis of signals in the time and frequency domains is inherently problematic. To view a signal in the time domain, we lose the ability to see frequencies. Similarly, in the frequency domain, we can’t distinguish when certain information is occurring. This issue limits the ability to fully analyze and breakdown data. To combat this problem, a mathematical</w:t>
      </w:r>
      <w:r w:rsidR="00BA287D">
        <w:rPr>
          <w:color w:val="000000" w:themeColor="text1"/>
        </w:rPr>
        <w:t xml:space="preserve"> conversion </w:t>
      </w:r>
      <w:r>
        <w:rPr>
          <w:color w:val="000000" w:themeColor="text1"/>
        </w:rPr>
        <w:t xml:space="preserve">called the Gabor transform was created. This technique computes a Fourier transform over small periods of time, allowing preservation of both time and frequency information. However, there are limits to the effectiveness of the Gabor transform. </w:t>
      </w:r>
    </w:p>
    <w:p w14:paraId="2B5D9817" w14:textId="409E1542" w:rsidR="00BA287D" w:rsidRPr="00813638" w:rsidRDefault="00BA287D" w:rsidP="002158A2">
      <w:pPr>
        <w:ind w:firstLine="720"/>
        <w:rPr>
          <w:color w:val="000000" w:themeColor="text1"/>
        </w:rPr>
      </w:pPr>
      <w:r>
        <w:rPr>
          <w:color w:val="000000" w:themeColor="text1"/>
        </w:rPr>
        <w:t xml:space="preserve">In this work, the Gabor transform will be used on several datasets and analyzed in its entirety. Additionally, related methods of time-frequency analysis will be demonstrated and compared to this transform. Using these strategies, we will process one-dimensional sound data taken from two different instruments. In doing this, we aim to visualize how this data is changing in both the time and frequency domains. The differences and similarities between the sound samples will be compared, granting a comprehensive understanding of the data. Before these analyses, a we will numerically explore the algorithms and methods that we will use. </w:t>
      </w:r>
    </w:p>
    <w:p w14:paraId="5C2A6E9B" w14:textId="77777777" w:rsidR="0028279A" w:rsidRPr="00BA287D" w:rsidRDefault="0028279A" w:rsidP="002158A2">
      <w:pPr>
        <w:rPr>
          <w:rFonts w:ascii="Arial" w:hAnsi="Arial" w:cs="Arial"/>
          <w:color w:val="000000" w:themeColor="text1"/>
        </w:rPr>
      </w:pPr>
    </w:p>
    <w:p w14:paraId="78C5382E" w14:textId="07B8EB60" w:rsidR="008338A5" w:rsidRPr="00BA287D" w:rsidRDefault="008338A5" w:rsidP="002158A2">
      <w:pPr>
        <w:rPr>
          <w:b/>
          <w:bCs/>
          <w:color w:val="000000" w:themeColor="text1"/>
        </w:rPr>
      </w:pPr>
      <w:r w:rsidRPr="00BA287D">
        <w:rPr>
          <w:b/>
          <w:bCs/>
          <w:color w:val="000000" w:themeColor="text1"/>
        </w:rPr>
        <w:t>II. Theoretical Background</w:t>
      </w:r>
    </w:p>
    <w:p w14:paraId="772D03F7" w14:textId="09831913" w:rsidR="009C7FD9" w:rsidRPr="004B714F" w:rsidRDefault="007356B1" w:rsidP="002158A2">
      <w:pPr>
        <w:ind w:firstLine="720"/>
        <w:rPr>
          <w:color w:val="FF0000"/>
        </w:rPr>
      </w:pPr>
      <w:r w:rsidRPr="007356B1">
        <w:rPr>
          <w:color w:val="000000" w:themeColor="text1"/>
        </w:rPr>
        <w:t>The Gabor transform is the centerpiece of this homework, so it is necessary to explain its fundamentals</w:t>
      </w:r>
      <w:r w:rsidR="0021358C" w:rsidRPr="007356B1">
        <w:rPr>
          <w:color w:val="000000" w:themeColor="text1"/>
        </w:rPr>
        <w:t>.</w:t>
      </w:r>
      <w:r>
        <w:rPr>
          <w:color w:val="000000" w:themeColor="text1"/>
        </w:rPr>
        <w:t xml:space="preserve"> As mentioned above, the Gabor transform computes the Fourier transform of a signal over various periods of time. Mathematically, the Gabor transform is shown in equation 1 below. Note that all equations have been adapted from [1].</w:t>
      </w:r>
    </w:p>
    <w:p w14:paraId="5ADD0A83" w14:textId="77777777" w:rsidR="009C7FD9" w:rsidRPr="004B714F" w:rsidRDefault="009C7FD9" w:rsidP="002158A2">
      <w:pPr>
        <w:ind w:firstLine="720"/>
        <w:rPr>
          <w:color w:val="FF0000"/>
        </w:rPr>
      </w:pPr>
    </w:p>
    <w:p w14:paraId="1582A7AC" w14:textId="0F6CB440" w:rsidR="0021358C" w:rsidRPr="007356B1" w:rsidRDefault="00646870" w:rsidP="002158A2">
      <w:pPr>
        <w:jc w:val="cente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x</m:t>
            </m:r>
          </m:sub>
        </m:sSub>
        <m:d>
          <m:dPr>
            <m:ctrlPr>
              <w:rPr>
                <w:rFonts w:ascii="Cambria Math" w:hAnsi="Cambria Math"/>
                <w:color w:val="000000" w:themeColor="text1"/>
              </w:rPr>
            </m:ctrlPr>
          </m:dPr>
          <m:e>
            <m:r>
              <w:rPr>
                <w:rFonts w:ascii="Cambria Math" w:hAnsi="Cambria Math"/>
                <w:color w:val="000000" w:themeColor="text1"/>
              </w:rPr>
              <m:t>t,ω</m:t>
            </m:r>
          </m:e>
        </m:d>
        <m:r>
          <w:rPr>
            <w:rFonts w:ascii="Cambria Math" w:hAnsi="Cambria Math"/>
            <w:color w:val="000000" w:themeColor="text1"/>
          </w:rPr>
          <m:t>=</m:t>
        </m:r>
        <m:nary>
          <m:naryPr>
            <m:limLoc m:val="subSup"/>
            <m:ctrlPr>
              <w:rPr>
                <w:rFonts w:ascii="Cambria Math" w:hAnsi="Cambria Math"/>
                <w:color w:val="000000" w:themeColor="text1"/>
              </w:rPr>
            </m:ctrlPr>
          </m:naryPr>
          <m:sub>
            <m:r>
              <w:rPr>
                <w:rFonts w:ascii="Cambria Math" w:hAnsi="Cambria Math"/>
                <w:color w:val="000000" w:themeColor="text1"/>
              </w:rPr>
              <m:t>-∞</m:t>
            </m:r>
          </m:sub>
          <m:sup>
            <m:r>
              <w:rPr>
                <w:rFonts w:ascii="Cambria Math" w:hAnsi="Cambria Math"/>
                <w:color w:val="000000" w:themeColor="text1"/>
              </w:rPr>
              <m:t>∞</m:t>
            </m:r>
          </m:sup>
          <m:e>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τ</m:t>
                </m:r>
              </m:e>
            </m:d>
            <m:r>
              <w:rPr>
                <w:rFonts w:ascii="Cambria Math" w:hAnsi="Cambria Math"/>
                <w:color w:val="000000" w:themeColor="text1"/>
              </w:rPr>
              <m:t>g(τ-t)</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-iωτ</m:t>
                </m:r>
              </m:sup>
            </m:sSup>
            <m:r>
              <w:rPr>
                <w:rFonts w:ascii="Cambria Math" w:hAnsi="Cambria Math"/>
                <w:color w:val="000000" w:themeColor="text1"/>
              </w:rPr>
              <m:t>dτ</m:t>
            </m:r>
          </m:e>
        </m:nary>
      </m:oMath>
      <w:r w:rsidR="009C7FD9" w:rsidRPr="007356B1">
        <w:rPr>
          <w:rFonts w:eastAsiaTheme="minorEastAsia"/>
          <w:color w:val="000000" w:themeColor="text1"/>
        </w:rPr>
        <w:tab/>
      </w:r>
      <w:r w:rsidR="0015796E">
        <w:rPr>
          <w:rFonts w:eastAsiaTheme="minorEastAsia"/>
          <w:color w:val="000000" w:themeColor="text1"/>
        </w:rPr>
        <w:tab/>
      </w:r>
      <w:r w:rsidR="009C7FD9" w:rsidRPr="007356B1">
        <w:rPr>
          <w:rFonts w:eastAsiaTheme="minorEastAsia"/>
          <w:color w:val="000000" w:themeColor="text1"/>
        </w:rPr>
        <w:tab/>
      </w:r>
      <w:r w:rsidR="009C7FD9" w:rsidRPr="007356B1">
        <w:rPr>
          <w:rFonts w:eastAsiaTheme="minorEastAsia"/>
          <w:color w:val="000000" w:themeColor="text1"/>
        </w:rPr>
        <w:tab/>
      </w:r>
      <w:r w:rsidR="009C7FD9" w:rsidRPr="007356B1">
        <w:rPr>
          <w:rFonts w:eastAsiaTheme="minorEastAsia"/>
          <w:color w:val="000000" w:themeColor="text1"/>
        </w:rPr>
        <w:tab/>
      </w:r>
      <w:r w:rsidR="009C7FD9" w:rsidRPr="007356B1">
        <w:rPr>
          <w:rFonts w:eastAsiaTheme="minorEastAsia"/>
          <w:color w:val="000000" w:themeColor="text1"/>
        </w:rPr>
        <w:tab/>
      </w:r>
      <w:r w:rsidR="00641B90" w:rsidRPr="007356B1">
        <w:rPr>
          <w:rFonts w:eastAsiaTheme="minorEastAsia"/>
          <w:color w:val="000000" w:themeColor="text1"/>
        </w:rPr>
        <w:t xml:space="preserve">              </w:t>
      </w:r>
      <w:r w:rsidR="009C7FD9" w:rsidRPr="007356B1">
        <w:rPr>
          <w:color w:val="000000" w:themeColor="text1"/>
        </w:rPr>
        <w:t>EQ. 1</w:t>
      </w:r>
    </w:p>
    <w:p w14:paraId="45F29871" w14:textId="77777777" w:rsidR="009C7FD9" w:rsidRPr="004B714F" w:rsidRDefault="009C7FD9" w:rsidP="002158A2">
      <w:pPr>
        <w:jc w:val="center"/>
        <w:rPr>
          <w:rFonts w:eastAsiaTheme="minorEastAsia"/>
          <w:color w:val="FF0000"/>
        </w:rPr>
      </w:pPr>
    </w:p>
    <w:p w14:paraId="2A42E1D4" w14:textId="20B8ECEA" w:rsidR="002F1120" w:rsidRDefault="0015796E" w:rsidP="0015796E">
      <w:pPr>
        <w:ind w:firstLine="720"/>
        <w:rPr>
          <w:rFonts w:eastAsiaTheme="minorEastAsia"/>
          <w:color w:val="000000" w:themeColor="text1"/>
        </w:rPr>
      </w:pPr>
      <w:r>
        <w:rPr>
          <w:rFonts w:eastAsiaTheme="minorEastAsia"/>
          <w:color w:val="000000" w:themeColor="text1"/>
        </w:rPr>
        <w:t xml:space="preserve">Looking at this formula, there is a clear resemblance to the Fourier transform equation. However, the most notable differences are the variables </w:t>
      </w:r>
      <w:r w:rsidRPr="0015796E">
        <w:rPr>
          <w:color w:val="000000" w:themeColor="text1"/>
        </w:rPr>
        <w:t>ω</w:t>
      </w:r>
      <w:r>
        <w:rPr>
          <w:rFonts w:eastAsiaTheme="minorEastAsia"/>
          <w:color w:val="000000" w:themeColor="text1"/>
        </w:rPr>
        <w:t xml:space="preserve"> and </w:t>
      </w:r>
      <w:r w:rsidRPr="0015796E">
        <w:rPr>
          <w:rFonts w:eastAsiaTheme="minorEastAsia"/>
          <w:color w:val="000000" w:themeColor="text1"/>
        </w:rPr>
        <w:t>τ</w:t>
      </w:r>
      <w:r>
        <w:rPr>
          <w:rFonts w:eastAsiaTheme="minorEastAsia"/>
          <w:color w:val="000000" w:themeColor="text1"/>
        </w:rPr>
        <w:t xml:space="preserve"> substituting for k and t, respectively, and the inclusion of a new function, g(</w:t>
      </w:r>
      <w:r w:rsidRPr="0015796E">
        <w:rPr>
          <w:rFonts w:eastAsiaTheme="minorEastAsia"/>
          <w:color w:val="000000" w:themeColor="text1"/>
        </w:rPr>
        <w:t>τ</w:t>
      </w:r>
      <w:r>
        <w:rPr>
          <w:rFonts w:eastAsiaTheme="minorEastAsia"/>
          <w:color w:val="000000" w:themeColor="text1"/>
        </w:rPr>
        <w:t>-t)</w:t>
      </w:r>
      <w:r w:rsidR="0018652F">
        <w:rPr>
          <w:rFonts w:eastAsiaTheme="minorEastAsia"/>
          <w:color w:val="000000" w:themeColor="text1"/>
        </w:rPr>
        <w:t xml:space="preserve">. </w:t>
      </w:r>
      <w:r w:rsidR="0018652F" w:rsidRPr="0015796E">
        <w:rPr>
          <w:color w:val="000000" w:themeColor="text1"/>
        </w:rPr>
        <w:t>ω</w:t>
      </w:r>
      <w:r>
        <w:rPr>
          <w:rFonts w:eastAsiaTheme="minorEastAsia"/>
          <w:color w:val="000000" w:themeColor="text1"/>
        </w:rPr>
        <w:t xml:space="preserve"> </w:t>
      </w:r>
      <w:r w:rsidR="0018652F">
        <w:rPr>
          <w:rFonts w:eastAsiaTheme="minorEastAsia"/>
          <w:color w:val="000000" w:themeColor="text1"/>
        </w:rPr>
        <w:t xml:space="preserve">is essentially the same as k, although the units have changed from 1/seconds to radians/seconds. </w:t>
      </w:r>
      <w:r w:rsidR="00F25BCB" w:rsidRPr="0015796E">
        <w:rPr>
          <w:rFonts w:eastAsiaTheme="minorEastAsia"/>
          <w:color w:val="000000" w:themeColor="text1"/>
        </w:rPr>
        <w:t>τ</w:t>
      </w:r>
      <w:r w:rsidR="00F25BCB">
        <w:rPr>
          <w:rFonts w:eastAsiaTheme="minorEastAsia"/>
          <w:color w:val="000000" w:themeColor="text1"/>
        </w:rPr>
        <w:t xml:space="preserve"> is now the time, while t represents a shift. This is better understood in the context of g(</w:t>
      </w:r>
      <w:r w:rsidR="00F25BCB" w:rsidRPr="0015796E">
        <w:rPr>
          <w:rFonts w:eastAsiaTheme="minorEastAsia"/>
          <w:color w:val="000000" w:themeColor="text1"/>
        </w:rPr>
        <w:t>τ</w:t>
      </w:r>
      <w:r w:rsidR="00F25BCB">
        <w:rPr>
          <w:rFonts w:eastAsiaTheme="minorEastAsia"/>
          <w:color w:val="000000" w:themeColor="text1"/>
        </w:rPr>
        <w:t xml:space="preserve">-t), which is a window centered at time t (shifted along </w:t>
      </w:r>
      <w:r w:rsidR="00F25BCB" w:rsidRPr="0015796E">
        <w:rPr>
          <w:rFonts w:eastAsiaTheme="minorEastAsia"/>
          <w:color w:val="000000" w:themeColor="text1"/>
        </w:rPr>
        <w:t>τ</w:t>
      </w:r>
      <w:r w:rsidR="00F25BCB">
        <w:rPr>
          <w:rFonts w:eastAsiaTheme="minorEastAsia"/>
          <w:color w:val="000000" w:themeColor="text1"/>
        </w:rPr>
        <w:t>). In the Gabor transform, g(</w:t>
      </w:r>
      <w:r w:rsidR="00F25BCB" w:rsidRPr="0015796E">
        <w:rPr>
          <w:rFonts w:eastAsiaTheme="minorEastAsia"/>
          <w:color w:val="000000" w:themeColor="text1"/>
        </w:rPr>
        <w:t>τ</w:t>
      </w:r>
      <w:r w:rsidR="00F25BCB">
        <w:rPr>
          <w:rFonts w:eastAsiaTheme="minorEastAsia"/>
          <w:color w:val="000000" w:themeColor="text1"/>
        </w:rPr>
        <w:t xml:space="preserve">-t) take the shape of a </w:t>
      </w:r>
      <w:r w:rsidR="00EC791D">
        <w:rPr>
          <w:rFonts w:eastAsiaTheme="minorEastAsia"/>
          <w:color w:val="000000" w:themeColor="text1"/>
        </w:rPr>
        <w:t>G</w:t>
      </w:r>
      <w:r w:rsidR="00F25BCB">
        <w:rPr>
          <w:rFonts w:eastAsiaTheme="minorEastAsia"/>
          <w:color w:val="000000" w:themeColor="text1"/>
        </w:rPr>
        <w:t>aussian window</w:t>
      </w:r>
      <w:r w:rsidR="002F1120">
        <w:rPr>
          <w:rFonts w:eastAsiaTheme="minorEastAsia"/>
          <w:color w:val="000000" w:themeColor="text1"/>
        </w:rPr>
        <w:t>, as outlined in equation 2</w:t>
      </w:r>
      <w:r w:rsidR="00F25BCB">
        <w:rPr>
          <w:rFonts w:eastAsiaTheme="minorEastAsia"/>
          <w:color w:val="000000" w:themeColor="text1"/>
        </w:rPr>
        <w:t>.</w:t>
      </w:r>
    </w:p>
    <w:p w14:paraId="67F1D4E8" w14:textId="77777777" w:rsidR="002F1120" w:rsidRDefault="002F1120" w:rsidP="0015796E">
      <w:pPr>
        <w:ind w:firstLine="720"/>
        <w:rPr>
          <w:rFonts w:eastAsiaTheme="minorEastAsia"/>
          <w:color w:val="000000" w:themeColor="text1"/>
        </w:rPr>
      </w:pPr>
    </w:p>
    <w:p w14:paraId="01A9BEE8" w14:textId="4E3312E4" w:rsidR="002F1120" w:rsidRPr="007356B1" w:rsidRDefault="0037193A" w:rsidP="002F1120">
      <w:pPr>
        <w:jc w:val="center"/>
        <w:rPr>
          <w:color w:val="000000" w:themeColor="text1"/>
        </w:rPr>
      </w:pPr>
      <m:oMath>
        <m:r>
          <w:rPr>
            <w:rFonts w:ascii="Cambria Math" w:hAnsi="Cambria Math"/>
            <w:color w:val="000000" w:themeColor="text1"/>
          </w:rPr>
          <m:t>g(τ-t)=</m:t>
        </m:r>
        <m:sSup>
          <m:sSupPr>
            <m:ctrlPr>
              <w:rPr>
                <w:rFonts w:ascii="Cambria Math" w:hAnsi="Cambria Math"/>
                <w:color w:val="000000" w:themeColor="text1"/>
              </w:rPr>
            </m:ctrlPr>
          </m:sSupPr>
          <m:e>
            <m:r>
              <w:rPr>
                <w:rFonts w:ascii="Cambria Math" w:hAnsi="Cambria Math"/>
                <w:color w:val="000000" w:themeColor="text1"/>
              </w:rPr>
              <m:t>e</m:t>
            </m:r>
          </m:e>
          <m:sup>
            <m:r>
              <w:rPr>
                <w:rFonts w:ascii="Cambria Math" w:hAnsi="Cambria Math"/>
                <w:color w:val="000000" w:themeColor="text1"/>
              </w:rPr>
              <m:t>-a*</m:t>
            </m:r>
            <m:sSup>
              <m:sSupPr>
                <m:ctrlPr>
                  <w:rPr>
                    <w:rFonts w:ascii="Cambria Math" w:hAnsi="Cambria Math"/>
                    <w:i/>
                    <w:color w:val="000000" w:themeColor="text1"/>
                  </w:rPr>
                </m:ctrlPr>
              </m:sSupPr>
              <m:e>
                <m:r>
                  <w:rPr>
                    <w:rFonts w:ascii="Cambria Math" w:hAnsi="Cambria Math"/>
                    <w:color w:val="000000" w:themeColor="text1"/>
                  </w:rPr>
                  <m:t>(τ-t)</m:t>
                </m:r>
              </m:e>
              <m:sup>
                <m:r>
                  <w:rPr>
                    <w:rFonts w:ascii="Cambria Math" w:hAnsi="Cambria Math"/>
                    <w:color w:val="000000" w:themeColor="text1"/>
                  </w:rPr>
                  <m:t>2</m:t>
                </m:r>
              </m:sup>
            </m:sSup>
          </m:sup>
        </m:sSup>
      </m:oMath>
      <w:r w:rsidR="002F1120" w:rsidRPr="007356B1">
        <w:rPr>
          <w:rFonts w:eastAsiaTheme="minorEastAsia"/>
          <w:color w:val="000000" w:themeColor="text1"/>
        </w:rPr>
        <w:tab/>
      </w:r>
      <w:r w:rsidR="002F1120">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t xml:space="preserve">           </w:t>
      </w:r>
      <w:r w:rsidR="002F1120" w:rsidRPr="007356B1">
        <w:rPr>
          <w:rFonts w:eastAsiaTheme="minorEastAsia"/>
          <w:color w:val="000000" w:themeColor="text1"/>
        </w:rPr>
        <w:tab/>
      </w:r>
      <w:r w:rsidR="002F1120" w:rsidRPr="007356B1">
        <w:rPr>
          <w:rFonts w:eastAsiaTheme="minorEastAsia"/>
          <w:color w:val="000000" w:themeColor="text1"/>
        </w:rPr>
        <w:tab/>
      </w:r>
      <w:r w:rsidR="002F1120" w:rsidRPr="007356B1">
        <w:rPr>
          <w:rFonts w:eastAsiaTheme="minorEastAsia"/>
          <w:color w:val="000000" w:themeColor="text1"/>
        </w:rPr>
        <w:tab/>
      </w:r>
      <w:r w:rsidR="002F1120" w:rsidRPr="007356B1">
        <w:rPr>
          <w:rFonts w:eastAsiaTheme="minorEastAsia"/>
          <w:color w:val="000000" w:themeColor="text1"/>
        </w:rPr>
        <w:tab/>
        <w:t xml:space="preserve">              </w:t>
      </w:r>
      <w:r w:rsidR="002F1120" w:rsidRPr="007356B1">
        <w:rPr>
          <w:color w:val="000000" w:themeColor="text1"/>
        </w:rPr>
        <w:t xml:space="preserve">EQ. </w:t>
      </w:r>
      <w:r w:rsidR="002F1120">
        <w:rPr>
          <w:color w:val="000000" w:themeColor="text1"/>
        </w:rPr>
        <w:t>2</w:t>
      </w:r>
    </w:p>
    <w:p w14:paraId="199B91DE" w14:textId="77777777" w:rsidR="002F1120" w:rsidRDefault="002F1120" w:rsidP="0015796E">
      <w:pPr>
        <w:ind w:firstLine="720"/>
        <w:rPr>
          <w:rFonts w:eastAsiaTheme="minorEastAsia"/>
          <w:color w:val="000000" w:themeColor="text1"/>
        </w:rPr>
      </w:pPr>
    </w:p>
    <w:p w14:paraId="6A3B2426" w14:textId="06DBE44A" w:rsidR="009C7FD9" w:rsidRDefault="00BF16B4" w:rsidP="0015796E">
      <w:pPr>
        <w:ind w:firstLine="720"/>
        <w:rPr>
          <w:color w:val="000000" w:themeColor="text1"/>
        </w:rPr>
      </w:pPr>
      <w:r>
        <w:rPr>
          <w:rFonts w:eastAsiaTheme="minorEastAsia"/>
          <w:color w:val="000000" w:themeColor="text1"/>
        </w:rPr>
        <w:t xml:space="preserve">In this equation, a dictates the width of the window, and is inversely proportionally to the window size. </w:t>
      </w:r>
      <w:r w:rsidR="00F25BCB">
        <w:rPr>
          <w:rFonts w:eastAsiaTheme="minorEastAsia"/>
          <w:color w:val="000000" w:themeColor="text1"/>
        </w:rPr>
        <w:t>This window is</w:t>
      </w:r>
      <w:r>
        <w:rPr>
          <w:rFonts w:eastAsiaTheme="minorEastAsia"/>
          <w:color w:val="000000" w:themeColor="text1"/>
        </w:rPr>
        <w:t xml:space="preserve"> then</w:t>
      </w:r>
      <w:r w:rsidR="00F25BCB">
        <w:rPr>
          <w:rFonts w:eastAsiaTheme="minorEastAsia"/>
          <w:color w:val="000000" w:themeColor="text1"/>
        </w:rPr>
        <w:t xml:space="preserve"> multiplied by the signal of interest in the time domain, x</w:t>
      </w:r>
      <w:r w:rsidR="00F25BCB" w:rsidRPr="00F25BCB">
        <w:rPr>
          <w:rFonts w:eastAsiaTheme="minorEastAsia"/>
          <w:color w:val="000000" w:themeColor="text1"/>
        </w:rPr>
        <w:t xml:space="preserve">(τ), and then transformed using a Fourier transform. The window shifts along the time signal, generating many Fourier transforms that make up </w:t>
      </w:r>
      <w:r w:rsidR="0012649C">
        <w:rPr>
          <w:rFonts w:eastAsiaTheme="minorEastAsia"/>
          <w:color w:val="000000" w:themeColor="text1"/>
        </w:rPr>
        <w:t>what is called a spectrogram</w:t>
      </w:r>
      <w:r w:rsidR="00F25BCB" w:rsidRPr="00F25BCB">
        <w:rPr>
          <w:rFonts w:eastAsiaTheme="minorEastAsia"/>
          <w:color w:val="000000" w:themeColor="text1"/>
        </w:rPr>
        <w:t xml:space="preserve">. Essentially, </w:t>
      </w:r>
      <w:r w:rsidR="0012649C">
        <w:rPr>
          <w:rFonts w:eastAsiaTheme="minorEastAsia"/>
          <w:color w:val="000000" w:themeColor="text1"/>
        </w:rPr>
        <w:t>a</w:t>
      </w:r>
      <w:r w:rsidR="00F25BCB" w:rsidRPr="00F25BCB">
        <w:rPr>
          <w:rFonts w:eastAsiaTheme="minorEastAsia"/>
          <w:color w:val="000000" w:themeColor="text1"/>
        </w:rPr>
        <w:t xml:space="preserve"> </w:t>
      </w:r>
      <w:r w:rsidR="0012649C">
        <w:rPr>
          <w:rFonts w:eastAsiaTheme="minorEastAsia"/>
          <w:color w:val="000000" w:themeColor="text1"/>
        </w:rPr>
        <w:t>spectrogram is</w:t>
      </w:r>
      <w:r w:rsidR="00F25BCB" w:rsidRPr="00F25BCB">
        <w:rPr>
          <w:rFonts w:eastAsiaTheme="minorEastAsia"/>
          <w:color w:val="000000" w:themeColor="text1"/>
        </w:rPr>
        <w:t xml:space="preserve"> just a represent</w:t>
      </w:r>
      <w:r w:rsidR="0012649C">
        <w:rPr>
          <w:rFonts w:eastAsiaTheme="minorEastAsia"/>
          <w:color w:val="000000" w:themeColor="text1"/>
        </w:rPr>
        <w:t>ation of</w:t>
      </w:r>
      <w:r w:rsidR="00F25BCB" w:rsidRPr="00F25BCB">
        <w:rPr>
          <w:rFonts w:eastAsiaTheme="minorEastAsia"/>
          <w:color w:val="000000" w:themeColor="text1"/>
        </w:rPr>
        <w:t xml:space="preserve"> many Fourier transforms over different time windows. </w:t>
      </w:r>
      <w:r w:rsidR="0012649C">
        <w:rPr>
          <w:color w:val="000000" w:themeColor="text1"/>
        </w:rPr>
        <w:t>The Gabor transform that creates the spectrogram is</w:t>
      </w:r>
      <w:r w:rsidR="00F25BCB">
        <w:rPr>
          <w:color w:val="000000" w:themeColor="text1"/>
        </w:rPr>
        <w:t xml:space="preserve"> also known as the short-time Fourier transform (STFT)</w:t>
      </w:r>
      <w:r w:rsidR="0012649C">
        <w:rPr>
          <w:color w:val="000000" w:themeColor="text1"/>
        </w:rPr>
        <w:t xml:space="preserve"> for this reason</w:t>
      </w:r>
      <w:r w:rsidR="00F25BCB">
        <w:rPr>
          <w:color w:val="000000" w:themeColor="text1"/>
        </w:rPr>
        <w:t xml:space="preserve">. </w:t>
      </w:r>
      <w:r w:rsidR="007349F3">
        <w:rPr>
          <w:color w:val="000000" w:themeColor="text1"/>
        </w:rPr>
        <w:t>A</w:t>
      </w:r>
      <w:r w:rsidR="00F25BCB">
        <w:rPr>
          <w:color w:val="000000" w:themeColor="text1"/>
        </w:rPr>
        <w:t xml:space="preserve">s with the Fourier transform, </w:t>
      </w:r>
      <w:r w:rsidR="007349F3">
        <w:rPr>
          <w:color w:val="000000" w:themeColor="text1"/>
        </w:rPr>
        <w:t xml:space="preserve">the </w:t>
      </w:r>
      <w:r w:rsidR="0012649C">
        <w:rPr>
          <w:color w:val="000000" w:themeColor="text1"/>
        </w:rPr>
        <w:t>STFT</w:t>
      </w:r>
      <w:r w:rsidR="00F25BCB">
        <w:rPr>
          <w:color w:val="000000" w:themeColor="text1"/>
        </w:rPr>
        <w:t xml:space="preserve"> is invertible, with the inverse shown in equation </w:t>
      </w:r>
      <w:r w:rsidR="002F1120">
        <w:rPr>
          <w:color w:val="000000" w:themeColor="text1"/>
        </w:rPr>
        <w:t>3</w:t>
      </w:r>
      <w:r w:rsidR="00F25BCB">
        <w:rPr>
          <w:color w:val="000000" w:themeColor="text1"/>
        </w:rPr>
        <w:t>.</w:t>
      </w:r>
    </w:p>
    <w:p w14:paraId="51365BE9" w14:textId="77777777" w:rsidR="009C7FD9" w:rsidRPr="004B714F" w:rsidRDefault="009C7FD9" w:rsidP="00B17A79">
      <w:pPr>
        <w:rPr>
          <w:rFonts w:eastAsiaTheme="minorEastAsia"/>
          <w:color w:val="FF0000"/>
        </w:rPr>
      </w:pPr>
    </w:p>
    <w:p w14:paraId="1A9129CE" w14:textId="56B41A3E" w:rsidR="00B81C2A" w:rsidRPr="00B17A79" w:rsidRDefault="00F25BCB" w:rsidP="001A660A">
      <w:pPr>
        <w:rPr>
          <w:color w:val="000000" w:themeColor="text1"/>
        </w:rPr>
      </w:pPr>
      <m:oMath>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τ</m:t>
            </m:r>
          </m:e>
        </m:d>
        <m:r>
          <w:rPr>
            <w:rFonts w:ascii="Cambria Math" w:hAnsi="Cambria Math"/>
            <w:color w:val="000000" w:themeColor="text1"/>
          </w:rPr>
          <m:t>=</m:t>
        </m:r>
        <m:f>
          <m:fPr>
            <m:ctrlPr>
              <w:rPr>
                <w:rFonts w:ascii="Cambria Math" w:eastAsiaTheme="minorHAnsi"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2π</m:t>
            </m:r>
          </m:den>
        </m:f>
        <m:f>
          <m:fPr>
            <m:ctrlPr>
              <w:rPr>
                <w:rFonts w:ascii="Cambria Math" w:eastAsiaTheme="minorHAnsi" w:hAnsi="Cambria Math"/>
                <w:i/>
                <w:color w:val="000000" w:themeColor="text1"/>
              </w:rPr>
            </m:ctrlPr>
          </m:fPr>
          <m:num>
            <m:r>
              <w:rPr>
                <w:rFonts w:ascii="Cambria Math" w:eastAsiaTheme="minorHAnsi" w:hAnsi="Cambria Math"/>
                <w:color w:val="000000" w:themeColor="text1"/>
              </w:rPr>
              <m:t>1</m:t>
            </m:r>
          </m:num>
          <m:den>
            <m:sSup>
              <m:sSupPr>
                <m:ctrlPr>
                  <w:rPr>
                    <w:rFonts w:ascii="Cambria Math" w:eastAsiaTheme="minorHAnsi" w:hAnsi="Cambria Math"/>
                    <w:i/>
                    <w:color w:val="000000" w:themeColor="text1"/>
                  </w:rPr>
                </m:ctrlPr>
              </m:sSupPr>
              <m:e>
                <m:r>
                  <w:rPr>
                    <w:rFonts w:ascii="Cambria Math" w:eastAsiaTheme="minorHAnsi" w:hAnsi="Cambria Math"/>
                    <w:color w:val="000000" w:themeColor="text1"/>
                  </w:rPr>
                  <m:t>|</m:t>
                </m:r>
                <m:d>
                  <m:dPr>
                    <m:begChr m:val="|"/>
                    <m:endChr m:val="|"/>
                    <m:ctrlPr>
                      <w:rPr>
                        <w:rFonts w:ascii="Cambria Math" w:eastAsiaTheme="minorHAnsi" w:hAnsi="Cambria Math"/>
                        <w:i/>
                        <w:color w:val="000000" w:themeColor="text1"/>
                      </w:rPr>
                    </m:ctrlPr>
                  </m:dPr>
                  <m:e>
                    <m:r>
                      <w:rPr>
                        <w:rFonts w:ascii="Cambria Math" w:eastAsiaTheme="minorHAnsi" w:hAnsi="Cambria Math"/>
                        <w:color w:val="000000" w:themeColor="text1"/>
                      </w:rPr>
                      <m:t>g</m:t>
                    </m:r>
                  </m:e>
                </m:d>
                <m:r>
                  <w:rPr>
                    <w:rFonts w:ascii="Cambria Math" w:eastAsiaTheme="minorHAnsi" w:hAnsi="Cambria Math"/>
                    <w:color w:val="000000" w:themeColor="text1"/>
                  </w:rPr>
                  <m:t>|</m:t>
                </m:r>
              </m:e>
              <m:sup>
                <m:r>
                  <w:rPr>
                    <w:rFonts w:ascii="Cambria Math" w:eastAsiaTheme="minorHAnsi" w:hAnsi="Cambria Math"/>
                    <w:color w:val="000000" w:themeColor="text1"/>
                  </w:rPr>
                  <m:t>2</m:t>
                </m:r>
              </m:sup>
            </m:sSup>
          </m:den>
        </m:f>
        <m:nary>
          <m:naryPr>
            <m:limLoc m:val="subSup"/>
            <m:ctrlPr>
              <w:rPr>
                <w:rFonts w:ascii="Cambria Math" w:eastAsiaTheme="minorHAnsi" w:hAnsi="Cambria Math"/>
                <w:i/>
                <w:color w:val="000000" w:themeColor="text1"/>
              </w:rPr>
            </m:ctrlPr>
          </m:naryPr>
          <m:sub>
            <m:r>
              <w:rPr>
                <w:rFonts w:ascii="Cambria Math" w:hAnsi="Cambria Math"/>
                <w:color w:val="000000" w:themeColor="text1"/>
              </w:rPr>
              <m:t>-∞</m:t>
            </m:r>
          </m:sub>
          <m:sup>
            <m:r>
              <w:rPr>
                <w:rFonts w:ascii="Cambria Math" w:hAnsi="Cambria Math"/>
                <w:color w:val="000000" w:themeColor="text1"/>
              </w:rPr>
              <m:t>∞</m:t>
            </m:r>
          </m:sup>
          <m:e>
            <m:nary>
              <m:naryPr>
                <m:limLoc m:val="subSup"/>
                <m:ctrlPr>
                  <w:rPr>
                    <w:rFonts w:ascii="Cambria Math" w:hAnsi="Cambria Math"/>
                    <w:i/>
                    <w:color w:val="000000" w:themeColor="text1"/>
                  </w:rPr>
                </m:ctrlPr>
              </m:naryPr>
              <m:sub>
                <m:r>
                  <w:rPr>
                    <w:rFonts w:ascii="Cambria Math" w:hAnsi="Cambria Math"/>
                    <w:color w:val="000000" w:themeColor="text1"/>
                  </w:rPr>
                  <m:t>-∞</m:t>
                </m:r>
              </m:sub>
              <m:sup>
                <m:r>
                  <w:rPr>
                    <w:rFonts w:ascii="Cambria Math" w:hAnsi="Cambria Math"/>
                    <w:color w:val="000000" w:themeColor="text1"/>
                  </w:rPr>
                  <m:t>∞</m:t>
                </m:r>
              </m:sup>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x</m:t>
                    </m:r>
                  </m:sub>
                </m:sSub>
                <m:d>
                  <m:dPr>
                    <m:ctrlPr>
                      <w:rPr>
                        <w:rFonts w:ascii="Cambria Math" w:hAnsi="Cambria Math"/>
                        <w:i/>
                        <w:color w:val="000000" w:themeColor="text1"/>
                      </w:rPr>
                    </m:ctrlPr>
                  </m:dPr>
                  <m:e>
                    <m:r>
                      <w:rPr>
                        <w:rFonts w:ascii="Cambria Math" w:hAnsi="Cambria Math"/>
                        <w:color w:val="000000" w:themeColor="text1"/>
                      </w:rPr>
                      <m:t>t,ω</m:t>
                    </m:r>
                  </m:e>
                </m:d>
                <m:r>
                  <w:rPr>
                    <w:rFonts w:ascii="Cambria Math" w:hAnsi="Cambria Math"/>
                    <w:color w:val="000000" w:themeColor="text1"/>
                  </w:rPr>
                  <m:t>g(τ-t)</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iωτ</m:t>
                    </m:r>
                  </m:sup>
                </m:sSup>
                <m:r>
                  <w:rPr>
                    <w:rFonts w:ascii="Cambria Math" w:hAnsi="Cambria Math"/>
                    <w:color w:val="000000" w:themeColor="text1"/>
                  </w:rPr>
                  <m:t>dωdt</m:t>
                </m:r>
              </m:e>
            </m:nary>
          </m:e>
        </m:nary>
      </m:oMath>
      <w:r w:rsidR="009C7FD9" w:rsidRPr="004B714F">
        <w:rPr>
          <w:rFonts w:eastAsiaTheme="minorEastAsia"/>
          <w:color w:val="FF0000"/>
        </w:rPr>
        <w:tab/>
      </w:r>
      <w:r w:rsidR="009C7FD9" w:rsidRPr="004B714F">
        <w:rPr>
          <w:rFonts w:eastAsiaTheme="minorEastAsia"/>
          <w:color w:val="FF0000"/>
        </w:rPr>
        <w:tab/>
      </w:r>
      <w:r w:rsidR="009C7FD9" w:rsidRPr="004B714F">
        <w:rPr>
          <w:rFonts w:eastAsiaTheme="minorEastAsia"/>
          <w:color w:val="FF0000"/>
        </w:rPr>
        <w:tab/>
      </w:r>
      <w:r w:rsidR="009C7FD9" w:rsidRPr="004B714F">
        <w:rPr>
          <w:rFonts w:eastAsiaTheme="minorEastAsia"/>
          <w:color w:val="FF0000"/>
        </w:rPr>
        <w:tab/>
      </w:r>
      <w:r w:rsidR="009C7FD9" w:rsidRPr="004B714F">
        <w:rPr>
          <w:rFonts w:eastAsiaTheme="minorEastAsia"/>
          <w:color w:val="FF0000"/>
        </w:rPr>
        <w:tab/>
      </w:r>
      <w:r w:rsidR="009C7FD9" w:rsidRPr="004B714F">
        <w:rPr>
          <w:rFonts w:eastAsiaTheme="minorEastAsia"/>
          <w:color w:val="FF0000"/>
        </w:rPr>
        <w:tab/>
      </w:r>
      <w:r w:rsidR="00B17A79">
        <w:rPr>
          <w:rFonts w:eastAsiaTheme="minorEastAsia"/>
          <w:color w:val="FF0000"/>
        </w:rPr>
        <w:t xml:space="preserve">  </w:t>
      </w:r>
      <w:r w:rsidR="009C7FD9" w:rsidRPr="00B17A79">
        <w:rPr>
          <w:color w:val="000000" w:themeColor="text1"/>
        </w:rPr>
        <w:t xml:space="preserve">EQ. </w:t>
      </w:r>
      <w:r w:rsidR="002F1120">
        <w:rPr>
          <w:color w:val="000000" w:themeColor="text1"/>
        </w:rPr>
        <w:t>3</w:t>
      </w:r>
    </w:p>
    <w:p w14:paraId="63E37535" w14:textId="5B873003" w:rsidR="009C7FD9" w:rsidRPr="004B714F" w:rsidRDefault="009C7FD9" w:rsidP="001A660A">
      <w:pPr>
        <w:rPr>
          <w:rFonts w:eastAsiaTheme="minorEastAsia"/>
          <w:color w:val="FF0000"/>
        </w:rPr>
      </w:pPr>
    </w:p>
    <w:p w14:paraId="2A344BD0" w14:textId="40CF4291" w:rsidR="00EE7F0B" w:rsidRDefault="00776BCF" w:rsidP="001A660A">
      <w:pPr>
        <w:rPr>
          <w:rFonts w:eastAsiaTheme="minorEastAsia"/>
          <w:color w:val="000000" w:themeColor="text1"/>
        </w:rPr>
      </w:pPr>
      <w:r w:rsidRPr="004B714F">
        <w:rPr>
          <w:rFonts w:eastAsiaTheme="minorEastAsia"/>
          <w:color w:val="FF0000"/>
        </w:rPr>
        <w:tab/>
      </w:r>
      <w:r w:rsidR="00B17A79" w:rsidRPr="002F1120">
        <w:rPr>
          <w:rFonts w:eastAsiaTheme="minorEastAsia"/>
          <w:color w:val="000000" w:themeColor="text1"/>
        </w:rPr>
        <w:t>The inverse transform is again similar to the inverse of the Fourier transform. Note that a double integral is used instead, as integration is over all frequencies and all time.</w:t>
      </w:r>
      <w:r w:rsidR="00EE7F0B">
        <w:rPr>
          <w:rFonts w:eastAsiaTheme="minorEastAsia"/>
          <w:color w:val="000000" w:themeColor="text1"/>
        </w:rPr>
        <w:t xml:space="preserve"> However, in order to computationally </w:t>
      </w:r>
      <w:r w:rsidR="00987917">
        <w:rPr>
          <w:rFonts w:eastAsiaTheme="minorEastAsia"/>
          <w:color w:val="000000" w:themeColor="text1"/>
        </w:rPr>
        <w:t>utilize</w:t>
      </w:r>
      <w:r w:rsidR="00EE7F0B">
        <w:rPr>
          <w:rFonts w:eastAsiaTheme="minorEastAsia"/>
          <w:color w:val="000000" w:themeColor="text1"/>
        </w:rPr>
        <w:t xml:space="preserve"> the </w:t>
      </w:r>
      <w:r w:rsidR="0012649C">
        <w:rPr>
          <w:rFonts w:eastAsiaTheme="minorEastAsia"/>
          <w:color w:val="000000" w:themeColor="text1"/>
        </w:rPr>
        <w:t>STFT</w:t>
      </w:r>
      <w:r w:rsidR="00EE7F0B">
        <w:rPr>
          <w:rFonts w:eastAsiaTheme="minorEastAsia"/>
          <w:color w:val="000000" w:themeColor="text1"/>
        </w:rPr>
        <w:t>, we also have to have a discretized form, which can be seen in equation 4.</w:t>
      </w:r>
      <w:r w:rsidR="007349F3">
        <w:rPr>
          <w:rFonts w:eastAsiaTheme="minorEastAsia"/>
          <w:color w:val="000000" w:themeColor="text1"/>
        </w:rPr>
        <w:t xml:space="preserve"> </w:t>
      </w:r>
    </w:p>
    <w:p w14:paraId="3673F306" w14:textId="0B99B456" w:rsidR="00EE7F0B" w:rsidRDefault="00EE7F0B" w:rsidP="001A660A">
      <w:pPr>
        <w:rPr>
          <w:rFonts w:eastAsiaTheme="minorEastAsia"/>
          <w:color w:val="000000" w:themeColor="text1"/>
        </w:rPr>
      </w:pPr>
    </w:p>
    <w:p w14:paraId="762A99E2" w14:textId="1C07C8B0" w:rsidR="00987917" w:rsidRPr="007356B1" w:rsidRDefault="00987917" w:rsidP="00987917">
      <w:pPr>
        <w:jc w:val="cente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x</m:t>
            </m:r>
          </m:sub>
        </m:sSub>
        <m:d>
          <m:dPr>
            <m:ctrlPr>
              <w:rPr>
                <w:rFonts w:ascii="Cambria Math" w:hAnsi="Cambria Math"/>
                <w:color w:val="000000" w:themeColor="text1"/>
              </w:rPr>
            </m:ctrlPr>
          </m:dPr>
          <m:e>
            <m:r>
              <w:rPr>
                <w:rFonts w:ascii="Cambria Math" w:hAnsi="Cambria Math"/>
                <w:color w:val="000000" w:themeColor="text1"/>
              </w:rPr>
              <m:t>m,n</m:t>
            </m:r>
          </m:e>
        </m:d>
        <m:r>
          <w:rPr>
            <w:rFonts w:ascii="Cambria Math" w:hAnsi="Cambria Math"/>
            <w:color w:val="000000" w:themeColor="text1"/>
          </w:rPr>
          <m:t>=</m:t>
        </m:r>
        <m:nary>
          <m:naryPr>
            <m:limLoc m:val="subSup"/>
            <m:ctrlPr>
              <w:rPr>
                <w:rFonts w:ascii="Cambria Math" w:hAnsi="Cambria Math"/>
                <w:color w:val="000000" w:themeColor="text1"/>
              </w:rPr>
            </m:ctrlPr>
          </m:naryPr>
          <m:sub>
            <m:r>
              <w:rPr>
                <w:rFonts w:ascii="Cambria Math" w:hAnsi="Cambria Math"/>
                <w:color w:val="000000" w:themeColor="text1"/>
              </w:rPr>
              <m:t>-∞</m:t>
            </m:r>
          </m:sub>
          <m:sup>
            <m:r>
              <w:rPr>
                <w:rFonts w:ascii="Cambria Math" w:hAnsi="Cambria Math"/>
                <w:color w:val="000000" w:themeColor="text1"/>
              </w:rPr>
              <m:t>∞</m:t>
            </m:r>
          </m:sup>
          <m:e>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g(t-n</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i2πm</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r>
                  <w:rPr>
                    <w:rFonts w:ascii="Cambria Math" w:hAnsi="Cambria Math"/>
                    <w:color w:val="000000" w:themeColor="text1"/>
                  </w:rPr>
                  <m:t>t</m:t>
                </m:r>
              </m:sup>
            </m:sSup>
            <m:r>
              <w:rPr>
                <w:rFonts w:ascii="Cambria Math" w:hAnsi="Cambria Math"/>
                <w:color w:val="000000" w:themeColor="text1"/>
              </w:rPr>
              <m:t>dt</m:t>
            </m:r>
          </m:e>
        </m:nary>
      </m:oMath>
      <w:r w:rsidRPr="007356B1">
        <w:rPr>
          <w:rFonts w:eastAsiaTheme="minorEastAsia"/>
          <w:color w:val="000000" w:themeColor="text1"/>
        </w:rPr>
        <w:tab/>
      </w:r>
      <w:r>
        <w:rPr>
          <w:rFonts w:eastAsiaTheme="minorEastAsia"/>
          <w:color w:val="000000" w:themeColor="text1"/>
        </w:rPr>
        <w:tab/>
      </w:r>
      <m:oMath>
        <m:r>
          <w:rPr>
            <w:rFonts w:ascii="Cambria Math" w:eastAsiaTheme="minorEastAsia" w:hAnsi="Cambria Math"/>
            <w:color w:val="000000" w:themeColor="text1"/>
          </w:rPr>
          <m:t xml:space="preserve">m=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num>
          <m:den>
            <m:r>
              <w:rPr>
                <w:rFonts w:ascii="Cambria Math" w:hAnsi="Cambria Math"/>
                <w:color w:val="000000" w:themeColor="text1"/>
              </w:rPr>
              <m:t>ω</m:t>
            </m:r>
          </m:den>
        </m:f>
      </m:oMath>
      <w:r>
        <w:rPr>
          <w:rFonts w:eastAsiaTheme="minorEastAsia"/>
          <w:color w:val="000000" w:themeColor="text1"/>
        </w:rPr>
        <w:tab/>
      </w:r>
      <m:oMath>
        <m:r>
          <w:rPr>
            <w:rFonts w:ascii="Cambria Math" w:eastAsiaTheme="minorEastAsia" w:hAnsi="Cambria Math"/>
            <w:color w:val="000000" w:themeColor="text1"/>
          </w:rPr>
          <m:t xml:space="preserve">n=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num>
          <m:den>
            <m:r>
              <w:rPr>
                <w:rFonts w:ascii="Cambria Math" w:hAnsi="Cambria Math"/>
                <w:color w:val="000000" w:themeColor="text1"/>
              </w:rPr>
              <m:t>τ</m:t>
            </m:r>
          </m:den>
        </m:f>
      </m:oMath>
      <w:r w:rsidRPr="007356B1">
        <w:rPr>
          <w:rFonts w:eastAsiaTheme="minorEastAsia"/>
          <w:color w:val="000000" w:themeColor="text1"/>
        </w:rPr>
        <w:tab/>
      </w:r>
      <w:r w:rsidRPr="007356B1">
        <w:rPr>
          <w:rFonts w:eastAsiaTheme="minorEastAsia"/>
          <w:color w:val="000000" w:themeColor="text1"/>
        </w:rPr>
        <w:tab/>
      </w:r>
      <w:r>
        <w:rPr>
          <w:rFonts w:eastAsiaTheme="minorEastAsia"/>
          <w:color w:val="000000" w:themeColor="text1"/>
        </w:rPr>
        <w:t xml:space="preserve"> </w:t>
      </w:r>
      <w:r w:rsidRPr="007356B1">
        <w:rPr>
          <w:rFonts w:eastAsiaTheme="minorEastAsia"/>
          <w:color w:val="000000" w:themeColor="text1"/>
        </w:rPr>
        <w:t xml:space="preserve">             </w:t>
      </w:r>
      <w:r w:rsidRPr="007356B1">
        <w:rPr>
          <w:color w:val="000000" w:themeColor="text1"/>
        </w:rPr>
        <w:t xml:space="preserve">EQ. </w:t>
      </w:r>
      <w:r>
        <w:rPr>
          <w:color w:val="000000" w:themeColor="text1"/>
        </w:rPr>
        <w:t>4</w:t>
      </w:r>
    </w:p>
    <w:p w14:paraId="45861ADD" w14:textId="77777777" w:rsidR="00EE7F0B" w:rsidRDefault="00EE7F0B" w:rsidP="001A660A">
      <w:pPr>
        <w:rPr>
          <w:rFonts w:eastAsiaTheme="minorEastAsia"/>
          <w:color w:val="000000" w:themeColor="text1"/>
        </w:rPr>
      </w:pPr>
    </w:p>
    <w:p w14:paraId="5C7B0BCE" w14:textId="7FCB3A9C" w:rsidR="002F1120" w:rsidRDefault="00987917" w:rsidP="00987917">
      <w:pPr>
        <w:ind w:firstLine="720"/>
        <w:rPr>
          <w:rFonts w:eastAsiaTheme="minorEastAsia"/>
          <w:color w:val="000000" w:themeColor="text1"/>
        </w:rPr>
      </w:pPr>
      <w:r>
        <w:rPr>
          <w:rFonts w:eastAsiaTheme="minorEastAsia"/>
          <w:color w:val="000000" w:themeColor="text1"/>
        </w:rPr>
        <w:t>In this form, both frequency and time have been discretized into m and n, respectively. This results in a basic change of variables throughout the equation. This equation will form the basis of our work in this assignment. Additionally</w:t>
      </w:r>
      <w:r w:rsidR="007349F3">
        <w:rPr>
          <w:rFonts w:eastAsiaTheme="minorEastAsia"/>
          <w:color w:val="000000" w:themeColor="text1"/>
        </w:rPr>
        <w:t xml:space="preserve">, we will be using different types of windows within the </w:t>
      </w:r>
      <w:r w:rsidR="0012649C">
        <w:rPr>
          <w:rFonts w:eastAsiaTheme="minorEastAsia"/>
          <w:color w:val="000000" w:themeColor="text1"/>
        </w:rPr>
        <w:t>STFT</w:t>
      </w:r>
      <w:r w:rsidR="007349F3">
        <w:rPr>
          <w:rFonts w:eastAsiaTheme="minorEastAsia"/>
          <w:color w:val="000000" w:themeColor="text1"/>
        </w:rPr>
        <w:t xml:space="preserve">. </w:t>
      </w:r>
      <w:r w:rsidR="00EC791D">
        <w:rPr>
          <w:rFonts w:eastAsiaTheme="minorEastAsia"/>
          <w:color w:val="000000" w:themeColor="text1"/>
        </w:rPr>
        <w:t xml:space="preserve">In addition to the typical Gaussian window, a Shannon window and Mexican hat window will be analyzed. </w:t>
      </w:r>
      <w:r w:rsidR="00E46485">
        <w:rPr>
          <w:rFonts w:eastAsiaTheme="minorEastAsia"/>
          <w:color w:val="000000" w:themeColor="text1"/>
        </w:rPr>
        <w:t xml:space="preserve">The equations for the Shannon and Mexican hat windows are also given in equations </w:t>
      </w:r>
      <w:r w:rsidR="00EE7F0B">
        <w:rPr>
          <w:rFonts w:eastAsiaTheme="minorEastAsia"/>
          <w:color w:val="000000" w:themeColor="text1"/>
        </w:rPr>
        <w:t>5</w:t>
      </w:r>
      <w:r w:rsidR="00E46485">
        <w:rPr>
          <w:rFonts w:eastAsiaTheme="minorEastAsia"/>
          <w:color w:val="000000" w:themeColor="text1"/>
        </w:rPr>
        <w:t xml:space="preserve"> and </w:t>
      </w:r>
      <w:r w:rsidR="00EE7F0B">
        <w:rPr>
          <w:rFonts w:eastAsiaTheme="minorEastAsia"/>
          <w:color w:val="000000" w:themeColor="text1"/>
        </w:rPr>
        <w:t>6</w:t>
      </w:r>
      <w:r w:rsidR="00E46485">
        <w:rPr>
          <w:rFonts w:eastAsiaTheme="minorEastAsia"/>
          <w:color w:val="000000" w:themeColor="text1"/>
        </w:rPr>
        <w:t>, respectively.</w:t>
      </w:r>
    </w:p>
    <w:p w14:paraId="3EC42DD7" w14:textId="774C244D" w:rsidR="00E46485" w:rsidRDefault="00E46485" w:rsidP="001A660A">
      <w:pPr>
        <w:rPr>
          <w:rFonts w:eastAsiaTheme="minorEastAsia"/>
          <w:color w:val="000000" w:themeColor="text1"/>
        </w:rPr>
      </w:pPr>
    </w:p>
    <w:p w14:paraId="593C1E61" w14:textId="1AA50FF1" w:rsidR="003A7FBE" w:rsidRDefault="003A7FBE" w:rsidP="001A660A">
      <w:pPr>
        <w:rPr>
          <w:color w:val="000000" w:themeColor="text1"/>
        </w:rPr>
      </w:pPr>
      <m:oMath>
        <m:r>
          <w:rPr>
            <w:rFonts w:ascii="Cambria Math" w:hAnsi="Cambria Math"/>
            <w:color w:val="000000" w:themeColor="text1"/>
          </w:rPr>
          <m:t>s</m:t>
        </m:r>
        <m:d>
          <m:dPr>
            <m:ctrlPr>
              <w:rPr>
                <w:rFonts w:ascii="Cambria Math" w:hAnsi="Cambria Math"/>
                <w:i/>
                <w:color w:val="000000" w:themeColor="text1"/>
              </w:rPr>
            </m:ctrlPr>
          </m:dPr>
          <m:e>
            <m:r>
              <w:rPr>
                <w:rFonts w:ascii="Cambria Math" w:hAnsi="Cambria Math"/>
                <w:color w:val="000000" w:themeColor="text1"/>
              </w:rPr>
              <m:t>τ-t</m:t>
            </m:r>
          </m:e>
        </m:d>
        <m:r>
          <w:rPr>
            <w:rFonts w:ascii="Cambria Math" w:hAnsi="Cambria Math"/>
            <w:color w:val="000000" w:themeColor="text1"/>
          </w:rPr>
          <m:t>=</m:t>
        </m:r>
        <m:r>
          <m:rPr>
            <m:sty m:val="p"/>
          </m:rPr>
          <w:rPr>
            <w:rFonts w:ascii="Cambria Math" w:hAnsi="Cambria Math"/>
            <w:color w:val="000000" w:themeColor="text1"/>
          </w:rPr>
          <m:t>H</m:t>
        </m:r>
        <m:d>
          <m:dPr>
            <m:ctrlPr>
              <w:rPr>
                <w:rFonts w:ascii="Cambria Math" w:hAnsi="Cambria Math"/>
                <w:color w:val="000000" w:themeColor="text1"/>
              </w:rPr>
            </m:ctrlPr>
          </m:dPr>
          <m:e>
            <m:r>
              <w:rPr>
                <w:rFonts w:ascii="Cambria Math" w:hAnsi="Cambria Math"/>
                <w:color w:val="000000" w:themeColor="text1"/>
              </w:rPr>
              <m:t>τ-</m:t>
            </m:r>
            <m:r>
              <w:rPr>
                <w:rFonts w:ascii="Cambria Math" w:hAnsi="Cambria Math"/>
                <w:color w:val="000000" w:themeColor="text1"/>
              </w:rPr>
              <m:t>t+</m:t>
            </m:r>
            <m:f>
              <m:fPr>
                <m:ctrlPr>
                  <w:rPr>
                    <w:rFonts w:ascii="Cambria Math" w:hAnsi="Cambria Math"/>
                    <w:i/>
                    <w:color w:val="000000" w:themeColor="text1"/>
                  </w:rPr>
                </m:ctrlPr>
              </m:fPr>
              <m:num>
                <m:r>
                  <w:rPr>
                    <w:rFonts w:ascii="Cambria Math" w:hAnsi="Cambria Math"/>
                    <w:color w:val="000000" w:themeColor="text1"/>
                  </w:rPr>
                  <m:t>w</m:t>
                </m:r>
              </m:num>
              <m:den>
                <m:r>
                  <w:rPr>
                    <w:rFonts w:ascii="Cambria Math" w:hAnsi="Cambria Math"/>
                    <w:color w:val="000000" w:themeColor="text1"/>
                  </w:rPr>
                  <m:t>2</m:t>
                </m:r>
              </m:den>
            </m:f>
            <m:ctrlPr>
              <w:rPr>
                <w:rFonts w:ascii="Cambria Math" w:hAnsi="Cambria Math"/>
                <w:i/>
                <w:color w:val="000000" w:themeColor="text1"/>
              </w:rPr>
            </m:ctrlPr>
          </m:e>
        </m:d>
        <m:r>
          <w:rPr>
            <w:rFonts w:ascii="Cambria Math" w:hAnsi="Cambria Math"/>
            <w:color w:val="000000" w:themeColor="text1"/>
          </w:rPr>
          <m:t>-H(τ-t</m:t>
        </m:r>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w</m:t>
            </m:r>
          </m:num>
          <m:den>
            <m:r>
              <w:rPr>
                <w:rFonts w:ascii="Cambria Math" w:hAnsi="Cambria Math"/>
                <w:color w:val="000000" w:themeColor="text1"/>
              </w:rPr>
              <m:t>2</m:t>
            </m:r>
          </m:den>
        </m:f>
        <m:r>
          <w:rPr>
            <w:rFonts w:ascii="Cambria Math" w:hAnsi="Cambria Math"/>
            <w:color w:val="000000" w:themeColor="text1"/>
          </w:rPr>
          <m:t>)</m:t>
        </m:r>
      </m:oMath>
      <w:r w:rsidR="00E46485">
        <w:rPr>
          <w:rFonts w:eastAsiaTheme="minorEastAsia"/>
          <w:color w:val="000000" w:themeColor="text1"/>
        </w:rPr>
        <w:t xml:space="preserve">         </w:t>
      </w:r>
      <w:r w:rsidR="00E46485" w:rsidRPr="007356B1">
        <w:rPr>
          <w:rFonts w:eastAsiaTheme="minorEastAsia"/>
          <w:color w:val="000000" w:themeColor="text1"/>
        </w:rPr>
        <w:tab/>
      </w:r>
      <w:r w:rsidR="00E46485" w:rsidRPr="007356B1">
        <w:rPr>
          <w:rFonts w:eastAsiaTheme="minorEastAsia"/>
          <w:color w:val="000000" w:themeColor="text1"/>
        </w:rPr>
        <w:tab/>
      </w:r>
      <w:r>
        <w:rPr>
          <w:rFonts w:eastAsiaTheme="minorEastAsia"/>
          <w:color w:val="000000" w:themeColor="text1"/>
        </w:rPr>
        <w:tab/>
      </w:r>
      <w:r w:rsidR="00E46485" w:rsidRPr="007356B1">
        <w:rPr>
          <w:rFonts w:eastAsiaTheme="minorEastAsia"/>
          <w:color w:val="000000" w:themeColor="text1"/>
        </w:rPr>
        <w:tab/>
        <w:t xml:space="preserve">            </w:t>
      </w:r>
      <w:r w:rsidR="001A660A">
        <w:rPr>
          <w:rFonts w:eastAsiaTheme="minorEastAsia"/>
          <w:color w:val="000000" w:themeColor="text1"/>
        </w:rPr>
        <w:t xml:space="preserve"> </w:t>
      </w:r>
      <w:r w:rsidR="00486DCF">
        <w:rPr>
          <w:rFonts w:eastAsiaTheme="minorEastAsia"/>
          <w:color w:val="000000" w:themeColor="text1"/>
        </w:rPr>
        <w:tab/>
        <w:t xml:space="preserve"> </w:t>
      </w:r>
      <w:r w:rsidR="001A660A">
        <w:rPr>
          <w:rFonts w:eastAsiaTheme="minorEastAsia"/>
          <w:color w:val="000000" w:themeColor="text1"/>
        </w:rPr>
        <w:t xml:space="preserve"> </w:t>
      </w:r>
      <w:r w:rsidR="00E46485" w:rsidRPr="007356B1">
        <w:rPr>
          <w:color w:val="000000" w:themeColor="text1"/>
        </w:rPr>
        <w:t xml:space="preserve">EQ. </w:t>
      </w:r>
      <w:r w:rsidR="00EE7F0B">
        <w:rPr>
          <w:color w:val="000000" w:themeColor="text1"/>
        </w:rPr>
        <w:t>5</w:t>
      </w:r>
    </w:p>
    <w:p w14:paraId="49C52C15" w14:textId="23C1322D" w:rsidR="001A660A" w:rsidRDefault="001A660A" w:rsidP="001A660A">
      <w:pPr>
        <w:rPr>
          <w:color w:val="000000" w:themeColor="text1"/>
        </w:rPr>
      </w:pPr>
    </w:p>
    <w:p w14:paraId="693B08E7" w14:textId="360F4489" w:rsidR="00E46485" w:rsidRPr="007356B1" w:rsidRDefault="003A7FBE" w:rsidP="001A660A">
      <w:pPr>
        <w:rPr>
          <w:color w:val="000000" w:themeColor="text1"/>
        </w:rPr>
      </w:pPr>
      <m:oMath>
        <m:r>
          <w:rPr>
            <w:rFonts w:ascii="Cambria Math" w:hAnsi="Cambria Math"/>
            <w:color w:val="000000" w:themeColor="text1"/>
          </w:rPr>
          <m:t>m(τ-t)=(1-a</m:t>
        </m:r>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τ-t</m:t>
                </m:r>
              </m:e>
            </m:d>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e</m:t>
            </m:r>
          </m:e>
          <m:sup>
            <m:f>
              <m:fPr>
                <m:ctrlPr>
                  <w:rPr>
                    <w:rFonts w:ascii="Cambria Math" w:hAnsi="Cambria Math"/>
                    <w:i/>
                    <w:color w:val="000000" w:themeColor="text1"/>
                  </w:rPr>
                </m:ctrlPr>
              </m:fPr>
              <m:num>
                <m:r>
                  <w:rPr>
                    <w:rFonts w:ascii="Cambria Math" w:hAnsi="Cambria Math"/>
                    <w:color w:val="000000" w:themeColor="text1"/>
                  </w:rPr>
                  <m:t>-a*</m:t>
                </m:r>
                <m:sSup>
                  <m:sSupPr>
                    <m:ctrlPr>
                      <w:rPr>
                        <w:rFonts w:ascii="Cambria Math" w:hAnsi="Cambria Math"/>
                        <w:i/>
                        <w:color w:val="000000" w:themeColor="text1"/>
                      </w:rPr>
                    </m:ctrlPr>
                  </m:sSupPr>
                  <m:e>
                    <m:r>
                      <w:rPr>
                        <w:rFonts w:ascii="Cambria Math" w:hAnsi="Cambria Math"/>
                        <w:color w:val="000000" w:themeColor="text1"/>
                      </w:rPr>
                      <m:t>(τ-t)</m:t>
                    </m:r>
                  </m:e>
                  <m:sup>
                    <m:r>
                      <w:rPr>
                        <w:rFonts w:ascii="Cambria Math" w:hAnsi="Cambria Math"/>
                        <w:color w:val="000000" w:themeColor="text1"/>
                      </w:rPr>
                      <m:t>2</m:t>
                    </m:r>
                  </m:sup>
                </m:sSup>
              </m:num>
              <m:den>
                <m:r>
                  <w:rPr>
                    <w:rFonts w:ascii="Cambria Math" w:hAnsi="Cambria Math"/>
                    <w:color w:val="000000" w:themeColor="text1"/>
                  </w:rPr>
                  <m:t>2</m:t>
                </m:r>
              </m:den>
            </m:f>
          </m:sup>
        </m:sSup>
      </m:oMath>
      <w:r w:rsidR="00E46485" w:rsidRPr="007356B1">
        <w:rPr>
          <w:rFonts w:eastAsiaTheme="minorEastAsia"/>
          <w:color w:val="000000" w:themeColor="text1"/>
        </w:rPr>
        <w:tab/>
      </w:r>
      <w:r w:rsidR="00E46485">
        <w:rPr>
          <w:rFonts w:eastAsiaTheme="minorEastAsia"/>
          <w:color w:val="000000" w:themeColor="text1"/>
        </w:rPr>
        <w:tab/>
      </w:r>
      <w:r w:rsidR="00E46485">
        <w:rPr>
          <w:rFonts w:eastAsiaTheme="minorEastAsia"/>
          <w:color w:val="000000" w:themeColor="text1"/>
        </w:rPr>
        <w:tab/>
      </w:r>
      <w:r>
        <w:rPr>
          <w:rFonts w:eastAsiaTheme="minorEastAsia"/>
          <w:color w:val="000000" w:themeColor="text1"/>
        </w:rPr>
        <w:t xml:space="preserve"> </w:t>
      </w:r>
      <w:r w:rsidR="00E46485">
        <w:rPr>
          <w:rFonts w:eastAsiaTheme="minorEastAsia"/>
          <w:color w:val="000000" w:themeColor="text1"/>
        </w:rPr>
        <w:tab/>
        <w:t xml:space="preserve">           </w:t>
      </w:r>
      <w:r w:rsidR="00E46485" w:rsidRPr="007356B1">
        <w:rPr>
          <w:rFonts w:eastAsiaTheme="minorEastAsia"/>
          <w:color w:val="000000" w:themeColor="text1"/>
        </w:rPr>
        <w:tab/>
      </w:r>
      <w:r w:rsidR="00E46485" w:rsidRPr="007356B1">
        <w:rPr>
          <w:rFonts w:eastAsiaTheme="minorEastAsia"/>
          <w:color w:val="000000" w:themeColor="text1"/>
        </w:rPr>
        <w:tab/>
        <w:t xml:space="preserve">        </w:t>
      </w:r>
      <w:r>
        <w:rPr>
          <w:rFonts w:eastAsiaTheme="minorEastAsia"/>
          <w:color w:val="000000" w:themeColor="text1"/>
        </w:rPr>
        <w:tab/>
        <w:t xml:space="preserve">  </w:t>
      </w:r>
      <w:r w:rsidR="00E46485" w:rsidRPr="007356B1">
        <w:rPr>
          <w:color w:val="000000" w:themeColor="text1"/>
        </w:rPr>
        <w:t xml:space="preserve">EQ. </w:t>
      </w:r>
      <w:r w:rsidR="00EE7F0B">
        <w:rPr>
          <w:color w:val="000000" w:themeColor="text1"/>
        </w:rPr>
        <w:t>6</w:t>
      </w:r>
    </w:p>
    <w:p w14:paraId="1EE4DDB0" w14:textId="637CD707" w:rsidR="00BF16B4" w:rsidRPr="0012649C" w:rsidRDefault="00BF16B4" w:rsidP="0012649C">
      <w:pPr>
        <w:jc w:val="center"/>
        <w:rPr>
          <w:rFonts w:eastAsiaTheme="minorEastAsia"/>
          <w:color w:val="000000" w:themeColor="text1"/>
        </w:rPr>
      </w:pPr>
      <w:r w:rsidRPr="004B714F">
        <w:rPr>
          <w:noProof/>
          <w:color w:val="FF0000"/>
        </w:rPr>
        <w:drawing>
          <wp:anchor distT="0" distB="0" distL="114300" distR="114300" simplePos="0" relativeHeight="251658240" behindDoc="0" locked="0" layoutInCell="1" allowOverlap="1" wp14:anchorId="09C0C267" wp14:editId="44D729F3">
            <wp:simplePos x="0" y="0"/>
            <wp:positionH relativeFrom="margin">
              <wp:align>left</wp:align>
            </wp:positionH>
            <wp:positionV relativeFrom="margin">
              <wp:align>bottom</wp:align>
            </wp:positionV>
            <wp:extent cx="3657600" cy="274320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t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anchor>
        </w:drawing>
      </w:r>
    </w:p>
    <w:p w14:paraId="43C3C283" w14:textId="2F2313C9" w:rsidR="00987917" w:rsidRDefault="00987917" w:rsidP="00987917">
      <w:pPr>
        <w:pStyle w:val="Footer"/>
      </w:pPr>
      <w:r w:rsidRPr="00987917">
        <w:rPr>
          <w:rFonts w:eastAsiaTheme="minorHAnsi"/>
          <w:i/>
          <w:iCs/>
          <w:color w:val="000000" w:themeColor="text1"/>
          <w:sz w:val="20"/>
          <w:szCs w:val="20"/>
        </w:rPr>
        <w:t xml:space="preserve">Figure 1. </w:t>
      </w:r>
      <w:r w:rsidR="00BF16B4">
        <w:rPr>
          <w:rFonts w:eastAsiaTheme="minorHAnsi"/>
          <w:i/>
          <w:iCs/>
          <w:color w:val="000000" w:themeColor="text1"/>
          <w:sz w:val="20"/>
          <w:szCs w:val="20"/>
        </w:rPr>
        <w:t>Plots of various window type for use in the Gabor transform. The first column shows each window individual, the seconds shows the window multiplied by the investigated audio signal, “Handel,” and the third shows the resulting frequency domain of the signal. Each row looks at a different window style, including the traditional Gabor (gaussian), Shannon and Mexican Hat windows. Note that the Gabor transfor</w:t>
      </w:r>
      <w:r w:rsidR="0012649C">
        <w:rPr>
          <w:rFonts w:eastAsiaTheme="minorHAnsi"/>
          <w:i/>
          <w:iCs/>
          <w:color w:val="000000" w:themeColor="text1"/>
          <w:sz w:val="20"/>
          <w:szCs w:val="20"/>
        </w:rPr>
        <w:t>m</w:t>
      </w:r>
      <w:r w:rsidR="00BF16B4">
        <w:rPr>
          <w:rFonts w:eastAsiaTheme="minorHAnsi"/>
          <w:i/>
          <w:iCs/>
          <w:color w:val="000000" w:themeColor="text1"/>
          <w:sz w:val="20"/>
          <w:szCs w:val="20"/>
        </w:rPr>
        <w:t xml:space="preserve"> essentially functions as many Fourier transforms of a filtered time signal, with the filter moving along in time steps.</w:t>
      </w:r>
    </w:p>
    <w:p w14:paraId="3E35A18E" w14:textId="4D19609C" w:rsidR="00987917" w:rsidRDefault="00987917" w:rsidP="00987917">
      <w:pPr>
        <w:rPr>
          <w:rFonts w:eastAsiaTheme="minorHAnsi"/>
          <w:i/>
          <w:iCs/>
          <w:color w:val="000000" w:themeColor="text1"/>
          <w:sz w:val="20"/>
          <w:szCs w:val="20"/>
        </w:rPr>
      </w:pPr>
    </w:p>
    <w:p w14:paraId="619C18F0" w14:textId="6E1EFDE5" w:rsidR="00BF16B4" w:rsidRDefault="00BF16B4" w:rsidP="00987917">
      <w:pPr>
        <w:rPr>
          <w:rFonts w:eastAsiaTheme="minorHAnsi"/>
          <w:i/>
          <w:iCs/>
          <w:color w:val="000000" w:themeColor="text1"/>
          <w:sz w:val="20"/>
          <w:szCs w:val="20"/>
        </w:rPr>
      </w:pPr>
    </w:p>
    <w:p w14:paraId="41F11406" w14:textId="53E97549" w:rsidR="00BF16B4" w:rsidRDefault="00BF16B4" w:rsidP="00987917">
      <w:pPr>
        <w:rPr>
          <w:rFonts w:eastAsiaTheme="minorHAnsi"/>
          <w:i/>
          <w:iCs/>
          <w:color w:val="000000" w:themeColor="text1"/>
          <w:sz w:val="20"/>
          <w:szCs w:val="20"/>
        </w:rPr>
      </w:pPr>
    </w:p>
    <w:p w14:paraId="3E4557CC" w14:textId="054604A1" w:rsidR="00BF16B4" w:rsidRDefault="00BF16B4" w:rsidP="00987917">
      <w:pPr>
        <w:rPr>
          <w:rFonts w:eastAsiaTheme="minorHAnsi"/>
          <w:i/>
          <w:iCs/>
          <w:color w:val="000000" w:themeColor="text1"/>
          <w:sz w:val="20"/>
          <w:szCs w:val="20"/>
        </w:rPr>
      </w:pPr>
    </w:p>
    <w:p w14:paraId="7ECEF949" w14:textId="1C17D1D8" w:rsidR="0015124E" w:rsidRDefault="00BF16B4" w:rsidP="0015124E">
      <w:pPr>
        <w:pStyle w:val="Footer"/>
        <w:rPr>
          <w:rFonts w:eastAsiaTheme="minorHAnsi"/>
          <w:i/>
          <w:iCs/>
          <w:color w:val="000000" w:themeColor="text1"/>
          <w:sz w:val="20"/>
          <w:szCs w:val="20"/>
        </w:rPr>
      </w:pPr>
      <w:r w:rsidRPr="00987917">
        <w:rPr>
          <w:rFonts w:eastAsiaTheme="minorHAnsi"/>
          <w:i/>
          <w:iCs/>
          <w:color w:val="000000" w:themeColor="text1"/>
          <w:sz w:val="20"/>
          <w:szCs w:val="20"/>
        </w:rPr>
        <w:t xml:space="preserve">Figure </w:t>
      </w:r>
      <w:r>
        <w:rPr>
          <w:rFonts w:eastAsiaTheme="minorHAnsi"/>
          <w:i/>
          <w:iCs/>
          <w:color w:val="000000" w:themeColor="text1"/>
          <w:sz w:val="20"/>
          <w:szCs w:val="20"/>
        </w:rPr>
        <w:t>2</w:t>
      </w:r>
      <w:r w:rsidRPr="00987917">
        <w:rPr>
          <w:rFonts w:eastAsiaTheme="minorHAnsi"/>
          <w:i/>
          <w:iCs/>
          <w:color w:val="000000" w:themeColor="text1"/>
          <w:sz w:val="20"/>
          <w:szCs w:val="20"/>
        </w:rPr>
        <w:t xml:space="preserve">. </w:t>
      </w:r>
      <w:r w:rsidR="0012649C">
        <w:rPr>
          <w:rFonts w:eastAsiaTheme="minorHAnsi"/>
          <w:i/>
          <w:iCs/>
          <w:color w:val="000000" w:themeColor="text1"/>
          <w:sz w:val="20"/>
          <w:szCs w:val="20"/>
        </w:rPr>
        <w:t>Spectrograms produced by</w:t>
      </w:r>
      <w:r>
        <w:rPr>
          <w:rFonts w:eastAsiaTheme="minorHAnsi"/>
          <w:i/>
          <w:iCs/>
          <w:color w:val="000000" w:themeColor="text1"/>
          <w:sz w:val="20"/>
          <w:szCs w:val="20"/>
        </w:rPr>
        <w:t xml:space="preserve"> using various window sizes</w:t>
      </w:r>
      <w:r w:rsidR="009529E7">
        <w:rPr>
          <w:rFonts w:eastAsiaTheme="minorHAnsi"/>
          <w:i/>
          <w:iCs/>
          <w:color w:val="000000" w:themeColor="text1"/>
          <w:sz w:val="20"/>
          <w:szCs w:val="20"/>
        </w:rPr>
        <w:t xml:space="preserve"> and time steps with</w:t>
      </w:r>
      <w:r w:rsidR="0012649C">
        <w:rPr>
          <w:rFonts w:eastAsiaTheme="minorHAnsi"/>
          <w:i/>
          <w:iCs/>
          <w:color w:val="000000" w:themeColor="text1"/>
          <w:sz w:val="20"/>
          <w:szCs w:val="20"/>
        </w:rPr>
        <w:t xml:space="preserve"> the Gabor transform are shown</w:t>
      </w:r>
      <w:r>
        <w:rPr>
          <w:rFonts w:eastAsiaTheme="minorHAnsi"/>
          <w:i/>
          <w:iCs/>
          <w:color w:val="000000" w:themeColor="text1"/>
          <w:sz w:val="20"/>
          <w:szCs w:val="20"/>
        </w:rPr>
        <w:t>. The traditional Gabor (gaussian) window is use</w:t>
      </w:r>
      <w:r w:rsidR="009529E7">
        <w:rPr>
          <w:rFonts w:eastAsiaTheme="minorHAnsi"/>
          <w:i/>
          <w:iCs/>
          <w:color w:val="000000" w:themeColor="text1"/>
          <w:sz w:val="20"/>
          <w:szCs w:val="20"/>
        </w:rPr>
        <w:t>d,</w:t>
      </w:r>
      <w:r>
        <w:rPr>
          <w:rFonts w:eastAsiaTheme="minorHAnsi"/>
          <w:i/>
          <w:iCs/>
          <w:color w:val="000000" w:themeColor="text1"/>
          <w:sz w:val="20"/>
          <w:szCs w:val="20"/>
        </w:rPr>
        <w:t xml:space="preserve"> </w:t>
      </w:r>
      <w:r w:rsidR="009529E7">
        <w:rPr>
          <w:rFonts w:eastAsiaTheme="minorHAnsi"/>
          <w:i/>
          <w:iCs/>
          <w:color w:val="000000" w:themeColor="text1"/>
          <w:sz w:val="20"/>
          <w:szCs w:val="20"/>
        </w:rPr>
        <w:t>t</w:t>
      </w:r>
      <w:r>
        <w:rPr>
          <w:rFonts w:eastAsiaTheme="minorHAnsi"/>
          <w:i/>
          <w:iCs/>
          <w:color w:val="000000" w:themeColor="text1"/>
          <w:sz w:val="20"/>
          <w:szCs w:val="20"/>
        </w:rPr>
        <w:t xml:space="preserve">he equation </w:t>
      </w:r>
      <w:r w:rsidR="009529E7">
        <w:rPr>
          <w:rFonts w:eastAsiaTheme="minorHAnsi"/>
          <w:i/>
          <w:iCs/>
          <w:color w:val="000000" w:themeColor="text1"/>
          <w:sz w:val="20"/>
          <w:szCs w:val="20"/>
        </w:rPr>
        <w:t>for which</w:t>
      </w:r>
      <w:r>
        <w:rPr>
          <w:rFonts w:eastAsiaTheme="minorHAnsi"/>
          <w:i/>
          <w:iCs/>
          <w:color w:val="000000" w:themeColor="text1"/>
          <w:sz w:val="20"/>
          <w:szCs w:val="20"/>
        </w:rPr>
        <w:t xml:space="preserve"> is shown in equation 2. </w:t>
      </w:r>
      <w:r w:rsidR="009529E7">
        <w:rPr>
          <w:rFonts w:eastAsiaTheme="minorHAnsi"/>
          <w:i/>
          <w:iCs/>
          <w:color w:val="000000" w:themeColor="text1"/>
          <w:sz w:val="20"/>
          <w:szCs w:val="20"/>
        </w:rPr>
        <w:t>In the left most four plots a time step of 0.1</w:t>
      </w:r>
      <w:r w:rsidR="00C069FC">
        <w:rPr>
          <w:rFonts w:eastAsiaTheme="minorHAnsi"/>
          <w:i/>
          <w:iCs/>
          <w:color w:val="000000" w:themeColor="text1"/>
          <w:sz w:val="20"/>
          <w:szCs w:val="20"/>
        </w:rPr>
        <w:t xml:space="preserve"> seconds</w:t>
      </w:r>
      <w:r w:rsidR="009529E7">
        <w:rPr>
          <w:rFonts w:eastAsiaTheme="minorHAnsi"/>
          <w:i/>
          <w:iCs/>
          <w:color w:val="000000" w:themeColor="text1"/>
          <w:sz w:val="20"/>
          <w:szCs w:val="20"/>
        </w:rPr>
        <w:t xml:space="preserve"> was used, </w:t>
      </w:r>
      <w:r w:rsidR="00C069FC">
        <w:rPr>
          <w:rFonts w:eastAsiaTheme="minorHAnsi"/>
          <w:i/>
          <w:iCs/>
          <w:color w:val="000000" w:themeColor="text1"/>
          <w:sz w:val="20"/>
          <w:szCs w:val="20"/>
        </w:rPr>
        <w:t>while a values varied from 1 to 10000. In the</w:t>
      </w:r>
      <w:r w:rsidR="009529E7">
        <w:rPr>
          <w:rFonts w:eastAsiaTheme="minorHAnsi"/>
          <w:i/>
          <w:iCs/>
          <w:color w:val="000000" w:themeColor="text1"/>
          <w:sz w:val="20"/>
          <w:szCs w:val="20"/>
        </w:rPr>
        <w:t xml:space="preserve"> the right most four plots</w:t>
      </w:r>
      <w:r w:rsidR="00C069FC">
        <w:rPr>
          <w:rFonts w:eastAsiaTheme="minorHAnsi"/>
          <w:i/>
          <w:iCs/>
          <w:color w:val="000000" w:themeColor="text1"/>
          <w:sz w:val="20"/>
          <w:szCs w:val="20"/>
        </w:rPr>
        <w:t xml:space="preserve">, </w:t>
      </w:r>
      <w:r w:rsidR="009529E7">
        <w:rPr>
          <w:rFonts w:eastAsiaTheme="minorHAnsi"/>
          <w:i/>
          <w:iCs/>
          <w:color w:val="000000" w:themeColor="text1"/>
          <w:sz w:val="20"/>
          <w:szCs w:val="20"/>
        </w:rPr>
        <w:t>an a value of 100</w:t>
      </w:r>
      <w:r w:rsidR="00C069FC">
        <w:rPr>
          <w:rFonts w:eastAsiaTheme="minorHAnsi"/>
          <w:i/>
          <w:iCs/>
          <w:color w:val="000000" w:themeColor="text1"/>
          <w:sz w:val="20"/>
          <w:szCs w:val="20"/>
        </w:rPr>
        <w:t xml:space="preserve"> was kept constant while the time step size changed from 0.05 seconds to 1 second.</w:t>
      </w:r>
    </w:p>
    <w:p w14:paraId="43E636BA" w14:textId="6A028C58" w:rsidR="009529E7" w:rsidRPr="0015124E" w:rsidRDefault="00BF16B4" w:rsidP="0015124E">
      <w:pPr>
        <w:pStyle w:val="Footer"/>
      </w:pPr>
      <w:r>
        <w:rPr>
          <w:rFonts w:eastAsiaTheme="minorEastAsia"/>
          <w:noProof/>
          <w:color w:val="000000" w:themeColor="text1"/>
        </w:rPr>
        <w:drawing>
          <wp:anchor distT="0" distB="0" distL="114300" distR="114300" simplePos="0" relativeHeight="251659264" behindDoc="0" locked="0" layoutInCell="1" allowOverlap="1" wp14:anchorId="0DDD20D6" wp14:editId="116A76E1">
            <wp:simplePos x="0" y="0"/>
            <wp:positionH relativeFrom="margin">
              <wp:align>left</wp:align>
            </wp:positionH>
            <wp:positionV relativeFrom="margin">
              <wp:align>top</wp:align>
            </wp:positionV>
            <wp:extent cx="3017520" cy="2263140"/>
            <wp:effectExtent l="0" t="0" r="508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7520" cy="2263140"/>
                    </a:xfrm>
                    <a:prstGeom prst="rect">
                      <a:avLst/>
                    </a:prstGeom>
                  </pic:spPr>
                </pic:pic>
              </a:graphicData>
            </a:graphic>
            <wp14:sizeRelH relativeFrom="margin">
              <wp14:pctWidth>0</wp14:pctWidth>
            </wp14:sizeRelH>
            <wp14:sizeRelV relativeFrom="margin">
              <wp14:pctHeight>0</wp14:pctHeight>
            </wp14:sizeRelV>
          </wp:anchor>
        </w:drawing>
      </w:r>
      <w:r w:rsidR="009529E7">
        <w:rPr>
          <w:rFonts w:eastAsiaTheme="minorEastAsia"/>
          <w:noProof/>
          <w:color w:val="000000" w:themeColor="text1"/>
        </w:rPr>
        <w:drawing>
          <wp:anchor distT="0" distB="0" distL="114300" distR="114300" simplePos="0" relativeHeight="251660288" behindDoc="0" locked="0" layoutInCell="1" allowOverlap="1" wp14:anchorId="3E283CA8" wp14:editId="253CE561">
            <wp:simplePos x="0" y="0"/>
            <wp:positionH relativeFrom="margin">
              <wp:align>right</wp:align>
            </wp:positionH>
            <wp:positionV relativeFrom="margin">
              <wp:align>top</wp:align>
            </wp:positionV>
            <wp:extent cx="3017520" cy="2263140"/>
            <wp:effectExtent l="0" t="0" r="508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7520" cy="2263140"/>
                    </a:xfrm>
                    <a:prstGeom prst="rect">
                      <a:avLst/>
                    </a:prstGeom>
                  </pic:spPr>
                </pic:pic>
              </a:graphicData>
            </a:graphic>
            <wp14:sizeRelH relativeFrom="margin">
              <wp14:pctWidth>0</wp14:pctWidth>
            </wp14:sizeRelH>
            <wp14:sizeRelV relativeFrom="margin">
              <wp14:pctHeight>0</wp14:pctHeight>
            </wp14:sizeRelV>
          </wp:anchor>
        </w:drawing>
      </w:r>
    </w:p>
    <w:p w14:paraId="6A618012" w14:textId="3097A01D" w:rsidR="00E46485" w:rsidRDefault="001A660A" w:rsidP="00BF16B4">
      <w:pPr>
        <w:ind w:firstLine="720"/>
        <w:rPr>
          <w:rFonts w:eastAsiaTheme="minorEastAsia"/>
          <w:color w:val="000000" w:themeColor="text1"/>
        </w:rPr>
      </w:pPr>
      <w:r>
        <w:rPr>
          <w:rFonts w:eastAsiaTheme="minorEastAsia"/>
          <w:color w:val="000000" w:themeColor="text1"/>
        </w:rPr>
        <w:t>The Shannon window, s(</w:t>
      </w:r>
      <w:r w:rsidRPr="00F25BCB">
        <w:rPr>
          <w:rFonts w:eastAsiaTheme="minorEastAsia"/>
          <w:color w:val="000000" w:themeColor="text1"/>
        </w:rPr>
        <w:t>τ</w:t>
      </w:r>
      <w:r>
        <w:rPr>
          <w:rFonts w:eastAsiaTheme="minorEastAsia"/>
          <w:color w:val="000000" w:themeColor="text1"/>
        </w:rPr>
        <w:t>-t), makes use of the Heaviside function, H, where negative values are set to 0, and positive values are set to 1. This window ends up appearing as a square pulse of width w. The Mexican hat window is similar to the Gabor window, though</w:t>
      </w:r>
      <w:r w:rsidR="00486DCF">
        <w:rPr>
          <w:rFonts w:eastAsiaTheme="minorEastAsia"/>
          <w:color w:val="000000" w:themeColor="text1"/>
        </w:rPr>
        <w:t xml:space="preserve"> it aims to capture additional low frequencies by including additional oscillations. Examples of these three windows and their impact on filtering in time are shown in Figure 1.</w:t>
      </w:r>
      <w:r w:rsidR="00987917" w:rsidRPr="00987917">
        <w:rPr>
          <w:noProof/>
          <w:color w:val="FF0000"/>
        </w:rPr>
        <w:t xml:space="preserve"> </w:t>
      </w:r>
    </w:p>
    <w:p w14:paraId="41A09F6A" w14:textId="3D44DAC8" w:rsidR="0089487B" w:rsidRPr="00486DCF" w:rsidRDefault="002F1120" w:rsidP="00486DCF">
      <w:pPr>
        <w:rPr>
          <w:rFonts w:eastAsiaTheme="minorEastAsia"/>
          <w:color w:val="000000" w:themeColor="text1"/>
        </w:rPr>
      </w:pPr>
      <w:r>
        <w:rPr>
          <w:rFonts w:eastAsiaTheme="minorEastAsia"/>
          <w:color w:val="000000" w:themeColor="text1"/>
        </w:rPr>
        <w:tab/>
      </w:r>
      <w:r w:rsidR="00486DCF">
        <w:rPr>
          <w:rFonts w:eastAsiaTheme="minorEastAsia"/>
          <w:color w:val="000000" w:themeColor="text1"/>
        </w:rPr>
        <w:t>Using these different windows, we will be aiming to computing various Gabor transforms on a few one-dimensional audio signals. However, the Gabor transform has its limitations. Namely, due to the uncertainty relationship between the time and the frequency domain, the resolution of this transform is limited. Filtering more precisely in time will give us finer time resolution, but we will lose the ability to see longer waveforms representing low frequencies. Likewise, in order to capture low frequencies, the time window must be large, removing our ability to discern precise time points</w:t>
      </w:r>
      <w:r w:rsidR="0012649C">
        <w:rPr>
          <w:rFonts w:eastAsiaTheme="minorEastAsia"/>
          <w:color w:val="000000" w:themeColor="text1"/>
        </w:rPr>
        <w:t xml:space="preserve">. </w:t>
      </w:r>
      <w:r w:rsidR="00EE7F0B">
        <w:rPr>
          <w:rFonts w:eastAsiaTheme="minorEastAsia"/>
          <w:color w:val="000000" w:themeColor="text1"/>
        </w:rPr>
        <w:t xml:space="preserve">When the window is expanded infinitely, the Gabor transform actually reverts to the Fourier transform, due to losing all time resolution. </w:t>
      </w:r>
      <w:r w:rsidR="0012649C">
        <w:rPr>
          <w:rFonts w:eastAsiaTheme="minorEastAsia"/>
          <w:color w:val="000000" w:themeColor="text1"/>
        </w:rPr>
        <w:t xml:space="preserve">Related to this issue, is the size of time steps. </w:t>
      </w:r>
      <w:r w:rsidR="0015124E">
        <w:rPr>
          <w:rFonts w:eastAsiaTheme="minorEastAsia"/>
          <w:color w:val="000000" w:themeColor="text1"/>
        </w:rPr>
        <w:t>Small</w:t>
      </w:r>
      <w:r w:rsidR="0012649C">
        <w:rPr>
          <w:rFonts w:eastAsiaTheme="minorEastAsia"/>
          <w:color w:val="000000" w:themeColor="text1"/>
        </w:rPr>
        <w:t xml:space="preserve"> time steps result in</w:t>
      </w:r>
      <w:r w:rsidR="0015124E">
        <w:rPr>
          <w:rFonts w:eastAsiaTheme="minorEastAsia"/>
          <w:color w:val="000000" w:themeColor="text1"/>
        </w:rPr>
        <w:t xml:space="preserve"> oversampling, where data becomes choppy and challenging to relate to adjacent points. Very large time steps blur together frequencies, making it harder to tell when different frequencies are happening in time. </w:t>
      </w:r>
      <w:r w:rsidR="00EE7F0B">
        <w:rPr>
          <w:rFonts w:eastAsiaTheme="minorEastAsia"/>
          <w:color w:val="000000" w:themeColor="text1"/>
        </w:rPr>
        <w:t>Because of th</w:t>
      </w:r>
      <w:r w:rsidR="0015124E">
        <w:rPr>
          <w:rFonts w:eastAsiaTheme="minorEastAsia"/>
          <w:color w:val="000000" w:themeColor="text1"/>
        </w:rPr>
        <w:t>ese issues, appropriate window sizes and time steps</w:t>
      </w:r>
      <w:r w:rsidR="00EE7F0B">
        <w:rPr>
          <w:rFonts w:eastAsiaTheme="minorEastAsia"/>
          <w:color w:val="000000" w:themeColor="text1"/>
        </w:rPr>
        <w:t xml:space="preserve"> </w:t>
      </w:r>
      <w:r w:rsidR="0015124E">
        <w:rPr>
          <w:rFonts w:eastAsiaTheme="minorEastAsia"/>
          <w:color w:val="000000" w:themeColor="text1"/>
        </w:rPr>
        <w:t>must be selected before</w:t>
      </w:r>
      <w:r w:rsidR="00EE7F0B">
        <w:rPr>
          <w:rFonts w:eastAsiaTheme="minorEastAsia"/>
          <w:color w:val="000000" w:themeColor="text1"/>
        </w:rPr>
        <w:t xml:space="preserve"> performing time-frequency analysis. Figure 2 explores th</w:t>
      </w:r>
      <w:r w:rsidR="0015124E">
        <w:rPr>
          <w:rFonts w:eastAsiaTheme="minorEastAsia"/>
          <w:color w:val="000000" w:themeColor="text1"/>
        </w:rPr>
        <w:t>ese concepts</w:t>
      </w:r>
      <w:r w:rsidR="00EE7F0B">
        <w:rPr>
          <w:rFonts w:eastAsiaTheme="minorEastAsia"/>
          <w:color w:val="000000" w:themeColor="text1"/>
        </w:rPr>
        <w:t xml:space="preserve"> visually, by comparing </w:t>
      </w:r>
      <w:r w:rsidR="0015124E">
        <w:rPr>
          <w:rFonts w:eastAsiaTheme="minorEastAsia"/>
          <w:color w:val="000000" w:themeColor="text1"/>
        </w:rPr>
        <w:t>the spectrograms of Gabor transforms with various windows widths and time steps.</w:t>
      </w:r>
    </w:p>
    <w:p w14:paraId="6D8EE610" w14:textId="74D7E9BC" w:rsidR="006E71AE" w:rsidRPr="004B714F" w:rsidRDefault="006E71AE" w:rsidP="002158A2">
      <w:pPr>
        <w:rPr>
          <w:color w:val="FF0000"/>
        </w:rPr>
      </w:pPr>
    </w:p>
    <w:p w14:paraId="01AD91D9" w14:textId="1A2EC271" w:rsidR="008338A5" w:rsidRDefault="008338A5" w:rsidP="002158A2">
      <w:pPr>
        <w:rPr>
          <w:b/>
          <w:bCs/>
          <w:color w:val="000000" w:themeColor="text1"/>
        </w:rPr>
      </w:pPr>
      <w:r w:rsidRPr="0012649C">
        <w:rPr>
          <w:b/>
          <w:bCs/>
          <w:color w:val="000000" w:themeColor="text1"/>
        </w:rPr>
        <w:t>III. Algorithm Implementation and Development</w:t>
      </w:r>
    </w:p>
    <w:p w14:paraId="3E5489BD" w14:textId="346289FA" w:rsidR="00B155CD" w:rsidRDefault="0012649C" w:rsidP="00D56474">
      <w:pPr>
        <w:rPr>
          <w:color w:val="000000" w:themeColor="text1"/>
        </w:rPr>
      </w:pPr>
      <w:r>
        <w:rPr>
          <w:b/>
          <w:bCs/>
          <w:color w:val="000000" w:themeColor="text1"/>
        </w:rPr>
        <w:tab/>
      </w:r>
      <w:r w:rsidR="008B7FDE">
        <w:rPr>
          <w:color w:val="000000" w:themeColor="text1"/>
        </w:rPr>
        <w:t xml:space="preserve">In this </w:t>
      </w:r>
      <w:r w:rsidR="00D56474">
        <w:rPr>
          <w:color w:val="000000" w:themeColor="text1"/>
        </w:rPr>
        <w:t>paper, several aspects of the Gabor transform are explored through the use of MATLAB software.</w:t>
      </w:r>
      <w:r w:rsidR="00B155CD">
        <w:rPr>
          <w:color w:val="000000" w:themeColor="text1"/>
        </w:rPr>
        <w:t xml:space="preserve"> First, windows used were visualized in the time domain, as shown in Figure 1 (lines 25-30). These windows were multiplied by an audio signal of interest, Handel, and illustrated in both time and frequency domains (lines 37-103). Note that the frequencies used throughout this work were scaled by a factor of 1/(sampling rate). This is because we wished to view the frequencies in Hz, rather than in radians per second as done previously.</w:t>
      </w:r>
    </w:p>
    <w:p w14:paraId="6750F63B" w14:textId="32509FE4" w:rsidR="00BB6B71" w:rsidRDefault="00BB6B71" w:rsidP="00BB6B71">
      <w:pPr>
        <w:pStyle w:val="Footer"/>
      </w:pPr>
      <w:r w:rsidRPr="00987917">
        <w:rPr>
          <w:rFonts w:eastAsiaTheme="minorHAnsi"/>
          <w:i/>
          <w:iCs/>
          <w:color w:val="000000" w:themeColor="text1"/>
          <w:sz w:val="20"/>
          <w:szCs w:val="20"/>
        </w:rPr>
        <w:lastRenderedPageBreak/>
        <w:t xml:space="preserve">Figure </w:t>
      </w:r>
      <w:r>
        <w:rPr>
          <w:rFonts w:eastAsiaTheme="minorHAnsi"/>
          <w:i/>
          <w:iCs/>
          <w:color w:val="000000" w:themeColor="text1"/>
          <w:sz w:val="20"/>
          <w:szCs w:val="20"/>
        </w:rPr>
        <w:t>3</w:t>
      </w:r>
      <w:r w:rsidRPr="00987917">
        <w:rPr>
          <w:rFonts w:eastAsiaTheme="minorHAnsi"/>
          <w:i/>
          <w:iCs/>
          <w:color w:val="000000" w:themeColor="text1"/>
          <w:sz w:val="20"/>
          <w:szCs w:val="20"/>
        </w:rPr>
        <w:t xml:space="preserve">. </w:t>
      </w:r>
      <w:r>
        <w:rPr>
          <w:rFonts w:eastAsiaTheme="minorHAnsi"/>
          <w:i/>
          <w:iCs/>
          <w:color w:val="000000" w:themeColor="text1"/>
          <w:sz w:val="20"/>
          <w:szCs w:val="20"/>
        </w:rPr>
        <w:t>Resulting spectrograms for Gabor transforms computed with various window types. Time steps for the transform were all 0.1 seconds, while window widths varied. Both the traditional Gabor window and the Mexican hat window used an a = 100, while the Shannon window used a window width of 0.1 seconds.</w:t>
      </w:r>
      <w:r w:rsidR="00C069FC">
        <w:rPr>
          <w:rFonts w:eastAsiaTheme="minorHAnsi"/>
          <w:i/>
          <w:iCs/>
          <w:color w:val="000000" w:themeColor="text1"/>
          <w:sz w:val="20"/>
          <w:szCs w:val="20"/>
        </w:rPr>
        <w:t xml:space="preserve"> </w:t>
      </w:r>
    </w:p>
    <w:p w14:paraId="6688E857" w14:textId="2803338A" w:rsidR="00BB6B71" w:rsidRDefault="00BB6B71" w:rsidP="00BB6B71">
      <w:pPr>
        <w:rPr>
          <w:color w:val="000000" w:themeColor="text1"/>
        </w:rPr>
      </w:pPr>
    </w:p>
    <w:p w14:paraId="1DDD0383" w14:textId="42DC6BEA" w:rsidR="00BB6B71" w:rsidRDefault="00BB6B71" w:rsidP="00BB6B71">
      <w:pPr>
        <w:rPr>
          <w:color w:val="000000" w:themeColor="text1"/>
        </w:rPr>
      </w:pPr>
    </w:p>
    <w:p w14:paraId="1D24DA1C" w14:textId="77777777" w:rsidR="00BB6B71" w:rsidRDefault="00BB6B71" w:rsidP="00BB6B71">
      <w:pPr>
        <w:rPr>
          <w:color w:val="000000" w:themeColor="text1"/>
        </w:rPr>
      </w:pPr>
    </w:p>
    <w:p w14:paraId="7A92A856" w14:textId="5A12C15F" w:rsidR="00BB6B71" w:rsidRDefault="00BB6B71" w:rsidP="00B155CD">
      <w:pPr>
        <w:ind w:firstLine="720"/>
        <w:rPr>
          <w:color w:val="000000" w:themeColor="text1"/>
        </w:rPr>
      </w:pPr>
    </w:p>
    <w:p w14:paraId="1C9147A9" w14:textId="0C76D253" w:rsidR="00C069FC" w:rsidRDefault="00C069FC" w:rsidP="00B155CD">
      <w:pPr>
        <w:ind w:firstLine="720"/>
        <w:rPr>
          <w:color w:val="000000" w:themeColor="text1"/>
        </w:rPr>
      </w:pPr>
    </w:p>
    <w:p w14:paraId="456F68E8" w14:textId="5E18734E" w:rsidR="00C069FC" w:rsidRDefault="00C069FC" w:rsidP="00B155CD">
      <w:pPr>
        <w:ind w:firstLine="720"/>
        <w:rPr>
          <w:color w:val="000000" w:themeColor="text1"/>
        </w:rPr>
      </w:pPr>
    </w:p>
    <w:p w14:paraId="6B0C6E2B" w14:textId="56EB6AF8" w:rsidR="00C069FC" w:rsidRDefault="00C069FC" w:rsidP="00B155CD">
      <w:pPr>
        <w:ind w:firstLine="720"/>
        <w:rPr>
          <w:color w:val="000000" w:themeColor="text1"/>
        </w:rPr>
      </w:pPr>
    </w:p>
    <w:p w14:paraId="207395F8" w14:textId="0D4D17D3" w:rsidR="00C069FC" w:rsidRDefault="00C069FC" w:rsidP="00B155CD">
      <w:pPr>
        <w:ind w:firstLine="720"/>
        <w:rPr>
          <w:color w:val="000000" w:themeColor="text1"/>
        </w:rPr>
      </w:pPr>
    </w:p>
    <w:p w14:paraId="6197AD20" w14:textId="77777777" w:rsidR="00C069FC" w:rsidRDefault="00C069FC" w:rsidP="00B155CD">
      <w:pPr>
        <w:ind w:firstLine="720"/>
        <w:rPr>
          <w:color w:val="000000" w:themeColor="text1"/>
        </w:rPr>
      </w:pPr>
    </w:p>
    <w:p w14:paraId="38E054CF" w14:textId="2D463CAE" w:rsidR="00D56474" w:rsidRDefault="00BB6B71" w:rsidP="00B155CD">
      <w:pPr>
        <w:ind w:firstLine="720"/>
        <w:rPr>
          <w:color w:val="000000" w:themeColor="text1"/>
        </w:rPr>
      </w:pPr>
      <w:r>
        <w:rPr>
          <w:noProof/>
          <w:color w:val="000000" w:themeColor="text1"/>
        </w:rPr>
        <w:drawing>
          <wp:anchor distT="0" distB="0" distL="114300" distR="114300" simplePos="0" relativeHeight="251661312" behindDoc="0" locked="0" layoutInCell="1" allowOverlap="1" wp14:anchorId="1CF6567C" wp14:editId="3078B904">
            <wp:simplePos x="1378226" y="914400"/>
            <wp:positionH relativeFrom="margin">
              <wp:align>left</wp:align>
            </wp:positionH>
            <wp:positionV relativeFrom="margin">
              <wp:align>top</wp:align>
            </wp:positionV>
            <wp:extent cx="3657600" cy="2743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anchor>
        </w:drawing>
      </w:r>
      <w:r w:rsidR="00D56474">
        <w:rPr>
          <w:color w:val="000000" w:themeColor="text1"/>
        </w:rPr>
        <w:t xml:space="preserve">To compute the transform, and audio signal Handel was stepped through in time, multiplied by a window centered about that time point, and then transformed into the frequency domain (lines </w:t>
      </w:r>
      <w:r w:rsidR="00B155CD">
        <w:rPr>
          <w:color w:val="000000" w:themeColor="text1"/>
        </w:rPr>
        <w:t>123</w:t>
      </w:r>
      <w:r w:rsidR="00D56474">
        <w:rPr>
          <w:color w:val="000000" w:themeColor="text1"/>
        </w:rPr>
        <w:t>-</w:t>
      </w:r>
      <w:r w:rsidR="00B155CD">
        <w:rPr>
          <w:color w:val="000000" w:themeColor="text1"/>
        </w:rPr>
        <w:t>129</w:t>
      </w:r>
      <w:r w:rsidR="00D56474">
        <w:rPr>
          <w:color w:val="000000" w:themeColor="text1"/>
        </w:rPr>
        <w:t xml:space="preserve">). The resulting frequency information was stored in a matrix, with rows representing the frequency data and columns containing the time point (line </w:t>
      </w:r>
      <w:r w:rsidR="00B155CD">
        <w:rPr>
          <w:color w:val="000000" w:themeColor="text1"/>
        </w:rPr>
        <w:t>132</w:t>
      </w:r>
      <w:r w:rsidR="00D56474">
        <w:rPr>
          <w:color w:val="000000" w:themeColor="text1"/>
        </w:rPr>
        <w:t xml:space="preserve">). This matrix was then visualized as a spectrogram, using the pcolor command in MATLAB (lines </w:t>
      </w:r>
      <w:r w:rsidR="00B155CD">
        <w:rPr>
          <w:color w:val="000000" w:themeColor="text1"/>
        </w:rPr>
        <w:t>136</w:t>
      </w:r>
      <w:r w:rsidR="00D56474">
        <w:rPr>
          <w:color w:val="000000" w:themeColor="text1"/>
        </w:rPr>
        <w:t>-</w:t>
      </w:r>
      <w:r w:rsidR="00B155CD">
        <w:rPr>
          <w:color w:val="000000" w:themeColor="text1"/>
        </w:rPr>
        <w:t>143</w:t>
      </w:r>
      <w:r w:rsidR="00D56474">
        <w:rPr>
          <w:color w:val="000000" w:themeColor="text1"/>
        </w:rPr>
        <w:t>).  This process w</w:t>
      </w:r>
      <w:r w:rsidR="00B155CD">
        <w:rPr>
          <w:color w:val="000000" w:themeColor="text1"/>
        </w:rPr>
        <w:t>ill be used several times throughout this investigation.</w:t>
      </w:r>
    </w:p>
    <w:p w14:paraId="0EE62752" w14:textId="34E5F70D" w:rsidR="0012649C" w:rsidRDefault="00D56474" w:rsidP="00D56474">
      <w:pPr>
        <w:ind w:firstLine="720"/>
        <w:rPr>
          <w:color w:val="000000" w:themeColor="text1"/>
        </w:rPr>
      </w:pPr>
      <w:r>
        <w:rPr>
          <w:color w:val="000000" w:themeColor="text1"/>
        </w:rPr>
        <w:t xml:space="preserve">As shown in Figure 2, components of the Gabor transform were inspected, and it was found that a gaussian window with a = 100 and a transform with a time step of 0.1 seconds were most optimal for our purposes. Following this, the gaussian, Shannon, and Mexican hat windows were </w:t>
      </w:r>
      <w:r w:rsidR="00B155CD">
        <w:rPr>
          <w:color w:val="000000" w:themeColor="text1"/>
        </w:rPr>
        <w:t>compared, again using the Handel audio signal</w:t>
      </w:r>
      <w:r>
        <w:rPr>
          <w:color w:val="000000" w:themeColor="text1"/>
        </w:rPr>
        <w:t>.</w:t>
      </w:r>
      <w:r w:rsidR="00B155CD">
        <w:rPr>
          <w:color w:val="000000" w:themeColor="text1"/>
        </w:rPr>
        <w:t xml:space="preserve"> The results for this can be seen in Figure 3. The same process as before was followed, though for different window equations.</w:t>
      </w:r>
    </w:p>
    <w:p w14:paraId="75436C0F" w14:textId="4C805A15" w:rsidR="00B155CD" w:rsidRDefault="00B155CD" w:rsidP="00D56474">
      <w:pPr>
        <w:ind w:firstLine="720"/>
        <w:rPr>
          <w:color w:val="000000" w:themeColor="text1"/>
        </w:rPr>
      </w:pPr>
      <w:r>
        <w:rPr>
          <w:color w:val="000000" w:themeColor="text1"/>
        </w:rPr>
        <w:t xml:space="preserve">After these initial analyses, two additional audio samples were analyzed using optimized methods. Each audio signal was a recording of “Mary Had a Little Lamb,” though played on different instruments (a piano and a recorder). These signals were read into MATLAB and downsampled to avoid computational difficulties (lines 266-270). Then, they were </w:t>
      </w:r>
      <w:r w:rsidR="00BB6B71">
        <w:rPr>
          <w:color w:val="000000" w:themeColor="text1"/>
        </w:rPr>
        <w:t>transformed into spectrograms using the Gabor transformation with a gaussian window (lines 296-300). Additionally, the maximal frequency at each time step was filtered (lines 303-311)</w:t>
      </w:r>
      <w:r w:rsidR="00D9037B">
        <w:rPr>
          <w:color w:val="000000" w:themeColor="text1"/>
        </w:rPr>
        <w:t xml:space="preserve"> using a gaussian window with a = 0.01</w:t>
      </w:r>
      <w:r w:rsidR="00BB6B71">
        <w:rPr>
          <w:color w:val="000000" w:themeColor="text1"/>
        </w:rPr>
        <w:t xml:space="preserve">. This was done to avoid overtones interfering with the </w:t>
      </w:r>
      <w:r w:rsidR="00C069FC">
        <w:rPr>
          <w:color w:val="000000" w:themeColor="text1"/>
        </w:rPr>
        <w:t>reproduction of music scores for each instrument</w:t>
      </w:r>
      <w:r w:rsidR="00BB6B71">
        <w:rPr>
          <w:color w:val="000000" w:themeColor="text1"/>
        </w:rPr>
        <w:t xml:space="preserve"> (this will be explained further in the results). The </w:t>
      </w:r>
      <w:r w:rsidR="00C069FC">
        <w:rPr>
          <w:color w:val="000000" w:themeColor="text1"/>
        </w:rPr>
        <w:t xml:space="preserve">raw </w:t>
      </w:r>
      <w:r w:rsidR="00BB6B71">
        <w:rPr>
          <w:color w:val="000000" w:themeColor="text1"/>
        </w:rPr>
        <w:t>spectrograms</w:t>
      </w:r>
      <w:r w:rsidR="00C069FC">
        <w:rPr>
          <w:color w:val="000000" w:themeColor="text1"/>
        </w:rPr>
        <w:t xml:space="preserve"> without overtone filter</w:t>
      </w:r>
      <w:r w:rsidR="00BB6B71">
        <w:rPr>
          <w:color w:val="000000" w:themeColor="text1"/>
        </w:rPr>
        <w:t xml:space="preserve"> </w:t>
      </w:r>
      <w:r w:rsidR="00C069FC">
        <w:rPr>
          <w:color w:val="000000" w:themeColor="text1"/>
        </w:rPr>
        <w:t xml:space="preserve">can </w:t>
      </w:r>
      <w:r w:rsidR="00BB6B71">
        <w:rPr>
          <w:color w:val="000000" w:themeColor="text1"/>
        </w:rPr>
        <w:t>be seen in Figure 4 (lines 318-325).</w:t>
      </w:r>
      <w:r w:rsidR="00C069FC">
        <w:rPr>
          <w:color w:val="000000" w:themeColor="text1"/>
        </w:rPr>
        <w:t xml:space="preserve"> </w:t>
      </w:r>
    </w:p>
    <w:p w14:paraId="6B8B2E5B" w14:textId="29642B6A" w:rsidR="00BB6B71" w:rsidRDefault="00C069FC" w:rsidP="00D56474">
      <w:pPr>
        <w:ind w:firstLine="720"/>
        <w:rPr>
          <w:color w:val="000000" w:themeColor="text1"/>
        </w:rPr>
      </w:pPr>
      <w:r>
        <w:rPr>
          <w:color w:val="000000" w:themeColor="text1"/>
        </w:rPr>
        <w:t>Spectrograms with filtered overtones were generated and a</w:t>
      </w:r>
      <w:r w:rsidR="00BB6B71">
        <w:rPr>
          <w:color w:val="000000" w:themeColor="text1"/>
        </w:rPr>
        <w:t>dditional steps were taken to extract the music score for both the piano and recorder audio signals</w:t>
      </w:r>
      <w:r>
        <w:rPr>
          <w:color w:val="000000" w:themeColor="text1"/>
        </w:rPr>
        <w:t xml:space="preserve"> from these</w:t>
      </w:r>
      <w:r w:rsidR="00BB6B71">
        <w:rPr>
          <w:color w:val="000000" w:themeColor="text1"/>
        </w:rPr>
        <w:t>. To do this, maximal frequencies were processed by finding values over a certain threshold (relating to a note being played), separated by gaps of relative silence (releasing of a note, lines 329-335). These tones were then transposed into alphabetical notes, and the resulting music score was recreated, as shown in Figure 5.</w:t>
      </w:r>
    </w:p>
    <w:p w14:paraId="415BD8C9" w14:textId="77777777" w:rsidR="00C069FC" w:rsidRPr="008B7FDE" w:rsidRDefault="00C069FC" w:rsidP="00D56474">
      <w:pPr>
        <w:ind w:firstLine="720"/>
        <w:rPr>
          <w:color w:val="000000" w:themeColor="text1"/>
        </w:rPr>
      </w:pPr>
    </w:p>
    <w:p w14:paraId="2F92F73D" w14:textId="275978A2" w:rsidR="00D74C9C" w:rsidRDefault="00D74C9C" w:rsidP="00AC316B">
      <w:pPr>
        <w:rPr>
          <w:color w:val="FF0000"/>
        </w:rPr>
      </w:pPr>
    </w:p>
    <w:p w14:paraId="0845593A" w14:textId="677CBB1E" w:rsidR="00C069FC" w:rsidRDefault="00C069FC" w:rsidP="00AC316B">
      <w:pPr>
        <w:rPr>
          <w:color w:val="FF0000"/>
        </w:rPr>
      </w:pPr>
    </w:p>
    <w:p w14:paraId="0BB8FA88" w14:textId="2605ACED" w:rsidR="00C069FC" w:rsidRDefault="00C069FC" w:rsidP="00C069FC">
      <w:pPr>
        <w:pStyle w:val="Footer"/>
        <w:rPr>
          <w:rFonts w:eastAsiaTheme="minorHAnsi"/>
          <w:i/>
          <w:iCs/>
          <w:color w:val="000000" w:themeColor="text1"/>
          <w:sz w:val="20"/>
          <w:szCs w:val="20"/>
        </w:rPr>
      </w:pPr>
      <w:r w:rsidRPr="00987917">
        <w:rPr>
          <w:rFonts w:eastAsiaTheme="minorHAnsi"/>
          <w:i/>
          <w:iCs/>
          <w:color w:val="000000" w:themeColor="text1"/>
          <w:sz w:val="20"/>
          <w:szCs w:val="20"/>
        </w:rPr>
        <w:lastRenderedPageBreak/>
        <w:t xml:space="preserve">Figure </w:t>
      </w:r>
      <w:r>
        <w:rPr>
          <w:rFonts w:eastAsiaTheme="minorHAnsi"/>
          <w:i/>
          <w:iCs/>
          <w:color w:val="000000" w:themeColor="text1"/>
          <w:sz w:val="20"/>
          <w:szCs w:val="20"/>
        </w:rPr>
        <w:t>4</w:t>
      </w:r>
      <w:r w:rsidRPr="00987917">
        <w:rPr>
          <w:rFonts w:eastAsiaTheme="minorHAnsi"/>
          <w:i/>
          <w:iCs/>
          <w:color w:val="000000" w:themeColor="text1"/>
          <w:sz w:val="20"/>
          <w:szCs w:val="20"/>
        </w:rPr>
        <w:t xml:space="preserve">. </w:t>
      </w:r>
      <w:r>
        <w:rPr>
          <w:rFonts w:eastAsiaTheme="minorHAnsi"/>
          <w:i/>
          <w:iCs/>
          <w:color w:val="000000" w:themeColor="text1"/>
          <w:sz w:val="20"/>
          <w:szCs w:val="20"/>
        </w:rPr>
        <w:t xml:space="preserve">Raw spectrograms of a piano and recorder playing “Mary Had a Little Lamb.” </w:t>
      </w:r>
      <w:r w:rsidR="00D9037B">
        <w:rPr>
          <w:rFonts w:eastAsiaTheme="minorHAnsi"/>
          <w:i/>
          <w:iCs/>
          <w:color w:val="000000" w:themeColor="text1"/>
          <w:sz w:val="20"/>
          <w:szCs w:val="20"/>
        </w:rPr>
        <w:t xml:space="preserve">A traditional Gabor filter was used with an a value of 100. </w:t>
      </w:r>
      <w:r>
        <w:rPr>
          <w:rFonts w:eastAsiaTheme="minorHAnsi"/>
          <w:i/>
          <w:iCs/>
          <w:color w:val="000000" w:themeColor="text1"/>
          <w:sz w:val="20"/>
          <w:szCs w:val="20"/>
        </w:rPr>
        <w:t>Note the differences between each recording. While the recorder clearly plays at a higher frequency, different overtones can also be seen</w:t>
      </w:r>
      <w:r w:rsidR="00924FEA">
        <w:rPr>
          <w:rFonts w:eastAsiaTheme="minorHAnsi"/>
          <w:i/>
          <w:iCs/>
          <w:color w:val="000000" w:themeColor="text1"/>
          <w:sz w:val="20"/>
          <w:szCs w:val="20"/>
        </w:rPr>
        <w:t>. If a note is played at a frequency</w:t>
      </w:r>
      <w:r w:rsidR="00924FEA" w:rsidRPr="00924FEA">
        <w:rPr>
          <w:rFonts w:eastAsiaTheme="minorHAnsi"/>
          <w:i/>
          <w:iCs/>
          <w:color w:val="000000" w:themeColor="text1"/>
          <w:sz w:val="15"/>
          <w:szCs w:val="15"/>
        </w:rPr>
        <w:t xml:space="preserve"> </w:t>
      </w:r>
      <w:r w:rsidR="00924FEA" w:rsidRPr="00924FEA">
        <w:rPr>
          <w:i/>
          <w:iCs/>
          <w:color w:val="000000" w:themeColor="text1"/>
          <w:sz w:val="20"/>
          <w:szCs w:val="20"/>
        </w:rPr>
        <w:t>ω</w:t>
      </w:r>
      <w:r w:rsidR="00924FEA">
        <w:rPr>
          <w:i/>
          <w:iCs/>
          <w:color w:val="000000" w:themeColor="text1"/>
          <w:sz w:val="20"/>
          <w:szCs w:val="20"/>
        </w:rPr>
        <w:t xml:space="preserve">, then overtones will occur at integer multiples of </w:t>
      </w:r>
      <w:r w:rsidR="00924FEA" w:rsidRPr="00924FEA">
        <w:rPr>
          <w:i/>
          <w:iCs/>
          <w:color w:val="000000" w:themeColor="text1"/>
          <w:sz w:val="20"/>
          <w:szCs w:val="20"/>
        </w:rPr>
        <w:t>ω</w:t>
      </w:r>
      <w:r w:rsidR="00924FEA">
        <w:rPr>
          <w:i/>
          <w:iCs/>
          <w:color w:val="000000" w:themeColor="text1"/>
          <w:sz w:val="20"/>
          <w:szCs w:val="20"/>
        </w:rPr>
        <w:t xml:space="preserve"> (2</w:t>
      </w:r>
      <w:r w:rsidR="00924FEA" w:rsidRPr="00924FEA">
        <w:rPr>
          <w:i/>
          <w:iCs/>
          <w:color w:val="000000" w:themeColor="text1"/>
          <w:sz w:val="20"/>
          <w:szCs w:val="20"/>
        </w:rPr>
        <w:t>ω</w:t>
      </w:r>
      <w:r w:rsidR="00924FEA">
        <w:rPr>
          <w:i/>
          <w:iCs/>
          <w:color w:val="000000" w:themeColor="text1"/>
          <w:sz w:val="20"/>
          <w:szCs w:val="20"/>
        </w:rPr>
        <w:t>, 3</w:t>
      </w:r>
      <w:r w:rsidR="00924FEA" w:rsidRPr="00924FEA">
        <w:rPr>
          <w:i/>
          <w:iCs/>
          <w:color w:val="000000" w:themeColor="text1"/>
          <w:sz w:val="20"/>
          <w:szCs w:val="20"/>
        </w:rPr>
        <w:t>ω</w:t>
      </w:r>
      <w:r w:rsidR="00924FEA">
        <w:rPr>
          <w:i/>
          <w:iCs/>
          <w:color w:val="000000" w:themeColor="text1"/>
          <w:sz w:val="20"/>
          <w:szCs w:val="20"/>
        </w:rPr>
        <w:t>, etc.).</w:t>
      </w:r>
    </w:p>
    <w:p w14:paraId="37235ED1" w14:textId="2EB9A926" w:rsidR="00C069FC" w:rsidRPr="004B714F" w:rsidRDefault="00C069FC" w:rsidP="00AC316B">
      <w:pPr>
        <w:rPr>
          <w:color w:val="FF0000"/>
        </w:rPr>
      </w:pPr>
      <w:r>
        <w:rPr>
          <w:noProof/>
          <w:color w:val="FF0000"/>
        </w:rPr>
        <w:drawing>
          <wp:anchor distT="0" distB="0" distL="114300" distR="114300" simplePos="0" relativeHeight="251662336" behindDoc="0" locked="0" layoutInCell="1" allowOverlap="1" wp14:anchorId="5DA208A6" wp14:editId="3E3B53AD">
            <wp:simplePos x="0" y="0"/>
            <wp:positionH relativeFrom="margin">
              <wp:align>right</wp:align>
            </wp:positionH>
            <wp:positionV relativeFrom="margin">
              <wp:align>top</wp:align>
            </wp:positionV>
            <wp:extent cx="3017520" cy="2263140"/>
            <wp:effectExtent l="0" t="0" r="5080" b="0"/>
            <wp:wrapSquare wrapText="bothSides"/>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7520" cy="2263140"/>
                    </a:xfrm>
                    <a:prstGeom prst="rect">
                      <a:avLst/>
                    </a:prstGeom>
                  </pic:spPr>
                </pic:pic>
              </a:graphicData>
            </a:graphic>
          </wp:anchor>
        </w:drawing>
      </w:r>
      <w:r>
        <w:rPr>
          <w:noProof/>
          <w:color w:val="FF0000"/>
        </w:rPr>
        <w:drawing>
          <wp:anchor distT="0" distB="0" distL="114300" distR="114300" simplePos="0" relativeHeight="251663360" behindDoc="0" locked="0" layoutInCell="1" allowOverlap="1" wp14:anchorId="239AD91E" wp14:editId="17AD2EB0">
            <wp:simplePos x="0" y="0"/>
            <wp:positionH relativeFrom="margin">
              <wp:align>left</wp:align>
            </wp:positionH>
            <wp:positionV relativeFrom="margin">
              <wp:align>top</wp:align>
            </wp:positionV>
            <wp:extent cx="3017520" cy="2263140"/>
            <wp:effectExtent l="0" t="0" r="5080" b="0"/>
            <wp:wrapSquare wrapText="bothSides"/>
            <wp:docPr id="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7520" cy="2263140"/>
                    </a:xfrm>
                    <a:prstGeom prst="rect">
                      <a:avLst/>
                    </a:prstGeom>
                  </pic:spPr>
                </pic:pic>
              </a:graphicData>
            </a:graphic>
          </wp:anchor>
        </w:drawing>
      </w:r>
    </w:p>
    <w:p w14:paraId="725409EF" w14:textId="24996C21" w:rsidR="00AC316B" w:rsidRDefault="00AC316B" w:rsidP="00AC316B">
      <w:pPr>
        <w:rPr>
          <w:b/>
          <w:bCs/>
          <w:color w:val="000000" w:themeColor="text1"/>
        </w:rPr>
      </w:pPr>
      <w:r w:rsidRPr="00C069FC">
        <w:rPr>
          <w:b/>
          <w:bCs/>
          <w:color w:val="000000" w:themeColor="text1"/>
        </w:rPr>
        <w:t>IV. Computational Results</w:t>
      </w:r>
    </w:p>
    <w:p w14:paraId="65A6E98E" w14:textId="77777777" w:rsidR="009C5959" w:rsidRDefault="00924FEA" w:rsidP="00AC316B">
      <w:pPr>
        <w:rPr>
          <w:color w:val="000000" w:themeColor="text1"/>
        </w:rPr>
      </w:pPr>
      <w:r>
        <w:rPr>
          <w:b/>
          <w:bCs/>
          <w:color w:val="000000" w:themeColor="text1"/>
        </w:rPr>
        <w:tab/>
      </w:r>
      <w:r>
        <w:rPr>
          <w:color w:val="000000" w:themeColor="text1"/>
        </w:rPr>
        <w:t>From our investigation, a number of interesting results were found. As detailed previously, our initial experiments aimed to examine various properties of the Gabor transform on the audio sample, Handel. Different time steps, window sizes, and window styles were explored. Overall it was shown that a moderately sized time step and window size were most desirable. This prevented undersampling and oversampling, and also avoided having poor resolution in either the time or frequency domain.</w:t>
      </w:r>
    </w:p>
    <w:p w14:paraId="2CD5E61C" w14:textId="4F5AD749" w:rsidR="00924FEA" w:rsidRDefault="00924FEA" w:rsidP="009C5959">
      <w:pPr>
        <w:ind w:firstLine="720"/>
        <w:rPr>
          <w:color w:val="000000" w:themeColor="text1"/>
        </w:rPr>
      </w:pPr>
      <w:r>
        <w:rPr>
          <w:color w:val="000000" w:themeColor="text1"/>
        </w:rPr>
        <w:t xml:space="preserve">The </w:t>
      </w:r>
      <w:r w:rsidR="009C5959">
        <w:rPr>
          <w:color w:val="000000" w:themeColor="text1"/>
        </w:rPr>
        <w:t>comparison</w:t>
      </w:r>
      <w:r>
        <w:rPr>
          <w:color w:val="000000" w:themeColor="text1"/>
        </w:rPr>
        <w:t xml:space="preserve"> of window styles was not as straightforward, however. All windows gave fairly similar spectrogram information. This may be due to the sample data being used. In this instance, no window gave a clear advantage over another bec</w:t>
      </w:r>
      <w:r w:rsidR="009C5959">
        <w:rPr>
          <w:color w:val="000000" w:themeColor="text1"/>
        </w:rPr>
        <w:t>ause the results were primarily exploratory. In a more rigorous analysis of some type of data, one window may be preferred due to different properties. For example, the Mexican hat window may be able to more readily detect frequencies that resemble its shape than the Shannon window.</w:t>
      </w:r>
    </w:p>
    <w:p w14:paraId="10CE02AB" w14:textId="7C3E1246" w:rsidR="009C5959" w:rsidRDefault="009C5959" w:rsidP="009C5959">
      <w:pPr>
        <w:ind w:firstLine="720"/>
        <w:rPr>
          <w:color w:val="000000" w:themeColor="text1"/>
        </w:rPr>
      </w:pPr>
      <w:r>
        <w:rPr>
          <w:color w:val="000000" w:themeColor="text1"/>
        </w:rPr>
        <w:t xml:space="preserve">Following these results, new audio recordings were used in an attempt to reconstruct a music score for “Mary Had a Little Lamb.” As mentioned in Figure 4, one notable difference between these recordings are the presence of different overtones. Overtones are frequencies that occur at integer multiples of a center frequency. For example, a middle A tone at 440Hz may have overtones at 880Hz and 1320Hz. In different instruments, different overtones are present at varying amplitudes. This property is known as the timbre of an instrument, and it’s why a piano and recorder playing the same note at the same frequency sound very different. </w:t>
      </w:r>
      <w:r w:rsidR="00D9037B">
        <w:rPr>
          <w:color w:val="000000" w:themeColor="text1"/>
        </w:rPr>
        <w:t xml:space="preserve">This property is also impossible to view in either the time or frequency domain, meaning spectrograms are necessary to realize this difference between the recordings. </w:t>
      </w:r>
      <w:r>
        <w:rPr>
          <w:color w:val="000000" w:themeColor="text1"/>
        </w:rPr>
        <w:t>When the overtones are removed, the remaining pure tone will always sound the same. In our work, we filtered out any overtones before recreating the music scores for both instruments, in order to clean up the audio data.</w:t>
      </w:r>
    </w:p>
    <w:p w14:paraId="7C23E3E0" w14:textId="3F86A4A6" w:rsidR="00AC316B" w:rsidRPr="00B36C80" w:rsidRDefault="009C5959" w:rsidP="00B36C80">
      <w:pPr>
        <w:ind w:firstLine="720"/>
        <w:rPr>
          <w:color w:val="000000" w:themeColor="text1"/>
        </w:rPr>
      </w:pPr>
      <w:r>
        <w:rPr>
          <w:color w:val="000000" w:themeColor="text1"/>
        </w:rPr>
        <w:t>The reproduced music scores show that the piano and recorder were playing the same pattern of notes</w:t>
      </w:r>
      <w:r w:rsidR="00FA58F7">
        <w:rPr>
          <w:color w:val="000000" w:themeColor="text1"/>
        </w:rPr>
        <w:t>,</w:t>
      </w:r>
      <w:r w:rsidR="00FA62DA">
        <w:rPr>
          <w:color w:val="000000" w:themeColor="text1"/>
        </w:rPr>
        <w:t xml:space="preserve"> but at different frequencies (this is also apparent from the spectrograms). The notes are labelled alphabetically in Figure 5, along with the frequencies they were found at. As before, frequencies were only scaled by a factor of 1/(sampling rate) to ensure that they could be translated into Hz tones.</w:t>
      </w:r>
    </w:p>
    <w:p w14:paraId="074C7178" w14:textId="77777777" w:rsidR="00AC316B" w:rsidRPr="004B714F" w:rsidRDefault="00AC316B" w:rsidP="00FA62DA">
      <w:pPr>
        <w:rPr>
          <w:color w:val="FF0000"/>
        </w:rPr>
      </w:pPr>
    </w:p>
    <w:p w14:paraId="570D3760" w14:textId="36F17B90" w:rsidR="00FA62DA" w:rsidRDefault="00FA62DA" w:rsidP="00FA62DA">
      <w:pPr>
        <w:pStyle w:val="Footer"/>
        <w:rPr>
          <w:rFonts w:eastAsiaTheme="minorHAnsi"/>
          <w:i/>
          <w:iCs/>
          <w:color w:val="000000" w:themeColor="text1"/>
          <w:sz w:val="20"/>
          <w:szCs w:val="20"/>
        </w:rPr>
      </w:pPr>
      <w:r w:rsidRPr="00987917">
        <w:rPr>
          <w:rFonts w:eastAsiaTheme="minorHAnsi"/>
          <w:i/>
          <w:iCs/>
          <w:color w:val="000000" w:themeColor="text1"/>
          <w:sz w:val="20"/>
          <w:szCs w:val="20"/>
        </w:rPr>
        <w:t xml:space="preserve">Figure </w:t>
      </w:r>
      <w:r>
        <w:rPr>
          <w:rFonts w:eastAsiaTheme="minorHAnsi"/>
          <w:i/>
          <w:iCs/>
          <w:color w:val="000000" w:themeColor="text1"/>
          <w:sz w:val="20"/>
          <w:szCs w:val="20"/>
        </w:rPr>
        <w:t>5</w:t>
      </w:r>
      <w:r w:rsidRPr="00987917">
        <w:rPr>
          <w:rFonts w:eastAsiaTheme="minorHAnsi"/>
          <w:i/>
          <w:iCs/>
          <w:color w:val="000000" w:themeColor="text1"/>
          <w:sz w:val="20"/>
          <w:szCs w:val="20"/>
        </w:rPr>
        <w:t xml:space="preserve">. </w:t>
      </w:r>
      <w:r>
        <w:rPr>
          <w:rFonts w:eastAsiaTheme="minorHAnsi"/>
          <w:i/>
          <w:iCs/>
          <w:color w:val="000000" w:themeColor="text1"/>
          <w:sz w:val="20"/>
          <w:szCs w:val="20"/>
        </w:rPr>
        <w:t xml:space="preserve">Reproduced music scores for each instrument. Note that the time axis is arbitrarily scaled and is only used to denote the sequence of notes occurring. Both the notes and frequencies for each instrument are different, though both follow the same pattern throughout the song. While the recorder score has a greater difference between each frequency, the aligned notes are each a whole step apart, as in the piano score. Alphabetical notes have been estimated based on the approximate frequencies found. </w:t>
      </w:r>
    </w:p>
    <w:p w14:paraId="731A9DC5" w14:textId="55C69D1F" w:rsidR="00FA62DA" w:rsidRDefault="00FA62DA" w:rsidP="002158A2">
      <w:pPr>
        <w:rPr>
          <w:b/>
          <w:bCs/>
          <w:color w:val="FF0000"/>
        </w:rPr>
      </w:pPr>
      <w:r>
        <w:rPr>
          <w:b/>
          <w:bCs/>
          <w:noProof/>
          <w:color w:val="FF0000"/>
        </w:rPr>
        <w:drawing>
          <wp:anchor distT="0" distB="0" distL="114300" distR="114300" simplePos="0" relativeHeight="251664384" behindDoc="0" locked="0" layoutInCell="1" allowOverlap="1" wp14:anchorId="6EB83D44" wp14:editId="2D4ADB11">
            <wp:simplePos x="0" y="0"/>
            <wp:positionH relativeFrom="margin">
              <wp:align>right</wp:align>
            </wp:positionH>
            <wp:positionV relativeFrom="margin">
              <wp:align>top</wp:align>
            </wp:positionV>
            <wp:extent cx="3017520" cy="2263140"/>
            <wp:effectExtent l="0" t="0" r="5080" b="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7520" cy="2263140"/>
                    </a:xfrm>
                    <a:prstGeom prst="rect">
                      <a:avLst/>
                    </a:prstGeom>
                  </pic:spPr>
                </pic:pic>
              </a:graphicData>
            </a:graphic>
          </wp:anchor>
        </w:drawing>
      </w:r>
      <w:r>
        <w:rPr>
          <w:b/>
          <w:bCs/>
          <w:noProof/>
          <w:color w:val="FF0000"/>
        </w:rPr>
        <w:drawing>
          <wp:anchor distT="0" distB="0" distL="114300" distR="114300" simplePos="0" relativeHeight="251665408" behindDoc="0" locked="0" layoutInCell="1" allowOverlap="1" wp14:anchorId="787E91C4" wp14:editId="352233A2">
            <wp:simplePos x="0" y="0"/>
            <wp:positionH relativeFrom="margin">
              <wp:align>left</wp:align>
            </wp:positionH>
            <wp:positionV relativeFrom="margin">
              <wp:align>top</wp:align>
            </wp:positionV>
            <wp:extent cx="3017520" cy="2263140"/>
            <wp:effectExtent l="0" t="0" r="5080" b="0"/>
            <wp:wrapSquare wrapText="bothSides"/>
            <wp:docPr id="10" name="Picture 10"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7520" cy="2263140"/>
                    </a:xfrm>
                    <a:prstGeom prst="rect">
                      <a:avLst/>
                    </a:prstGeom>
                  </pic:spPr>
                </pic:pic>
              </a:graphicData>
            </a:graphic>
            <wp14:sizeRelH relativeFrom="margin">
              <wp14:pctWidth>0</wp14:pctWidth>
            </wp14:sizeRelH>
            <wp14:sizeRelV relativeFrom="margin">
              <wp14:pctHeight>0</wp14:pctHeight>
            </wp14:sizeRelV>
          </wp:anchor>
        </w:drawing>
      </w:r>
    </w:p>
    <w:p w14:paraId="284DBDD3" w14:textId="05218C93" w:rsidR="008338A5" w:rsidRPr="00646870" w:rsidRDefault="008338A5" w:rsidP="002158A2">
      <w:pPr>
        <w:rPr>
          <w:b/>
          <w:bCs/>
          <w:color w:val="000000" w:themeColor="text1"/>
        </w:rPr>
      </w:pPr>
      <w:r w:rsidRPr="00646870">
        <w:rPr>
          <w:b/>
          <w:bCs/>
          <w:color w:val="000000" w:themeColor="text1"/>
        </w:rPr>
        <w:t>V. Summary and Conclusions</w:t>
      </w:r>
    </w:p>
    <w:p w14:paraId="0A4E41A9" w14:textId="1E925EE0" w:rsidR="00800FDE" w:rsidRPr="00646870" w:rsidRDefault="00692ECE" w:rsidP="002158A2">
      <w:pPr>
        <w:rPr>
          <w:color w:val="000000" w:themeColor="text1"/>
        </w:rPr>
      </w:pPr>
      <w:r w:rsidRPr="00646870">
        <w:rPr>
          <w:color w:val="000000" w:themeColor="text1"/>
        </w:rPr>
        <w:tab/>
        <w:t>From th</w:t>
      </w:r>
      <w:r w:rsidR="00646870">
        <w:rPr>
          <w:color w:val="000000" w:themeColor="text1"/>
        </w:rPr>
        <w:t xml:space="preserve">e techniques used in this assignment, we have been able to explore the mechanisms of the Gabor transform, interpret spectrograms, and practically apply these principles to analyze sample data. </w:t>
      </w:r>
      <w:r w:rsidRPr="00646870">
        <w:rPr>
          <w:color w:val="000000" w:themeColor="text1"/>
        </w:rPr>
        <w:t>Th</w:t>
      </w:r>
      <w:r w:rsidR="00646870">
        <w:rPr>
          <w:color w:val="000000" w:themeColor="text1"/>
        </w:rPr>
        <w:t xml:space="preserve">e use of windowing/filtering, </w:t>
      </w:r>
      <w:r w:rsidR="00D9037B">
        <w:rPr>
          <w:color w:val="000000" w:themeColor="text1"/>
        </w:rPr>
        <w:t>Gabor</w:t>
      </w:r>
      <w:r w:rsidR="00646870">
        <w:rPr>
          <w:color w:val="000000" w:themeColor="text1"/>
        </w:rPr>
        <w:t xml:space="preserve"> transforms, and </w:t>
      </w:r>
      <w:r w:rsidR="00D9037B">
        <w:rPr>
          <w:color w:val="000000" w:themeColor="text1"/>
        </w:rPr>
        <w:t xml:space="preserve">spectrograms </w:t>
      </w:r>
      <w:r w:rsidR="00646870">
        <w:rPr>
          <w:color w:val="000000" w:themeColor="text1"/>
        </w:rPr>
        <w:t>highlight</w:t>
      </w:r>
      <w:r w:rsidR="00D9037B">
        <w:rPr>
          <w:color w:val="000000" w:themeColor="text1"/>
        </w:rPr>
        <w:t>s</w:t>
      </w:r>
      <w:r w:rsidR="00646870">
        <w:rPr>
          <w:color w:val="000000" w:themeColor="text1"/>
        </w:rPr>
        <w:t xml:space="preserve"> how these techniques can be applied to a multitude of problems. </w:t>
      </w:r>
      <w:r w:rsidR="00D9037B">
        <w:rPr>
          <w:color w:val="000000" w:themeColor="text1"/>
        </w:rPr>
        <w:t>Time-frequency analysis as a whole allows for the access of information that previously could not be seen. Overall, this assignment served to show how this powerful tool works, and how it can be adapted to analyze data in various scenarios.</w:t>
      </w:r>
    </w:p>
    <w:p w14:paraId="008D059F" w14:textId="77777777" w:rsidR="00B903E2" w:rsidRPr="004B714F" w:rsidRDefault="00B903E2" w:rsidP="00B903E2">
      <w:pPr>
        <w:rPr>
          <w:color w:val="FF0000"/>
        </w:rPr>
      </w:pPr>
    </w:p>
    <w:p w14:paraId="3D1D55FD" w14:textId="77777777" w:rsidR="00B903E2" w:rsidRPr="00C069FC" w:rsidRDefault="00B903E2" w:rsidP="00B903E2">
      <w:pPr>
        <w:rPr>
          <w:b/>
          <w:bCs/>
          <w:color w:val="000000" w:themeColor="text1"/>
        </w:rPr>
      </w:pPr>
      <w:r w:rsidRPr="00C069FC">
        <w:rPr>
          <w:b/>
          <w:bCs/>
          <w:color w:val="000000" w:themeColor="text1"/>
        </w:rPr>
        <w:t>References</w:t>
      </w:r>
    </w:p>
    <w:p w14:paraId="2978B1B7" w14:textId="77777777" w:rsidR="00B903E2" w:rsidRPr="00C069FC" w:rsidRDefault="00B903E2" w:rsidP="00B903E2">
      <w:pPr>
        <w:rPr>
          <w:b/>
          <w:bCs/>
          <w:color w:val="000000" w:themeColor="text1"/>
        </w:rPr>
      </w:pPr>
    </w:p>
    <w:p w14:paraId="6492C2EC" w14:textId="77777777" w:rsidR="00C4485A" w:rsidRPr="00C069FC" w:rsidRDefault="00B903E2" w:rsidP="00C4485A">
      <w:pPr>
        <w:pStyle w:val="Heading1"/>
        <w:shd w:val="clear" w:color="auto" w:fill="FFFFFF"/>
        <w:spacing w:before="0"/>
        <w:rPr>
          <w:rStyle w:val="a-size-extra-large"/>
          <w:rFonts w:ascii="Times New Roman" w:hAnsi="Times New Roman" w:cs="Times New Roman"/>
          <w:i/>
          <w:iCs/>
          <w:color w:val="000000" w:themeColor="text1"/>
          <w:sz w:val="24"/>
          <w:szCs w:val="24"/>
        </w:rPr>
      </w:pPr>
      <w:r w:rsidRPr="00C069FC">
        <w:rPr>
          <w:rFonts w:ascii="Times New Roman" w:hAnsi="Times New Roman" w:cs="Times New Roman"/>
          <w:color w:val="000000" w:themeColor="text1"/>
          <w:sz w:val="24"/>
          <w:szCs w:val="24"/>
        </w:rPr>
        <w:t>[1]</w:t>
      </w:r>
      <w:r w:rsidRPr="00C069FC">
        <w:rPr>
          <w:rFonts w:ascii="Times New Roman" w:hAnsi="Times New Roman" w:cs="Times New Roman"/>
          <w:color w:val="000000" w:themeColor="text1"/>
          <w:sz w:val="24"/>
          <w:szCs w:val="24"/>
        </w:rPr>
        <w:tab/>
      </w:r>
      <w:r w:rsidR="00C4485A" w:rsidRPr="00C069FC">
        <w:rPr>
          <w:rFonts w:ascii="Times New Roman" w:hAnsi="Times New Roman" w:cs="Times New Roman"/>
          <w:color w:val="000000" w:themeColor="text1"/>
          <w:sz w:val="24"/>
          <w:szCs w:val="24"/>
        </w:rPr>
        <w:t>J. Nathan</w:t>
      </w:r>
      <w:r w:rsidRPr="00C069FC">
        <w:rPr>
          <w:rFonts w:ascii="Times New Roman" w:hAnsi="Times New Roman" w:cs="Times New Roman"/>
          <w:color w:val="000000" w:themeColor="text1"/>
          <w:sz w:val="24"/>
          <w:szCs w:val="24"/>
        </w:rPr>
        <w:t xml:space="preserve"> Kutz, </w:t>
      </w:r>
      <w:r w:rsidRPr="00C069FC">
        <w:rPr>
          <w:rStyle w:val="a-size-extra-large"/>
          <w:rFonts w:ascii="Times New Roman" w:hAnsi="Times New Roman" w:cs="Times New Roman"/>
          <w:i/>
          <w:iCs/>
          <w:color w:val="000000" w:themeColor="text1"/>
          <w:sz w:val="24"/>
          <w:szCs w:val="24"/>
        </w:rPr>
        <w:t>Data-Driven Modeling &amp; Scientific Computation: Methods for Complex</w:t>
      </w:r>
      <w:r w:rsidR="00C4485A" w:rsidRPr="00C069FC">
        <w:rPr>
          <w:rStyle w:val="a-size-extra-large"/>
          <w:rFonts w:ascii="Times New Roman" w:hAnsi="Times New Roman" w:cs="Times New Roman"/>
          <w:i/>
          <w:iCs/>
          <w:color w:val="000000" w:themeColor="text1"/>
          <w:sz w:val="24"/>
          <w:szCs w:val="24"/>
        </w:rPr>
        <w:t xml:space="preserve"> </w:t>
      </w:r>
    </w:p>
    <w:p w14:paraId="29BD02EC" w14:textId="1A525BA7" w:rsidR="00B903E2" w:rsidRPr="00C069FC" w:rsidRDefault="00B903E2" w:rsidP="00C4485A">
      <w:pPr>
        <w:pStyle w:val="Heading1"/>
        <w:shd w:val="clear" w:color="auto" w:fill="FFFFFF"/>
        <w:spacing w:before="0"/>
        <w:ind w:left="720" w:firstLine="720"/>
        <w:rPr>
          <w:rFonts w:ascii="Times New Roman" w:hAnsi="Times New Roman" w:cs="Times New Roman"/>
          <w:i/>
          <w:iCs/>
          <w:color w:val="000000" w:themeColor="text1"/>
          <w:sz w:val="24"/>
          <w:szCs w:val="24"/>
        </w:rPr>
      </w:pPr>
      <w:r w:rsidRPr="00C069FC">
        <w:rPr>
          <w:rStyle w:val="a-size-extra-large"/>
          <w:rFonts w:ascii="Times New Roman" w:hAnsi="Times New Roman" w:cs="Times New Roman"/>
          <w:i/>
          <w:iCs/>
          <w:color w:val="000000" w:themeColor="text1"/>
          <w:sz w:val="24"/>
          <w:szCs w:val="24"/>
        </w:rPr>
        <w:t>Systems &amp; Big Data.</w:t>
      </w:r>
      <w:r w:rsidRPr="00C069FC">
        <w:rPr>
          <w:rStyle w:val="a-size-extra-large"/>
          <w:rFonts w:ascii="Times New Roman" w:hAnsi="Times New Roman" w:cs="Times New Roman"/>
          <w:color w:val="000000" w:themeColor="text1"/>
          <w:sz w:val="24"/>
          <w:szCs w:val="24"/>
        </w:rPr>
        <w:t xml:space="preserve"> Oxford University Press, 2013.</w:t>
      </w:r>
    </w:p>
    <w:p w14:paraId="078D8179" w14:textId="77777777" w:rsidR="00692ECE" w:rsidRPr="004B714F" w:rsidRDefault="00692ECE" w:rsidP="002158A2">
      <w:pPr>
        <w:rPr>
          <w:color w:val="FF0000"/>
        </w:rPr>
      </w:pPr>
    </w:p>
    <w:p w14:paraId="5312C38C" w14:textId="00AD954B" w:rsidR="008338A5" w:rsidRPr="00BA287D" w:rsidRDefault="008338A5" w:rsidP="002158A2">
      <w:pPr>
        <w:rPr>
          <w:b/>
          <w:bCs/>
          <w:color w:val="000000" w:themeColor="text1"/>
        </w:rPr>
      </w:pPr>
      <w:r w:rsidRPr="00BA287D">
        <w:rPr>
          <w:b/>
          <w:bCs/>
          <w:color w:val="000000" w:themeColor="text1"/>
        </w:rPr>
        <w:t>Appendix A. MATLAB Functions Used</w:t>
      </w:r>
    </w:p>
    <w:p w14:paraId="1E742199" w14:textId="7687B457" w:rsidR="00486DCF" w:rsidRPr="00BA287D" w:rsidRDefault="00486DCF" w:rsidP="00041B37">
      <w:pPr>
        <w:rPr>
          <w:color w:val="000000" w:themeColor="text1"/>
        </w:rPr>
      </w:pPr>
      <w:r>
        <w:rPr>
          <w:rFonts w:ascii="Courier" w:hAnsi="Courier"/>
          <w:i/>
          <w:iCs/>
          <w:color w:val="000000" w:themeColor="text1"/>
          <w:sz w:val="21"/>
          <w:szCs w:val="21"/>
        </w:rPr>
        <w:t>heaviside</w:t>
      </w:r>
      <w:r w:rsidRPr="00BA287D">
        <w:rPr>
          <w:rFonts w:ascii="Courier" w:hAnsi="Courier"/>
          <w:i/>
          <w:iCs/>
          <w:color w:val="000000" w:themeColor="text1"/>
          <w:sz w:val="21"/>
          <w:szCs w:val="21"/>
        </w:rPr>
        <w:t>(</w:t>
      </w:r>
      <w:r w:rsidR="00041B37">
        <w:rPr>
          <w:rFonts w:ascii="Courier" w:hAnsi="Courier"/>
          <w:i/>
          <w:iCs/>
          <w:color w:val="000000" w:themeColor="text1"/>
          <w:sz w:val="21"/>
          <w:szCs w:val="21"/>
        </w:rPr>
        <w:t>x</w:t>
      </w:r>
      <w:r w:rsidRPr="00BA287D">
        <w:rPr>
          <w:rFonts w:ascii="Courier" w:hAnsi="Courier"/>
          <w:i/>
          <w:iCs/>
          <w:color w:val="000000" w:themeColor="text1"/>
          <w:sz w:val="21"/>
          <w:szCs w:val="21"/>
        </w:rPr>
        <w:t>)</w:t>
      </w:r>
      <w:r w:rsidRPr="00BA287D">
        <w:rPr>
          <w:color w:val="000000" w:themeColor="text1"/>
        </w:rPr>
        <w:t xml:space="preserve"> – </w:t>
      </w:r>
      <w:r w:rsidR="00041B37" w:rsidRPr="00041B37">
        <w:rPr>
          <w:color w:val="000000" w:themeColor="text1"/>
        </w:rPr>
        <w:t> </w:t>
      </w:r>
      <w:r w:rsidR="00041B37">
        <w:rPr>
          <w:color w:val="000000" w:themeColor="text1"/>
        </w:rPr>
        <w:t>Unit step function, outputs</w:t>
      </w:r>
      <w:r w:rsidR="00041B37" w:rsidRPr="00041B37">
        <w:rPr>
          <w:color w:val="000000" w:themeColor="text1"/>
        </w:rPr>
        <w:t> 0 </w:t>
      </w:r>
      <w:r w:rsidR="00041B37">
        <w:rPr>
          <w:color w:val="000000" w:themeColor="text1"/>
        </w:rPr>
        <w:t>when</w:t>
      </w:r>
      <w:r w:rsidR="00041B37" w:rsidRPr="00041B37">
        <w:rPr>
          <w:color w:val="000000" w:themeColor="text1"/>
        </w:rPr>
        <w:t> x &lt; 0, 1 </w:t>
      </w:r>
      <w:r w:rsidR="00041B37">
        <w:rPr>
          <w:color w:val="000000" w:themeColor="text1"/>
        </w:rPr>
        <w:t>when</w:t>
      </w:r>
      <w:r w:rsidR="00041B37" w:rsidRPr="00041B37">
        <w:rPr>
          <w:color w:val="000000" w:themeColor="text1"/>
        </w:rPr>
        <w:t> x &gt; 0, and 1/2 </w:t>
      </w:r>
      <w:r w:rsidR="00041B37">
        <w:rPr>
          <w:color w:val="000000" w:themeColor="text1"/>
        </w:rPr>
        <w:t>when</w:t>
      </w:r>
      <w:r w:rsidR="00041B37" w:rsidRPr="00041B37">
        <w:rPr>
          <w:color w:val="000000" w:themeColor="text1"/>
        </w:rPr>
        <w:t> x = 0.</w:t>
      </w:r>
    </w:p>
    <w:p w14:paraId="16A87310" w14:textId="269E90BC" w:rsidR="00BA547A" w:rsidRDefault="00BA287D" w:rsidP="00041B37">
      <w:pPr>
        <w:rPr>
          <w:color w:val="000000" w:themeColor="text1"/>
        </w:rPr>
      </w:pPr>
      <w:r w:rsidRPr="00BA287D">
        <w:rPr>
          <w:rFonts w:ascii="Courier" w:hAnsi="Courier"/>
          <w:i/>
          <w:iCs/>
          <w:color w:val="000000" w:themeColor="text1"/>
          <w:sz w:val="21"/>
          <w:szCs w:val="21"/>
        </w:rPr>
        <w:t>pcolor</w:t>
      </w:r>
      <w:r w:rsidR="00B112F3" w:rsidRPr="00BA287D">
        <w:rPr>
          <w:rFonts w:ascii="Courier" w:hAnsi="Courier"/>
          <w:i/>
          <w:iCs/>
          <w:color w:val="000000" w:themeColor="text1"/>
          <w:sz w:val="21"/>
          <w:szCs w:val="21"/>
        </w:rPr>
        <w:t>(</w:t>
      </w:r>
      <w:r w:rsidR="00041B37">
        <w:rPr>
          <w:rFonts w:ascii="Courier" w:hAnsi="Courier"/>
          <w:i/>
          <w:iCs/>
          <w:color w:val="000000" w:themeColor="text1"/>
          <w:sz w:val="21"/>
          <w:szCs w:val="21"/>
        </w:rPr>
        <w:t>x,y,c</w:t>
      </w:r>
      <w:r w:rsidR="00B112F3" w:rsidRPr="00BA287D">
        <w:rPr>
          <w:rFonts w:ascii="Courier" w:hAnsi="Courier"/>
          <w:i/>
          <w:iCs/>
          <w:color w:val="000000" w:themeColor="text1"/>
          <w:sz w:val="21"/>
          <w:szCs w:val="21"/>
        </w:rPr>
        <w:t>)</w:t>
      </w:r>
      <w:r w:rsidR="00692ECE" w:rsidRPr="00BA287D">
        <w:rPr>
          <w:color w:val="000000" w:themeColor="text1"/>
        </w:rPr>
        <w:t xml:space="preserve"> –</w:t>
      </w:r>
      <w:r w:rsidR="00041B37">
        <w:rPr>
          <w:color w:val="000000" w:themeColor="text1"/>
        </w:rPr>
        <w:t xml:space="preserve"> 2D plot of x and y values, where c corresponds to color values of each cell.</w:t>
      </w:r>
    </w:p>
    <w:p w14:paraId="07C2A5AA" w14:textId="7FA2EBB4" w:rsidR="00041B37" w:rsidRPr="00BA287D" w:rsidRDefault="00041B37" w:rsidP="00041B37">
      <w:pPr>
        <w:rPr>
          <w:color w:val="000000" w:themeColor="text1"/>
        </w:rPr>
      </w:pPr>
      <w:r>
        <w:rPr>
          <w:rFonts w:ascii="Courier" w:hAnsi="Courier"/>
          <w:i/>
          <w:iCs/>
          <w:color w:val="000000" w:themeColor="text1"/>
          <w:sz w:val="21"/>
          <w:szCs w:val="21"/>
        </w:rPr>
        <w:t>shading interp</w:t>
      </w:r>
      <w:r w:rsidRPr="00BA287D">
        <w:rPr>
          <w:color w:val="000000" w:themeColor="text1"/>
        </w:rPr>
        <w:t xml:space="preserve"> – </w:t>
      </w:r>
      <w:r>
        <w:rPr>
          <w:color w:val="000000" w:themeColor="text1"/>
        </w:rPr>
        <w:t>Colors</w:t>
      </w:r>
      <w:r w:rsidRPr="00041B37">
        <w:rPr>
          <w:color w:val="000000" w:themeColor="text1"/>
        </w:rPr>
        <w:t xml:space="preserve"> </w:t>
      </w:r>
      <w:r>
        <w:rPr>
          <w:color w:val="000000" w:themeColor="text1"/>
        </w:rPr>
        <w:t>a cell</w:t>
      </w:r>
      <w:r w:rsidRPr="00041B37">
        <w:rPr>
          <w:color w:val="000000" w:themeColor="text1"/>
        </w:rPr>
        <w:t xml:space="preserve"> by interpolating </w:t>
      </w:r>
      <w:r>
        <w:rPr>
          <w:color w:val="000000" w:themeColor="text1"/>
        </w:rPr>
        <w:t>a color value across the cell.</w:t>
      </w:r>
    </w:p>
    <w:p w14:paraId="2A4A5D3D" w14:textId="0CDB6C6F" w:rsidR="00BA547A" w:rsidRPr="00BA287D" w:rsidRDefault="00041B37" w:rsidP="00041B37">
      <w:pPr>
        <w:rPr>
          <w:color w:val="000000" w:themeColor="text1"/>
        </w:rPr>
      </w:pPr>
      <w:r>
        <w:rPr>
          <w:rFonts w:ascii="Courier" w:hAnsi="Courier"/>
          <w:i/>
          <w:iCs/>
          <w:color w:val="000000" w:themeColor="text1"/>
          <w:sz w:val="21"/>
          <w:szCs w:val="21"/>
        </w:rPr>
        <w:t>colormap map</w:t>
      </w:r>
      <w:r w:rsidRPr="00BA287D">
        <w:rPr>
          <w:color w:val="000000" w:themeColor="text1"/>
        </w:rPr>
        <w:t xml:space="preserve"> – </w:t>
      </w:r>
      <w:r>
        <w:rPr>
          <w:color w:val="000000" w:themeColor="text1"/>
        </w:rPr>
        <w:t>Applies a predefined gradient of color values to the current figure</w:t>
      </w:r>
    </w:p>
    <w:p w14:paraId="6CF66220" w14:textId="1F5F88C3" w:rsidR="00776B25" w:rsidRDefault="00BA287D" w:rsidP="00041B37">
      <w:pPr>
        <w:rPr>
          <w:color w:val="000000" w:themeColor="text1"/>
        </w:rPr>
      </w:pPr>
      <w:r w:rsidRPr="00BA287D">
        <w:rPr>
          <w:rFonts w:ascii="Courier" w:hAnsi="Courier"/>
          <w:i/>
          <w:iCs/>
          <w:color w:val="000000" w:themeColor="text1"/>
          <w:sz w:val="21"/>
          <w:szCs w:val="21"/>
        </w:rPr>
        <w:t>audioread</w:t>
      </w:r>
      <w:r w:rsidR="00B112F3" w:rsidRPr="00BA287D">
        <w:rPr>
          <w:rFonts w:ascii="Courier" w:hAnsi="Courier"/>
          <w:i/>
          <w:iCs/>
          <w:color w:val="000000" w:themeColor="text1"/>
          <w:sz w:val="21"/>
          <w:szCs w:val="21"/>
        </w:rPr>
        <w:t>(</w:t>
      </w:r>
      <w:r w:rsidR="00041B37">
        <w:rPr>
          <w:rFonts w:ascii="Courier" w:hAnsi="Courier"/>
          <w:i/>
          <w:iCs/>
          <w:color w:val="000000" w:themeColor="text1"/>
          <w:sz w:val="21"/>
          <w:szCs w:val="21"/>
        </w:rPr>
        <w:t>filename</w:t>
      </w:r>
      <w:r w:rsidR="00B112F3" w:rsidRPr="00BA287D">
        <w:rPr>
          <w:rFonts w:ascii="Courier" w:hAnsi="Courier"/>
          <w:i/>
          <w:iCs/>
          <w:color w:val="000000" w:themeColor="text1"/>
          <w:sz w:val="21"/>
          <w:szCs w:val="21"/>
        </w:rPr>
        <w:t>)</w:t>
      </w:r>
      <w:r w:rsidR="00471C23" w:rsidRPr="00BA287D">
        <w:rPr>
          <w:color w:val="000000" w:themeColor="text1"/>
        </w:rPr>
        <w:t xml:space="preserve"> – </w:t>
      </w:r>
      <w:r w:rsidR="00041B37">
        <w:rPr>
          <w:color w:val="000000" w:themeColor="text1"/>
        </w:rPr>
        <w:t>Reads in an audio file and outputs a data and sampling rate</w:t>
      </w:r>
    </w:p>
    <w:p w14:paraId="188D5D49" w14:textId="4747DA74" w:rsidR="00486DCF" w:rsidRDefault="00486DCF" w:rsidP="00041B37">
      <w:pPr>
        <w:rPr>
          <w:color w:val="000000" w:themeColor="text1"/>
        </w:rPr>
      </w:pPr>
      <w:r>
        <w:rPr>
          <w:rFonts w:ascii="Courier" w:hAnsi="Courier"/>
          <w:i/>
          <w:iCs/>
          <w:color w:val="000000" w:themeColor="text1"/>
          <w:sz w:val="21"/>
          <w:szCs w:val="21"/>
        </w:rPr>
        <w:t>downsample</w:t>
      </w:r>
      <w:r w:rsidRPr="00BA287D">
        <w:rPr>
          <w:rFonts w:ascii="Courier" w:hAnsi="Courier"/>
          <w:i/>
          <w:iCs/>
          <w:color w:val="000000" w:themeColor="text1"/>
          <w:sz w:val="21"/>
          <w:szCs w:val="21"/>
        </w:rPr>
        <w:t>(</w:t>
      </w:r>
      <w:r w:rsidR="00041B37">
        <w:rPr>
          <w:rFonts w:ascii="Courier" w:hAnsi="Courier"/>
          <w:i/>
          <w:iCs/>
          <w:color w:val="000000" w:themeColor="text1"/>
          <w:sz w:val="21"/>
          <w:szCs w:val="21"/>
        </w:rPr>
        <w:t>x,n</w:t>
      </w:r>
      <w:r w:rsidRPr="00BA287D">
        <w:rPr>
          <w:rFonts w:ascii="Courier" w:hAnsi="Courier"/>
          <w:i/>
          <w:iCs/>
          <w:color w:val="000000" w:themeColor="text1"/>
          <w:sz w:val="21"/>
          <w:szCs w:val="21"/>
        </w:rPr>
        <w:t>)</w:t>
      </w:r>
      <w:r w:rsidRPr="00BA287D">
        <w:rPr>
          <w:color w:val="000000" w:themeColor="text1"/>
        </w:rPr>
        <w:t xml:space="preserve"> – </w:t>
      </w:r>
      <w:r w:rsidR="00041B37">
        <w:rPr>
          <w:color w:val="000000" w:themeColor="text1"/>
        </w:rPr>
        <w:t>Decreasing the sampling rate of x by factor of n.</w:t>
      </w:r>
    </w:p>
    <w:p w14:paraId="745C963A" w14:textId="34513AA0" w:rsidR="00486DCF" w:rsidRDefault="00486DCF" w:rsidP="00041B37">
      <w:pPr>
        <w:rPr>
          <w:color w:val="000000" w:themeColor="text1"/>
        </w:rPr>
      </w:pPr>
      <w:r>
        <w:rPr>
          <w:rFonts w:ascii="Courier" w:hAnsi="Courier"/>
          <w:i/>
          <w:iCs/>
          <w:color w:val="000000" w:themeColor="text1"/>
          <w:sz w:val="21"/>
          <w:szCs w:val="21"/>
        </w:rPr>
        <w:t>diff</w:t>
      </w:r>
      <w:r w:rsidRPr="00BA287D">
        <w:rPr>
          <w:rFonts w:ascii="Courier" w:hAnsi="Courier"/>
          <w:i/>
          <w:iCs/>
          <w:color w:val="000000" w:themeColor="text1"/>
          <w:sz w:val="21"/>
          <w:szCs w:val="21"/>
        </w:rPr>
        <w:t>(</w:t>
      </w:r>
      <w:r w:rsidR="00041B37">
        <w:rPr>
          <w:rFonts w:ascii="Courier" w:hAnsi="Courier"/>
          <w:i/>
          <w:iCs/>
          <w:color w:val="000000" w:themeColor="text1"/>
          <w:sz w:val="21"/>
          <w:szCs w:val="21"/>
        </w:rPr>
        <w:t>x</w:t>
      </w:r>
      <w:r w:rsidRPr="00BA287D">
        <w:rPr>
          <w:rFonts w:ascii="Courier" w:hAnsi="Courier"/>
          <w:i/>
          <w:iCs/>
          <w:color w:val="000000" w:themeColor="text1"/>
          <w:sz w:val="21"/>
          <w:szCs w:val="21"/>
        </w:rPr>
        <w:t>)</w:t>
      </w:r>
      <w:r w:rsidRPr="00BA287D">
        <w:rPr>
          <w:color w:val="000000" w:themeColor="text1"/>
        </w:rPr>
        <w:t xml:space="preserve"> – </w:t>
      </w:r>
      <w:r w:rsidR="00041B37">
        <w:rPr>
          <w:color w:val="000000" w:themeColor="text1"/>
        </w:rPr>
        <w:t>Finds the difference between adjacent elements of x.</w:t>
      </w:r>
    </w:p>
    <w:p w14:paraId="1EFC29CE" w14:textId="105461BF" w:rsidR="00486DCF" w:rsidRDefault="00486DCF" w:rsidP="00041B37">
      <w:pPr>
        <w:rPr>
          <w:color w:val="000000" w:themeColor="text1"/>
        </w:rPr>
      </w:pPr>
      <w:r>
        <w:rPr>
          <w:rFonts w:ascii="Courier" w:hAnsi="Courier"/>
          <w:i/>
          <w:iCs/>
          <w:color w:val="000000" w:themeColor="text1"/>
          <w:sz w:val="21"/>
          <w:szCs w:val="21"/>
        </w:rPr>
        <w:t>strings</w:t>
      </w:r>
      <w:r w:rsidRPr="00BA287D">
        <w:rPr>
          <w:rFonts w:ascii="Courier" w:hAnsi="Courier"/>
          <w:i/>
          <w:iCs/>
          <w:color w:val="000000" w:themeColor="text1"/>
          <w:sz w:val="21"/>
          <w:szCs w:val="21"/>
        </w:rPr>
        <w:t>(</w:t>
      </w:r>
      <w:r w:rsidR="00041B37">
        <w:rPr>
          <w:rFonts w:ascii="Courier" w:hAnsi="Courier"/>
          <w:i/>
          <w:iCs/>
          <w:color w:val="000000" w:themeColor="text1"/>
          <w:sz w:val="21"/>
          <w:szCs w:val="21"/>
        </w:rPr>
        <w:t>n</w:t>
      </w:r>
      <w:r w:rsidRPr="00BA287D">
        <w:rPr>
          <w:rFonts w:ascii="Courier" w:hAnsi="Courier"/>
          <w:i/>
          <w:iCs/>
          <w:color w:val="000000" w:themeColor="text1"/>
          <w:sz w:val="21"/>
          <w:szCs w:val="21"/>
        </w:rPr>
        <w:t>)</w:t>
      </w:r>
      <w:r w:rsidRPr="00BA287D">
        <w:rPr>
          <w:color w:val="000000" w:themeColor="text1"/>
        </w:rPr>
        <w:t xml:space="preserve"> – </w:t>
      </w:r>
      <w:r w:rsidR="00041B37">
        <w:rPr>
          <w:color w:val="000000" w:themeColor="text1"/>
        </w:rPr>
        <w:t>Create an empty string array of size n.</w:t>
      </w:r>
    </w:p>
    <w:p w14:paraId="0DA0D623" w14:textId="015ACED8" w:rsidR="00576CE1" w:rsidRDefault="00486DCF" w:rsidP="00041B37">
      <w:pPr>
        <w:rPr>
          <w:color w:val="000000" w:themeColor="text1"/>
        </w:rPr>
      </w:pPr>
      <w:r>
        <w:rPr>
          <w:rFonts w:ascii="Courier" w:hAnsi="Courier"/>
          <w:i/>
          <w:iCs/>
          <w:color w:val="000000" w:themeColor="text1"/>
          <w:sz w:val="21"/>
          <w:szCs w:val="21"/>
        </w:rPr>
        <w:t>text</w:t>
      </w:r>
      <w:r w:rsidRPr="00BA287D">
        <w:rPr>
          <w:rFonts w:ascii="Courier" w:hAnsi="Courier"/>
          <w:i/>
          <w:iCs/>
          <w:color w:val="000000" w:themeColor="text1"/>
          <w:sz w:val="21"/>
          <w:szCs w:val="21"/>
        </w:rPr>
        <w:t>(</w:t>
      </w:r>
      <w:r w:rsidR="00041B37">
        <w:rPr>
          <w:rFonts w:ascii="Courier" w:hAnsi="Courier"/>
          <w:i/>
          <w:iCs/>
          <w:color w:val="000000" w:themeColor="text1"/>
          <w:sz w:val="21"/>
          <w:szCs w:val="21"/>
        </w:rPr>
        <w:t>x,y,str</w:t>
      </w:r>
      <w:r w:rsidRPr="00BA287D">
        <w:rPr>
          <w:rFonts w:ascii="Courier" w:hAnsi="Courier"/>
          <w:i/>
          <w:iCs/>
          <w:color w:val="000000" w:themeColor="text1"/>
          <w:sz w:val="21"/>
          <w:szCs w:val="21"/>
        </w:rPr>
        <w:t>)</w:t>
      </w:r>
      <w:r w:rsidRPr="00BA287D">
        <w:rPr>
          <w:color w:val="000000" w:themeColor="text1"/>
        </w:rPr>
        <w:t xml:space="preserve"> – </w:t>
      </w:r>
      <w:r w:rsidR="00041B37">
        <w:rPr>
          <w:color w:val="000000" w:themeColor="text1"/>
        </w:rPr>
        <w:t>Adds chosen string to x and y data points on a plot.</w:t>
      </w:r>
    </w:p>
    <w:p w14:paraId="4EE7CDA5" w14:textId="2BE10B71" w:rsidR="00BA547A" w:rsidRDefault="00BA547A" w:rsidP="00BA547A">
      <w:pPr>
        <w:ind w:firstLine="720"/>
        <w:rPr>
          <w:color w:val="000000" w:themeColor="text1"/>
        </w:rPr>
      </w:pPr>
    </w:p>
    <w:p w14:paraId="33042B88" w14:textId="4206D560" w:rsidR="00790468" w:rsidRDefault="00790468" w:rsidP="00BA547A">
      <w:pPr>
        <w:ind w:firstLine="720"/>
        <w:rPr>
          <w:color w:val="000000" w:themeColor="text1"/>
        </w:rPr>
      </w:pPr>
    </w:p>
    <w:p w14:paraId="1B349CF8" w14:textId="77777777" w:rsidR="00790468" w:rsidRPr="00BA547A" w:rsidRDefault="00790468" w:rsidP="00BA547A">
      <w:pPr>
        <w:ind w:firstLine="720"/>
        <w:rPr>
          <w:color w:val="000000" w:themeColor="text1"/>
        </w:rPr>
      </w:pPr>
    </w:p>
    <w:p w14:paraId="0A87BE78" w14:textId="232B80C3" w:rsidR="002158A2" w:rsidRDefault="008338A5" w:rsidP="002158A2">
      <w:pPr>
        <w:rPr>
          <w:b/>
          <w:bCs/>
        </w:rPr>
      </w:pPr>
      <w:r w:rsidRPr="00617381">
        <w:rPr>
          <w:b/>
          <w:bCs/>
        </w:rPr>
        <w:lastRenderedPageBreak/>
        <w:t>Appendix B. MATLAB Code</w:t>
      </w:r>
    </w:p>
    <w:p w14:paraId="2AC7D17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     % Maxwell Weil</w:t>
      </w:r>
    </w:p>
    <w:p w14:paraId="4EBADFD9"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     % AMATH 482</w:t>
      </w:r>
    </w:p>
    <w:p w14:paraId="722A751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     % HW2</w:t>
      </w:r>
    </w:p>
    <w:p w14:paraId="61DA53A9"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4     clear; close all; clc;</w:t>
      </w:r>
    </w:p>
    <w:p w14:paraId="0FC85AA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5     </w:t>
      </w:r>
    </w:p>
    <w:p w14:paraId="144B885A"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6     % Loading sample music and sampling rate, reorienting vector</w:t>
      </w:r>
    </w:p>
    <w:p w14:paraId="30BA8E9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7     load handel</w:t>
      </w:r>
    </w:p>
    <w:p w14:paraId="7FFCB23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8     music = y';</w:t>
      </w:r>
    </w:p>
    <w:p w14:paraId="1C4D916B"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9     </w:t>
      </w:r>
    </w:p>
    <w:p w14:paraId="66D07A94"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10    % Setting sample number, duration of music, time vector,</w:t>
      </w:r>
    </w:p>
    <w:p w14:paraId="66FB6F42"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11    % And unshifted/shifted frequency vectors </w:t>
      </w:r>
    </w:p>
    <w:p w14:paraId="56E81B9B"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12    samples = length(music);</w:t>
      </w:r>
    </w:p>
    <w:p w14:paraId="2177E0FA"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13    duration = samples/Fs;</w:t>
      </w:r>
    </w:p>
    <w:p w14:paraId="0EFE9E3B"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14    time = [(1:samples)/Fs];</w:t>
      </w:r>
    </w:p>
    <w:p w14:paraId="5908F4E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15    freqs = (1/duration)*[0:(samples-1)/2 -(samples-1)/2:-1];</w:t>
      </w:r>
    </w:p>
    <w:p w14:paraId="47A7457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16    shifted_freqs=fftshift(freqs);</w:t>
      </w:r>
    </w:p>
    <w:p w14:paraId="7720A504"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17    </w:t>
      </w:r>
    </w:p>
    <w:p w14:paraId="3A6792E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18    </w:t>
      </w:r>
    </w:p>
    <w:p w14:paraId="327B528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19    % Defining constant for plotting static windows</w:t>
      </w:r>
    </w:p>
    <w:p w14:paraId="401AD2A0"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20    a_ex = 10;</w:t>
      </w:r>
    </w:p>
    <w:p w14:paraId="600F111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21    width_ex = 3;</w:t>
      </w:r>
    </w:p>
    <w:p w14:paraId="3D0EF4A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22    sigma_ex = 10;</w:t>
      </w:r>
    </w:p>
    <w:p w14:paraId="01CC499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23    tau = 4;</w:t>
      </w:r>
    </w:p>
    <w:p w14:paraId="1530E68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24    </w:t>
      </w:r>
    </w:p>
    <w:p w14:paraId="100972E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25    % Defining equations for gabor, shannon, and mexican hat windows</w:t>
      </w:r>
    </w:p>
    <w:p w14:paraId="558939C4"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26    gabor_window=exp(-a_ex*(time-tau).^2);</w:t>
      </w:r>
    </w:p>
    <w:p w14:paraId="0C7A031A"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27    shannon_window = heaviside(time-(tau-width_ex/2))...</w:t>
      </w:r>
    </w:p>
    <w:p w14:paraId="3FD5A954"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28        -heaviside(time-(tau+width_ex/2));</w:t>
      </w:r>
    </w:p>
    <w:p w14:paraId="02CDCDCA"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29    mexican_hat_window = (1-sigma_ex*(time-tau).^2)...</w:t>
      </w:r>
    </w:p>
    <w:p w14:paraId="2C5C82CB"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30        .*exp(-1*sigma_ex*(time-tau).^2/2);</w:t>
      </w:r>
    </w:p>
    <w:p w14:paraId="7412795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31    </w:t>
      </w:r>
    </w:p>
    <w:p w14:paraId="03C6F0E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32    % Creating plots of static windows and filtered signal in</w:t>
      </w:r>
    </w:p>
    <w:p w14:paraId="02149B2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33    % Frequency and time domains</w:t>
      </w:r>
    </w:p>
    <w:p w14:paraId="6B91A4D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34    figure</w:t>
      </w:r>
    </w:p>
    <w:p w14:paraId="4D6F009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35    </w:t>
      </w:r>
    </w:p>
    <w:p w14:paraId="36758754"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36    % Gabor window subplots</w:t>
      </w:r>
    </w:p>
    <w:p w14:paraId="55D5746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37    subplot(3,3,1)</w:t>
      </w:r>
    </w:p>
    <w:p w14:paraId="78DECFC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38    plot(time, gabor_window, 'r', 'LineWidth', 2)</w:t>
      </w:r>
    </w:p>
    <w:p w14:paraId="16D51E7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39    axis([0 duration -0.5 1.5])</w:t>
      </w:r>
    </w:p>
    <w:p w14:paraId="08FF998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40    title('Gabor Window', 'FontSize', 6)</w:t>
      </w:r>
    </w:p>
    <w:p w14:paraId="50B163A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41    xlabel('Time (s)', 'FontSize', 6)</w:t>
      </w:r>
    </w:p>
    <w:p w14:paraId="4049ADF4"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42    ylabel('Amplitude', 'FontSize', 6)</w:t>
      </w:r>
    </w:p>
    <w:p w14:paraId="65A335C4"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43    subplot(3,3,2)</w:t>
      </w:r>
    </w:p>
    <w:p w14:paraId="41528F0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44    plot(time, gabor_window, 'r', 'LineWidth', 2)</w:t>
      </w:r>
    </w:p>
    <w:p w14:paraId="1745A57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45    hold on</w:t>
      </w:r>
    </w:p>
    <w:p w14:paraId="65E94FE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46    plot(time, gabor_window.*music, 'k')</w:t>
      </w:r>
    </w:p>
    <w:p w14:paraId="42AAEE97"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47    axis([0 duration -1 1.5])</w:t>
      </w:r>
    </w:p>
    <w:p w14:paraId="328FEE00"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48    title('Gabor Filtered Signal', 'FontSize', 6)</w:t>
      </w:r>
    </w:p>
    <w:p w14:paraId="56AA32F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49    xlabel('Time (s)', 'FontSize', 6)</w:t>
      </w:r>
    </w:p>
    <w:p w14:paraId="5A730E9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50    ylabel('Amplitude', 'FontSize', 6)</w:t>
      </w:r>
    </w:p>
    <w:p w14:paraId="0B02B7C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51    subplot(3,3,3)</w:t>
      </w:r>
    </w:p>
    <w:p w14:paraId="025124B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52    plot(shifted_freqs,abs(fftshift(fft(gabor_window.*music)))...</w:t>
      </w:r>
    </w:p>
    <w:p w14:paraId="7DFB1929"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53        /max(abs(fft(gabor_window.*music))),'m');</w:t>
      </w:r>
    </w:p>
    <w:p w14:paraId="25012412"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54    axis([-Fs/2 Fs/2 0 1])</w:t>
      </w:r>
    </w:p>
    <w:p w14:paraId="37D19FC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55    title('Gabor Filtered Signal (Frequency)', 'FontSize', 6)</w:t>
      </w:r>
    </w:p>
    <w:p w14:paraId="7FEB7BF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56    xlabel('Frequency (Hz)', 'FontSize', 6)</w:t>
      </w:r>
    </w:p>
    <w:p w14:paraId="07FEC6EA"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57    ylabel('Relative Amplitude', 'FontSize', 6)</w:t>
      </w:r>
    </w:p>
    <w:p w14:paraId="5421A3F2"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58    </w:t>
      </w:r>
    </w:p>
    <w:p w14:paraId="299B69C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59    % Shannon window subplots</w:t>
      </w:r>
    </w:p>
    <w:p w14:paraId="4A36FD72"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60    subplot(3,3,4)</w:t>
      </w:r>
    </w:p>
    <w:p w14:paraId="3AA5D0B0"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lastRenderedPageBreak/>
        <w:t>61    plot(time, shannon_window, 'r', 'LineWidth', 2)</w:t>
      </w:r>
    </w:p>
    <w:p w14:paraId="0643B45A"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62    axis([0 duration -0.5 1.5])</w:t>
      </w:r>
    </w:p>
    <w:p w14:paraId="6E6A8DF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63    title('Shannon Window', 'FontSize', 6)</w:t>
      </w:r>
    </w:p>
    <w:p w14:paraId="08D4986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64    xlabel('Time (s)', 'FontSize', 6)</w:t>
      </w:r>
    </w:p>
    <w:p w14:paraId="5EE70A92"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65    ylabel('Amplitude', 'FontSize', 6)</w:t>
      </w:r>
    </w:p>
    <w:p w14:paraId="608D5F80"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66    subplot(3,3,5)</w:t>
      </w:r>
    </w:p>
    <w:p w14:paraId="2A9590E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67    plot(time, shannon_window, 'r', 'LineWidth', 2)</w:t>
      </w:r>
    </w:p>
    <w:p w14:paraId="46E410B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68    hold on</w:t>
      </w:r>
    </w:p>
    <w:p w14:paraId="3661CB1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69    plot(time, shannon_window.*music, 'k')</w:t>
      </w:r>
    </w:p>
    <w:p w14:paraId="60B91B4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70    axis([0 duration -1 1.5])</w:t>
      </w:r>
    </w:p>
    <w:p w14:paraId="3859530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71    title('Shannon Filtered Signal', 'FontSize', 6)</w:t>
      </w:r>
    </w:p>
    <w:p w14:paraId="55D32FA0"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72    xlabel('Time (s)', 'FontSize', 6)</w:t>
      </w:r>
    </w:p>
    <w:p w14:paraId="21D6DF2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73    ylabel('Amplitude', 'FontSize', 6)</w:t>
      </w:r>
    </w:p>
    <w:p w14:paraId="4B3C70DA"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74    subplot(3,3,6)</w:t>
      </w:r>
    </w:p>
    <w:p w14:paraId="68C23B2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75    plot(shifted_freqs,abs(fftshift(fft(shannon_window.*music)))...</w:t>
      </w:r>
    </w:p>
    <w:p w14:paraId="7E65215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76        /max(abs(fft(shannon_window.*music))),'m');</w:t>
      </w:r>
    </w:p>
    <w:p w14:paraId="08BCC0FA"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77    axis([-Fs/2 Fs/2 0 1])</w:t>
      </w:r>
    </w:p>
    <w:p w14:paraId="4C43FD7A"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78    title('Shannon Filtered Signal (Frequency)', 'FontSize', 6)</w:t>
      </w:r>
    </w:p>
    <w:p w14:paraId="6760162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79    xlabel('Frequency (Hz)', 'FontSize', 6)</w:t>
      </w:r>
    </w:p>
    <w:p w14:paraId="6C3F828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80    ylabel('Relative Amplitude', 'FontSize', 6)</w:t>
      </w:r>
    </w:p>
    <w:p w14:paraId="5B8062F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81    </w:t>
      </w:r>
    </w:p>
    <w:p w14:paraId="6762893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82    % Mexican hat window subplots</w:t>
      </w:r>
    </w:p>
    <w:p w14:paraId="4A36956A"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83    subplot(3,3,7)</w:t>
      </w:r>
    </w:p>
    <w:p w14:paraId="2B0ED13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84    plot(time, mexican_hat_window, 'r', 'LineWidth', 2)</w:t>
      </w:r>
    </w:p>
    <w:p w14:paraId="727CC5F4"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85    axis([0 duration -0.5 1.5])</w:t>
      </w:r>
    </w:p>
    <w:p w14:paraId="37C30A77"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86    title('Mexican Hat Window', 'FontSize', 6)</w:t>
      </w:r>
    </w:p>
    <w:p w14:paraId="5075559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87    xlabel('Time (s)', 'FontSize', 6)</w:t>
      </w:r>
    </w:p>
    <w:p w14:paraId="40606974"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88    ylabel('Amplitude', 'FontSize', 6)</w:t>
      </w:r>
    </w:p>
    <w:p w14:paraId="4DBA4F72"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89    subplot(3,3,8)</w:t>
      </w:r>
    </w:p>
    <w:p w14:paraId="7F86AD1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90    plot(time, mexican_hat_window, 'r', 'LineWidth', 2)</w:t>
      </w:r>
    </w:p>
    <w:p w14:paraId="6CAC368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91    hold on</w:t>
      </w:r>
    </w:p>
    <w:p w14:paraId="25B4E922"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92    plot(time, mexican_hat_window.*music, 'k')</w:t>
      </w:r>
    </w:p>
    <w:p w14:paraId="28607C3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93    axis([0 duration -1 1.5])</w:t>
      </w:r>
    </w:p>
    <w:p w14:paraId="188A330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94    title('Mexican Hat Filtered Signal', 'FontSize', 6)</w:t>
      </w:r>
    </w:p>
    <w:p w14:paraId="08D486B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95    xlabel('Time (s)', 'FontSize', 6)</w:t>
      </w:r>
    </w:p>
    <w:p w14:paraId="5C40AE8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96    ylabel('Amplitude', 'FontSize', 6)</w:t>
      </w:r>
    </w:p>
    <w:p w14:paraId="387597D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97    subplot(3,3,9)</w:t>
      </w:r>
    </w:p>
    <w:p w14:paraId="124FD30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98    plot(shifted_freqs,abs(fftshift(fft(mexican_hat_window.*music)))...</w:t>
      </w:r>
    </w:p>
    <w:p w14:paraId="1B60646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99        /max(abs(fft(mexican_hat_window.*music))),'m');</w:t>
      </w:r>
    </w:p>
    <w:p w14:paraId="5BF9871B"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100   axis([-Fs/2 Fs/2 0 1])</w:t>
      </w:r>
    </w:p>
    <w:p w14:paraId="0EC10B07"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101   title('Mexican Hat Filtered Signal (Frequency)', 'FontSize', 6)</w:t>
      </w:r>
    </w:p>
    <w:p w14:paraId="1ED0B47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102   xlabel('Frequency (Hz)', 'FontSize', 6)</w:t>
      </w:r>
    </w:p>
    <w:p w14:paraId="47A7A6B9"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103   ylabel('Relative Amplitude', 'FontSize', 6)</w:t>
      </w:r>
    </w:p>
    <w:p w14:paraId="05B3E63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104   %% Effect of Different Window Sizes on Spectrogram</w:t>
      </w:r>
    </w:p>
    <w:p w14:paraId="6193B21B"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105   </w:t>
      </w:r>
    </w:p>
    <w:p w14:paraId="7A24A5C0"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106   % Defining window size constants for sliding gabor window</w:t>
      </w:r>
    </w:p>
    <w:p w14:paraId="6AF79ED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107   a_list = [1, 10, 100, 10000];</w:t>
      </w:r>
    </w:p>
    <w:p w14:paraId="3894EA0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108   </w:t>
      </w:r>
    </w:p>
    <w:p w14:paraId="43E3059B"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109   % Creating time steps to move window along</w:t>
      </w:r>
    </w:p>
    <w:p w14:paraId="775AD6D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110   tslide=0:0.01:duration;</w:t>
      </w:r>
    </w:p>
    <w:p w14:paraId="72F0AD2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111   </w:t>
      </w:r>
    </w:p>
    <w:p w14:paraId="163084A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112   % Initializing spectrogram matrix </w:t>
      </w:r>
    </w:p>
    <w:p w14:paraId="5E5E6E8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113   gab_spec_music = zeros(length(tslide),samples);</w:t>
      </w:r>
    </w:p>
    <w:p w14:paraId="67C4470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114   </w:t>
      </w:r>
    </w:p>
    <w:p w14:paraId="6FE4D02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115   % Looping through different sized windows for gabor-filtered spectrogram</w:t>
      </w:r>
    </w:p>
    <w:p w14:paraId="38121307"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116   figure</w:t>
      </w:r>
    </w:p>
    <w:p w14:paraId="2870C97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117   for i = 1:length(a_list)</w:t>
      </w:r>
    </w:p>
    <w:p w14:paraId="09EE810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118       </w:t>
      </w:r>
    </w:p>
    <w:p w14:paraId="1DD7A682"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119       % Looping through time step vector</w:t>
      </w:r>
    </w:p>
    <w:p w14:paraId="751B83F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120       for j=1:length(tslide)</w:t>
      </w:r>
    </w:p>
    <w:p w14:paraId="3BA2AA8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121           </w:t>
      </w:r>
    </w:p>
    <w:p w14:paraId="6A7479AB"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lastRenderedPageBreak/>
        <w:t>122           % Creating gabor window at time step</w:t>
      </w:r>
    </w:p>
    <w:p w14:paraId="116C8EA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123           gabor_window=exp(-a_list(i)*(time-tslide(j)).^2);</w:t>
      </w:r>
    </w:p>
    <w:p w14:paraId="0CA98E5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124           </w:t>
      </w:r>
    </w:p>
    <w:p w14:paraId="5FC641C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125           % Filtering signal in time</w:t>
      </w:r>
    </w:p>
    <w:p w14:paraId="53D61C2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126           gab_filt_music=gabor_window.*music; </w:t>
      </w:r>
    </w:p>
    <w:p w14:paraId="5803BC9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127           </w:t>
      </w:r>
    </w:p>
    <w:p w14:paraId="2267E42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128           % Transforming signal to frequency</w:t>
      </w:r>
    </w:p>
    <w:p w14:paraId="06A93F9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129           freq_gab_filt_music=fft(gab_filt_music); </w:t>
      </w:r>
    </w:p>
    <w:p w14:paraId="25F9EC0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130           </w:t>
      </w:r>
    </w:p>
    <w:p w14:paraId="7FE1D19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131           % Adding frequency data to spectrogram at each time step</w:t>
      </w:r>
    </w:p>
    <w:p w14:paraId="15336FE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132           gab_spec_music(j,:) = fftshift(abs(freq_gab_filt_music));</w:t>
      </w:r>
    </w:p>
    <w:p w14:paraId="7158616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133           </w:t>
      </w:r>
    </w:p>
    <w:p w14:paraId="669DBBFB"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134       end</w:t>
      </w:r>
    </w:p>
    <w:p w14:paraId="4C4166E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135           % Plotting spectrograms for each sized window</w:t>
      </w:r>
    </w:p>
    <w:p w14:paraId="0416444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136           subplot(2,2,i)</w:t>
      </w:r>
    </w:p>
    <w:p w14:paraId="65470C4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137           pcolor(tslide,shifted_freqs,gab_spec_music.')</w:t>
      </w:r>
    </w:p>
    <w:p w14:paraId="71AEAC2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138           ylim([0 max(freqs)])</w:t>
      </w:r>
    </w:p>
    <w:p w14:paraId="550F1C0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139           title(['Gabor Filtered Spectrogram with a = ', num2str(a_list(i))])</w:t>
      </w:r>
    </w:p>
    <w:p w14:paraId="3FB2F38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140           ylabel('Frequency (Hz)')</w:t>
      </w:r>
    </w:p>
    <w:p w14:paraId="4F34C08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141           xlabel('Time (s)')</w:t>
      </w:r>
    </w:p>
    <w:p w14:paraId="35CBEAD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142           shading interp </w:t>
      </w:r>
    </w:p>
    <w:p w14:paraId="6AFE13F9"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143           colormap hot</w:t>
      </w:r>
    </w:p>
    <w:p w14:paraId="305122A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144   end</w:t>
      </w:r>
    </w:p>
    <w:p w14:paraId="33AC445B"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145   %% Effect of Step Size on Spectrogram</w:t>
      </w:r>
    </w:p>
    <w:p w14:paraId="72C7140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146   </w:t>
      </w:r>
    </w:p>
    <w:p w14:paraId="5A590B04"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147   % Defining window size constant</w:t>
      </w:r>
    </w:p>
    <w:p w14:paraId="25087FA2"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148   a = 100;</w:t>
      </w:r>
    </w:p>
    <w:p w14:paraId="521521E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149   </w:t>
      </w:r>
    </w:p>
    <w:p w14:paraId="0FC2494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150   % Creating varying time steps to move window along</w:t>
      </w:r>
    </w:p>
    <w:p w14:paraId="2B82D329"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151   step_list = [0.05, 0.1, 0.5, 1];</w:t>
      </w:r>
    </w:p>
    <w:p w14:paraId="54EB8A9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152   </w:t>
      </w:r>
    </w:p>
    <w:p w14:paraId="6B315DC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153   % Looping through different sized time steps for gabor-filtered spectrogram</w:t>
      </w:r>
    </w:p>
    <w:p w14:paraId="5FE7BD10"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154   figure</w:t>
      </w:r>
    </w:p>
    <w:p w14:paraId="584CEEF2"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155   for i = 1:length(step_list)</w:t>
      </w:r>
    </w:p>
    <w:p w14:paraId="1A77957B"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156       </w:t>
      </w:r>
    </w:p>
    <w:p w14:paraId="78AE41C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157       % Setting new time step size</w:t>
      </w:r>
    </w:p>
    <w:p w14:paraId="501F8FE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158       tslide=0:step_list(i):duration;</w:t>
      </w:r>
    </w:p>
    <w:p w14:paraId="65E01B0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159       </w:t>
      </w:r>
    </w:p>
    <w:p w14:paraId="6179EFC0"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160       % Initializing spectrogram matrix </w:t>
      </w:r>
    </w:p>
    <w:p w14:paraId="1DEF7D8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161       gab_spec_music = zeros(length(tslide),samples);</w:t>
      </w:r>
    </w:p>
    <w:p w14:paraId="07AF89A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162       </w:t>
      </w:r>
    </w:p>
    <w:p w14:paraId="74406477"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163       % Looping through time step vector</w:t>
      </w:r>
    </w:p>
    <w:p w14:paraId="655B2E27"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164       for j=1:length(tslide)</w:t>
      </w:r>
    </w:p>
    <w:p w14:paraId="760670F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165           </w:t>
      </w:r>
    </w:p>
    <w:p w14:paraId="7029D6E0"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166           % Creating gabor window at time step</w:t>
      </w:r>
    </w:p>
    <w:p w14:paraId="1025537A"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167           gabor_window=exp(-a*(time-tslide(j)).^2);</w:t>
      </w:r>
    </w:p>
    <w:p w14:paraId="03002BCB"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168           </w:t>
      </w:r>
    </w:p>
    <w:p w14:paraId="389CAE4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169           % Filtering signal in time</w:t>
      </w:r>
    </w:p>
    <w:p w14:paraId="6DD61DE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170           gab_filt_music=gabor_window.*music; </w:t>
      </w:r>
    </w:p>
    <w:p w14:paraId="4A46F8EB"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171           </w:t>
      </w:r>
    </w:p>
    <w:p w14:paraId="1FC837E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172           % Transforming signal to frequency</w:t>
      </w:r>
    </w:p>
    <w:p w14:paraId="5F1534F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173           freq_gab_filt_music=fft(gab_filt_music); </w:t>
      </w:r>
    </w:p>
    <w:p w14:paraId="4B9CD8D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174           </w:t>
      </w:r>
    </w:p>
    <w:p w14:paraId="5B37A16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175           % Adding frequency data to spectrogram at each time step</w:t>
      </w:r>
    </w:p>
    <w:p w14:paraId="0037921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176           gab_spec_music(j,:) = fftshift(abs(freq_gab_filt_music));</w:t>
      </w:r>
    </w:p>
    <w:p w14:paraId="6EECFDA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177           </w:t>
      </w:r>
    </w:p>
    <w:p w14:paraId="14CC0CC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178       end</w:t>
      </w:r>
    </w:p>
    <w:p w14:paraId="7313AC39"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179           % Plotting spectrograms for each sized window</w:t>
      </w:r>
    </w:p>
    <w:p w14:paraId="54C2F6C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180           subplot(2,2,i)</w:t>
      </w:r>
    </w:p>
    <w:p w14:paraId="5682E61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181           pcolor(tslide,shifted_freqs,gab_spec_music.')</w:t>
      </w:r>
    </w:p>
    <w:p w14:paraId="76C31052"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182           ylim([0 max(freqs)])</w:t>
      </w:r>
    </w:p>
    <w:p w14:paraId="34560A8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lastRenderedPageBreak/>
        <w:t>183           title({'Gabor Filtered Spectrogram'; 'with time step = '; ...</w:t>
      </w:r>
    </w:p>
    <w:p w14:paraId="63DFD1A9"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184                 num2str(step_list(i)))</w:t>
      </w:r>
    </w:p>
    <w:p w14:paraId="1C7B25B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185           ylabel('Frequency (Hz)')</w:t>
      </w:r>
    </w:p>
    <w:p w14:paraId="3B620DA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186           xlabel('Time (s)')</w:t>
      </w:r>
    </w:p>
    <w:p w14:paraId="3BB3BB4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187           shading interp </w:t>
      </w:r>
    </w:p>
    <w:p w14:paraId="79238DCB"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188           colormap hot</w:t>
      </w:r>
    </w:p>
    <w:p w14:paraId="6403952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189   end</w:t>
      </w:r>
    </w:p>
    <w:p w14:paraId="787D4B3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190   %% Effect of Different Window Types on Spectrogram</w:t>
      </w:r>
    </w:p>
    <w:p w14:paraId="79BC2FB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191   </w:t>
      </w:r>
    </w:p>
    <w:p w14:paraId="438031B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192   % Defining optimized constants for shannon and mexican hat windows</w:t>
      </w:r>
    </w:p>
    <w:p w14:paraId="27FFFB0B"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193   a = 100;</w:t>
      </w:r>
    </w:p>
    <w:p w14:paraId="224EAC5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194   width = 0.1;</w:t>
      </w:r>
    </w:p>
    <w:p w14:paraId="3F373DA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195   sigma = 100;</w:t>
      </w:r>
    </w:p>
    <w:p w14:paraId="45462A8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196   </w:t>
      </w:r>
    </w:p>
    <w:p w14:paraId="2FD97F17"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197   </w:t>
      </w:r>
    </w:p>
    <w:p w14:paraId="45ED623B"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198   % Initializing spectrogram matrices for each window type</w:t>
      </w:r>
    </w:p>
    <w:p w14:paraId="3EDE593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199   gab_spec_music = zeros(length(tslide),samples);</w:t>
      </w:r>
    </w:p>
    <w:p w14:paraId="7311360B"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200   shan_spec_music = zeros(length(tslide),samples);</w:t>
      </w:r>
    </w:p>
    <w:p w14:paraId="7653447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201   mex_spec_music = zeros(length(tslide),samples);</w:t>
      </w:r>
    </w:p>
    <w:p w14:paraId="7377A9C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202   </w:t>
      </w:r>
    </w:p>
    <w:p w14:paraId="50B8476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203   % Looping through time steps, with optimized</w:t>
      </w:r>
    </w:p>
    <w:p w14:paraId="4898F33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204   % Window sizes, for spectrogram comparison</w:t>
      </w:r>
    </w:p>
    <w:p w14:paraId="2EB878C7"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205   figure</w:t>
      </w:r>
    </w:p>
    <w:p w14:paraId="75FE294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206   for j=1:length(tslide)</w:t>
      </w:r>
    </w:p>
    <w:p w14:paraId="32838C5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207       </w:t>
      </w:r>
    </w:p>
    <w:p w14:paraId="7BAB10B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208      % Creating each window at specified time step</w:t>
      </w:r>
    </w:p>
    <w:p w14:paraId="6CACF7A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209      gabor_window=exp(-a*(time-tslide(j)).^2);</w:t>
      </w:r>
    </w:p>
    <w:p w14:paraId="42A66E8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210      shannon_window = heaviside(time-(tslide(j)-width/2))-heaviside(time-(tslide(j)+width/2));</w:t>
      </w:r>
    </w:p>
    <w:p w14:paraId="05EA2FC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211      mexican_hat_window = (1-sigma*(time-tslide(j)).^2).*exp(-1*sigma*(time-tslide(j)).^2/2);</w:t>
      </w:r>
    </w:p>
    <w:p w14:paraId="04384BE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212      </w:t>
      </w:r>
    </w:p>
    <w:p w14:paraId="7EC57A04"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213      % Filtering and transforming signal with gabor window</w:t>
      </w:r>
    </w:p>
    <w:p w14:paraId="78E6F11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214      gab_filt_music=gabor_window.*music; </w:t>
      </w:r>
    </w:p>
    <w:p w14:paraId="4EBD344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215      freq_gab_filt_music=fft(gab_filt_music);</w:t>
      </w:r>
    </w:p>
    <w:p w14:paraId="4B8ACDD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216      </w:t>
      </w:r>
    </w:p>
    <w:p w14:paraId="2708D48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217      % Filtering and transforming signal with shannon window</w:t>
      </w:r>
    </w:p>
    <w:p w14:paraId="18CF1EA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218      shan_filt_music=shannon_window.*music; </w:t>
      </w:r>
    </w:p>
    <w:p w14:paraId="5CD8E3E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219      freq_shan_filt_music=fft(shan_filt_music);</w:t>
      </w:r>
    </w:p>
    <w:p w14:paraId="07AC2E4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220      </w:t>
      </w:r>
    </w:p>
    <w:p w14:paraId="7378EC7A"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221      % Filtering and transforming signal with mexican hat window</w:t>
      </w:r>
    </w:p>
    <w:p w14:paraId="0115007B"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222      mex_filt_music=mexican_hat_window.*music; </w:t>
      </w:r>
    </w:p>
    <w:p w14:paraId="1DC0216A"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223      freq_mex_filt_music=fft(mex_filt_music);</w:t>
      </w:r>
    </w:p>
    <w:p w14:paraId="6ECE91D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224      </w:t>
      </w:r>
    </w:p>
    <w:p w14:paraId="05BE8CAA"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225      % Adding frequency data to each spectrogram at each time step</w:t>
      </w:r>
    </w:p>
    <w:p w14:paraId="7A2708A2"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226      gab_spec_music(j,:) = fftshift(abs(freq_gab_filt_music));</w:t>
      </w:r>
    </w:p>
    <w:p w14:paraId="4683158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227      shan_spec_music(j,:) = fftshift(abs(freq_shan_filt_music));</w:t>
      </w:r>
    </w:p>
    <w:p w14:paraId="2DDCCA02"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228      mex_spec_music(j,:) = fftshift(abs(freq_shan_filt_music));</w:t>
      </w:r>
    </w:p>
    <w:p w14:paraId="0A3E87E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229   end</w:t>
      </w:r>
    </w:p>
    <w:p w14:paraId="1BF01584"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230   </w:t>
      </w:r>
    </w:p>
    <w:p w14:paraId="64761AB4"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231   % Plotting spectrograms for each window type</w:t>
      </w:r>
    </w:p>
    <w:p w14:paraId="21EB5C9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232   % Gabor spectrogram</w:t>
      </w:r>
    </w:p>
    <w:p w14:paraId="5D4C91C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233   subplot(1,3,1)</w:t>
      </w:r>
    </w:p>
    <w:p w14:paraId="5D80851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234   pcolor(tslide,shifted_freqs,gab_spec_music.')</w:t>
      </w:r>
    </w:p>
    <w:p w14:paraId="267E6D04"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235   ylim([0 max(freqs)])</w:t>
      </w:r>
    </w:p>
    <w:p w14:paraId="5B290BF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236   title({'Gabor Filtered'; 'Spectrogram'})</w:t>
      </w:r>
    </w:p>
    <w:p w14:paraId="50BDEB6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237   ylabel('Frequency (Hz)')</w:t>
      </w:r>
    </w:p>
    <w:p w14:paraId="20FDEB3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238   xlabel('Time (s)')</w:t>
      </w:r>
    </w:p>
    <w:p w14:paraId="4834D04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239   shading interp </w:t>
      </w:r>
    </w:p>
    <w:p w14:paraId="2D262774"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240   colormap hot</w:t>
      </w:r>
    </w:p>
    <w:p w14:paraId="2BC45ED0"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241   </w:t>
      </w:r>
    </w:p>
    <w:p w14:paraId="27762AF4"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lastRenderedPageBreak/>
        <w:t>242   % Shannon spectrogram</w:t>
      </w:r>
    </w:p>
    <w:p w14:paraId="7B5AA0D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243   subplot(1,3,2)</w:t>
      </w:r>
    </w:p>
    <w:p w14:paraId="5EDA306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244   pcolor(tslide,shifted_freqs,shan_spec_music.')</w:t>
      </w:r>
    </w:p>
    <w:p w14:paraId="737FAB7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245   ylim([0 max(freqs)])</w:t>
      </w:r>
    </w:p>
    <w:p w14:paraId="03E2027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246   title({'Shannon Filtered'; 'Spectrogram'})</w:t>
      </w:r>
    </w:p>
    <w:p w14:paraId="10849FF7"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247   ylabel('Frequency (Hz)')</w:t>
      </w:r>
    </w:p>
    <w:p w14:paraId="4AF98452"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248   xlabel('Time (s)')</w:t>
      </w:r>
    </w:p>
    <w:p w14:paraId="61562377"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249   shading interp </w:t>
      </w:r>
    </w:p>
    <w:p w14:paraId="409B78BA"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250   colormap hot</w:t>
      </w:r>
    </w:p>
    <w:p w14:paraId="2773520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251   </w:t>
      </w:r>
    </w:p>
    <w:p w14:paraId="0E1DF9C9"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252   % Mexican hat spectrogram</w:t>
      </w:r>
    </w:p>
    <w:p w14:paraId="2F044C7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253   subplot(1,3,3)</w:t>
      </w:r>
    </w:p>
    <w:p w14:paraId="52F55C4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254   pcolor(tslide,shifted_freqs,mex_spec_music.')</w:t>
      </w:r>
    </w:p>
    <w:p w14:paraId="29E1BF60"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255   ylim([0 max(freqs)])</w:t>
      </w:r>
    </w:p>
    <w:p w14:paraId="5477867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256   title({'Mexican Hat Filtered'; 'Spectrogram'})</w:t>
      </w:r>
    </w:p>
    <w:p w14:paraId="086E4CB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257   ylabel('Frequency (Hz)')</w:t>
      </w:r>
    </w:p>
    <w:p w14:paraId="0A82A96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258   xlabel('Time (s)')</w:t>
      </w:r>
    </w:p>
    <w:p w14:paraId="51A9BDD7"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259   shading interp </w:t>
      </w:r>
    </w:p>
    <w:p w14:paraId="77E4D0B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260   colormap hot</w:t>
      </w:r>
    </w:p>
    <w:p w14:paraId="202921F4"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261   </w:t>
      </w:r>
    </w:p>
    <w:p w14:paraId="65085D2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262   %% PROBLEM 2, Analyzing A Music Score</w:t>
      </w:r>
    </w:p>
    <w:p w14:paraId="0CE9FD3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263   clear; close all; clc;</w:t>
      </w:r>
    </w:p>
    <w:p w14:paraId="07A3868A"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264   </w:t>
      </w:r>
    </w:p>
    <w:p w14:paraId="276D1D0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265   % Reading in audio data and sampling frequency</w:t>
      </w:r>
    </w:p>
    <w:p w14:paraId="1FFF2E32"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266   [y,Fs] = audioread('music2.wav');</w:t>
      </w:r>
    </w:p>
    <w:p w14:paraId="1B9C04CA"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267   </w:t>
      </w:r>
    </w:p>
    <w:p w14:paraId="4B707DF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268   % Downsampling audio for fast computing, note that Fs is also adjusted</w:t>
      </w:r>
    </w:p>
    <w:p w14:paraId="359C681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269   y = downsample(y,4);</w:t>
      </w:r>
    </w:p>
    <w:p w14:paraId="4C52C0A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270   Fs = Fs/4;</w:t>
      </w:r>
    </w:p>
    <w:p w14:paraId="1DB6AA2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271   </w:t>
      </w:r>
    </w:p>
    <w:p w14:paraId="03A9827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272   % Reorienting audio vector, setting sample number, duration of music,</w:t>
      </w:r>
    </w:p>
    <w:p w14:paraId="18FDE359"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273   % Time vector, and unshifted/shifted frequency vectors </w:t>
      </w:r>
    </w:p>
    <w:p w14:paraId="5F078CF2"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274   song = y';</w:t>
      </w:r>
    </w:p>
    <w:p w14:paraId="3FB701E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275   samples = length(song);</w:t>
      </w:r>
    </w:p>
    <w:p w14:paraId="6AD184B0"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276   duration = samples/Fs;</w:t>
      </w:r>
    </w:p>
    <w:p w14:paraId="02DC387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277   time = [(1:samples)/Fs];</w:t>
      </w:r>
    </w:p>
    <w:p w14:paraId="55700A9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278   freqs = (1/duration)*[0:samples/2-1 -samples/2:-1];</w:t>
      </w:r>
    </w:p>
    <w:p w14:paraId="46544F3A"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279   shifted_freqs=fftshift(freqs);</w:t>
      </w:r>
    </w:p>
    <w:p w14:paraId="2B70504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280   </w:t>
      </w:r>
    </w:p>
    <w:p w14:paraId="0EC425A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281   % Setting selected filter constants and time step vector</w:t>
      </w:r>
    </w:p>
    <w:p w14:paraId="15E4850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282   a = 100;</w:t>
      </w:r>
    </w:p>
    <w:p w14:paraId="7AD03AD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283   a2 = 0.01;</w:t>
      </w:r>
    </w:p>
    <w:p w14:paraId="216DB654"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284   tslide=0:0.1:duration;</w:t>
      </w:r>
    </w:p>
    <w:p w14:paraId="08F869CB"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285   </w:t>
      </w:r>
    </w:p>
    <w:p w14:paraId="3CFF49D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286   % Initializing spectrogram, maximum amplitude, and tone</w:t>
      </w:r>
    </w:p>
    <w:p w14:paraId="28C0A6A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287   % At maximum amplitude matrices</w:t>
      </w:r>
    </w:p>
    <w:p w14:paraId="01C7386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288   spec_song = zeros(length(tslide),samples);</w:t>
      </w:r>
    </w:p>
    <w:p w14:paraId="52CC97E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289   max_amplitude = zeros(length(tslide),1);</w:t>
      </w:r>
    </w:p>
    <w:p w14:paraId="0DED08EA"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290   tone_at_max = zeros(length(tslide),1);</w:t>
      </w:r>
    </w:p>
    <w:p w14:paraId="597BAAC2"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291   </w:t>
      </w:r>
    </w:p>
    <w:p w14:paraId="7852C5B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292   % Looping through time steps</w:t>
      </w:r>
    </w:p>
    <w:p w14:paraId="1A7702C0"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293   for j=1:length(tslide)</w:t>
      </w:r>
    </w:p>
    <w:p w14:paraId="62B14582"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294       </w:t>
      </w:r>
    </w:p>
    <w:p w14:paraId="45C46A30"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295       % Creating window and filtering audio</w:t>
      </w:r>
    </w:p>
    <w:p w14:paraId="1B2A84B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296       gabor_filter=exp(-a*(time-tslide(j)).^2);</w:t>
      </w:r>
    </w:p>
    <w:p w14:paraId="4932FD3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297       filt_song=gabor_filter.*song; </w:t>
      </w:r>
    </w:p>
    <w:p w14:paraId="4428BD1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298       </w:t>
      </w:r>
    </w:p>
    <w:p w14:paraId="69EABED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299       % Transforming to frequency domain</w:t>
      </w:r>
    </w:p>
    <w:p w14:paraId="6DA94E9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300       filt_freq_song=fft(filt_song);</w:t>
      </w:r>
    </w:p>
    <w:p w14:paraId="13391867"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301       </w:t>
      </w:r>
    </w:p>
    <w:p w14:paraId="1069F29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302       % Finding the maximum amplitude, and the frequency at which it occurs</w:t>
      </w:r>
    </w:p>
    <w:p w14:paraId="4B8BABF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lastRenderedPageBreak/>
        <w:t>303       [high, idx] = max(abs(filt_freq_song));</w:t>
      </w:r>
    </w:p>
    <w:p w14:paraId="48523120"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304       tone_at_max(j) = freqs(idx);</w:t>
      </w:r>
    </w:p>
    <w:p w14:paraId="14336A2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305       max_amplitude(j) = high;</w:t>
      </w:r>
    </w:p>
    <w:p w14:paraId="137BFF4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306       </w:t>
      </w:r>
    </w:p>
    <w:p w14:paraId="16FC5D72"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307       % Creating filter in frequency domain around center frequency</w:t>
      </w:r>
    </w:p>
    <w:p w14:paraId="6A99A96A"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308       overtone_filter = exp(-a2*(freqs-freqs(idx)).^2);</w:t>
      </w:r>
    </w:p>
    <w:p w14:paraId="240540E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309       </w:t>
      </w:r>
    </w:p>
    <w:p w14:paraId="78974E8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310       % Filtering out overtones around center frequency</w:t>
      </w:r>
    </w:p>
    <w:p w14:paraId="5FAD94B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311       pure_freq_song = overtone_filter.*filt_freq_song;</w:t>
      </w:r>
    </w:p>
    <w:p w14:paraId="212F4FDB"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312       </w:t>
      </w:r>
    </w:p>
    <w:p w14:paraId="2F17457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313       % Adding frequency data to each spectrogram at each time step</w:t>
      </w:r>
    </w:p>
    <w:p w14:paraId="2AD00BCB"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314       spec_song(j,:) = fftshift(abs(filt_freq_song));</w:t>
      </w:r>
    </w:p>
    <w:p w14:paraId="0A613B5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315   end</w:t>
      </w:r>
    </w:p>
    <w:p w14:paraId="4F2F7012"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316   </w:t>
      </w:r>
    </w:p>
    <w:p w14:paraId="69EB441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317   % Plotting spectrogram</w:t>
      </w:r>
    </w:p>
    <w:p w14:paraId="01A0399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318   figure</w:t>
      </w:r>
    </w:p>
    <w:p w14:paraId="7ACE2CC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319   pcolor(tslide,shifted_freqs,spec_song.')</w:t>
      </w:r>
    </w:p>
    <w:p w14:paraId="5298766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320   ylim([0 2400])</w:t>
      </w:r>
    </w:p>
    <w:p w14:paraId="3E02538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321   title('Recorder Spectrogram')</w:t>
      </w:r>
    </w:p>
    <w:p w14:paraId="7A4A8E1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322   ylabel('Frequency (Hz)')</w:t>
      </w:r>
    </w:p>
    <w:p w14:paraId="193B2AA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323   xlabel('Time (s)')</w:t>
      </w:r>
    </w:p>
    <w:p w14:paraId="0DE132F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324   shading interp</w:t>
      </w:r>
    </w:p>
    <w:p w14:paraId="136C50A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325   colormap hot</w:t>
      </w:r>
    </w:p>
    <w:p w14:paraId="3D5F996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326   </w:t>
      </w:r>
    </w:p>
    <w:p w14:paraId="178C9967"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327   % Finding where the maximum amplitudes are over a specified threshold,</w:t>
      </w:r>
    </w:p>
    <w:p w14:paraId="07E5B28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328   % In order to determine true notes are being played</w:t>
      </w:r>
    </w:p>
    <w:p w14:paraId="11FDA72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329   threshold_logic = max_amplitude&gt;mean(max_amplitude)/2;</w:t>
      </w:r>
    </w:p>
    <w:p w14:paraId="4B03388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330   </w:t>
      </w:r>
    </w:p>
    <w:p w14:paraId="559D2C79"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331   % Removing repeated values, by finding difference between adjacent elements</w:t>
      </w:r>
    </w:p>
    <w:p w14:paraId="09C00117"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332   high_low_shift = diff(threshold_logic) &lt; 0;</w:t>
      </w:r>
    </w:p>
    <w:p w14:paraId="25F68EB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333   </w:t>
      </w:r>
    </w:p>
    <w:p w14:paraId="7ECF027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334   % Locating corresponding frequencies for each note</w:t>
      </w:r>
    </w:p>
    <w:p w14:paraId="669F4BBA"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335   notes_freq = tone_at_max(high_low_shift);</w:t>
      </w:r>
    </w:p>
    <w:p w14:paraId="0829020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336   </w:t>
      </w:r>
    </w:p>
    <w:p w14:paraId="283E9544"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337   % Initializing text string for notes</w:t>
      </w:r>
    </w:p>
    <w:p w14:paraId="03F10E5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338   notes_text = strings(length(notes_freq),1);</w:t>
      </w:r>
    </w:p>
    <w:p w14:paraId="51BF379B"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339   </w:t>
      </w:r>
    </w:p>
    <w:p w14:paraId="2FC50AA7"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340   % Looping through frequncies and determining alphabetical note,</w:t>
      </w:r>
    </w:p>
    <w:p w14:paraId="35367E3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341   % This process has been shortened to only search for a few specific notes</w:t>
      </w:r>
    </w:p>
    <w:p w14:paraId="0695AE4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342   for i = 1:length(notes_freq)</w:t>
      </w:r>
    </w:p>
    <w:p w14:paraId="374B6B2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343       if notes_freq(i) &lt; 1100 &amp;&amp; notes_freq(i) &gt; 980</w:t>
      </w:r>
    </w:p>
    <w:p w14:paraId="635B7C94"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344           notes_text(i) = 'B';</w:t>
      </w:r>
    </w:p>
    <w:p w14:paraId="47C734CC"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345       elseif notes_freq(i) &lt; 980 &amp;&amp; notes_freq(i) &gt; 850</w:t>
      </w:r>
    </w:p>
    <w:p w14:paraId="404159B0"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346           notes_text(i) = 'A';</w:t>
      </w:r>
    </w:p>
    <w:p w14:paraId="261A9E24"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347       elseif notes_freq(i) &lt; 850 &amp;&amp; notes_freq(i) &gt; 750</w:t>
      </w:r>
    </w:p>
    <w:p w14:paraId="66317F7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348           notes_text(i) = 'G';</w:t>
      </w:r>
    </w:p>
    <w:p w14:paraId="13F35DB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349       elseif notes_freq(i) &lt; 330 &amp;&amp; notes_freq(i) &gt; 300</w:t>
      </w:r>
    </w:p>
    <w:p w14:paraId="7A5EB70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350           notes_text(i) = 'E';</w:t>
      </w:r>
    </w:p>
    <w:p w14:paraId="1EA166C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351       elseif notes_freq(i) &lt; 300 &amp;&amp; notes_freq(i) &gt; 280</w:t>
      </w:r>
    </w:p>
    <w:p w14:paraId="30F1DB0F"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352           notes_text(i) = 'D';</w:t>
      </w:r>
    </w:p>
    <w:p w14:paraId="496D895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353       else</w:t>
      </w:r>
    </w:p>
    <w:p w14:paraId="0A3AC5F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354           notes_text(i) = 'C';</w:t>
      </w:r>
    </w:p>
    <w:p w14:paraId="0BC97C23"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355       end</w:t>
      </w:r>
    </w:p>
    <w:p w14:paraId="4BABF14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356   end</w:t>
      </w:r>
    </w:p>
    <w:p w14:paraId="1E5505B8"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357   </w:t>
      </w:r>
    </w:p>
    <w:p w14:paraId="3EC92927"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358   % Creating vector to plot notes</w:t>
      </w:r>
    </w:p>
    <w:p w14:paraId="463C97A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359   note_scaling = linspace(1, 100*length(notes_freq), length(notes_freq));</w:t>
      </w:r>
    </w:p>
    <w:p w14:paraId="1D93D83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 xml:space="preserve">360   </w:t>
      </w:r>
    </w:p>
    <w:p w14:paraId="4BDB5076"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361   % Plotting frequencies and corresponding alphabetical note, keep in mind</w:t>
      </w:r>
    </w:p>
    <w:p w14:paraId="37AA9077"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362   % That the x-axis is arbitrary, and notes are not actually equally spaced</w:t>
      </w:r>
    </w:p>
    <w:p w14:paraId="2574F7A7"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363   figure</w:t>
      </w:r>
    </w:p>
    <w:p w14:paraId="134D9404"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lastRenderedPageBreak/>
        <w:t>364   plot(note_scaling,notes_freq, 'ko', 'MarkerSize', 10)</w:t>
      </w:r>
    </w:p>
    <w:p w14:paraId="223428D5"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365   text(note_scaling,notes_freq+20, notes_text)</w:t>
      </w:r>
    </w:p>
    <w:p w14:paraId="460F42E1"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366   axis([(min(note_scaling)-100) (max(note_scaling)+100)...</w:t>
      </w:r>
    </w:p>
    <w:p w14:paraId="528580DD"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367       (min(notes_freq)-300) (max(notes_freq)+300)])</w:t>
      </w:r>
    </w:p>
    <w:p w14:paraId="66AD70EE"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368   title('Reproduced Music Score for Piano')</w:t>
      </w:r>
    </w:p>
    <w:p w14:paraId="26D241B7" w14:textId="77777777" w:rsidR="00790468" w:rsidRPr="00790468"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369   xlabel('Relative Time (a.u.)')</w:t>
      </w:r>
    </w:p>
    <w:p w14:paraId="617734CD" w14:textId="6B2FC87E" w:rsidR="002158A2" w:rsidRPr="00BD2FB2" w:rsidRDefault="00790468" w:rsidP="00790468">
      <w:pPr>
        <w:autoSpaceDE w:val="0"/>
        <w:autoSpaceDN w:val="0"/>
        <w:adjustRightInd w:val="0"/>
        <w:rPr>
          <w:rFonts w:ascii="Courier" w:eastAsiaTheme="minorHAnsi" w:hAnsi="Courier" w:cstheme="minorBidi"/>
          <w:sz w:val="19"/>
          <w:szCs w:val="19"/>
        </w:rPr>
      </w:pPr>
      <w:r w:rsidRPr="00790468">
        <w:rPr>
          <w:rFonts w:ascii="Courier" w:eastAsiaTheme="minorHAnsi" w:hAnsi="Courier" w:cstheme="minorBidi"/>
          <w:sz w:val="19"/>
          <w:szCs w:val="19"/>
        </w:rPr>
        <w:t>370   ylabel('Frequency (Hz)')</w:t>
      </w:r>
    </w:p>
    <w:sectPr w:rsidR="002158A2" w:rsidRPr="00BD2FB2" w:rsidSect="003C66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28D62" w14:textId="77777777" w:rsidR="00CA2D5E" w:rsidRDefault="00CA2D5E" w:rsidP="00987917">
      <w:r>
        <w:separator/>
      </w:r>
    </w:p>
  </w:endnote>
  <w:endnote w:type="continuationSeparator" w:id="0">
    <w:p w14:paraId="5B87FE9A" w14:textId="77777777" w:rsidR="00CA2D5E" w:rsidRDefault="00CA2D5E" w:rsidP="00987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ADF94" w14:textId="77777777" w:rsidR="00CA2D5E" w:rsidRDefault="00CA2D5E" w:rsidP="00987917">
      <w:r>
        <w:separator/>
      </w:r>
    </w:p>
  </w:footnote>
  <w:footnote w:type="continuationSeparator" w:id="0">
    <w:p w14:paraId="5556282D" w14:textId="77777777" w:rsidR="00CA2D5E" w:rsidRDefault="00CA2D5E" w:rsidP="009879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C187A"/>
    <w:multiLevelType w:val="multilevel"/>
    <w:tmpl w:val="8394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A5"/>
    <w:rsid w:val="00010BA2"/>
    <w:rsid w:val="00041B37"/>
    <w:rsid w:val="00044924"/>
    <w:rsid w:val="00056DFA"/>
    <w:rsid w:val="000573EC"/>
    <w:rsid w:val="000F1443"/>
    <w:rsid w:val="0012649C"/>
    <w:rsid w:val="0015124E"/>
    <w:rsid w:val="0015796E"/>
    <w:rsid w:val="0017407A"/>
    <w:rsid w:val="0018652F"/>
    <w:rsid w:val="001A660A"/>
    <w:rsid w:val="001C7808"/>
    <w:rsid w:val="001E0EEB"/>
    <w:rsid w:val="001F3AAE"/>
    <w:rsid w:val="0021358C"/>
    <w:rsid w:val="002158A2"/>
    <w:rsid w:val="002802F7"/>
    <w:rsid w:val="0028279A"/>
    <w:rsid w:val="002D299A"/>
    <w:rsid w:val="002E7555"/>
    <w:rsid w:val="002F1120"/>
    <w:rsid w:val="0037193A"/>
    <w:rsid w:val="00372614"/>
    <w:rsid w:val="003A7FBE"/>
    <w:rsid w:val="003B7001"/>
    <w:rsid w:val="003C66B1"/>
    <w:rsid w:val="004471C5"/>
    <w:rsid w:val="00464937"/>
    <w:rsid w:val="00471C23"/>
    <w:rsid w:val="00486DCF"/>
    <w:rsid w:val="004B714F"/>
    <w:rsid w:val="004C1C23"/>
    <w:rsid w:val="005106CF"/>
    <w:rsid w:val="00564DFE"/>
    <w:rsid w:val="00576CE1"/>
    <w:rsid w:val="00582425"/>
    <w:rsid w:val="005C7AD1"/>
    <w:rsid w:val="00617381"/>
    <w:rsid w:val="00641B90"/>
    <w:rsid w:val="00646870"/>
    <w:rsid w:val="00662F22"/>
    <w:rsid w:val="00692ECE"/>
    <w:rsid w:val="006E71AE"/>
    <w:rsid w:val="007349F3"/>
    <w:rsid w:val="007356B1"/>
    <w:rsid w:val="00776B25"/>
    <w:rsid w:val="00776BCF"/>
    <w:rsid w:val="00790468"/>
    <w:rsid w:val="007C1B53"/>
    <w:rsid w:val="00800FDE"/>
    <w:rsid w:val="00813638"/>
    <w:rsid w:val="008338A5"/>
    <w:rsid w:val="0089487B"/>
    <w:rsid w:val="008B7FDE"/>
    <w:rsid w:val="008F6FEC"/>
    <w:rsid w:val="00924FEA"/>
    <w:rsid w:val="009529E7"/>
    <w:rsid w:val="00964DDE"/>
    <w:rsid w:val="00987917"/>
    <w:rsid w:val="00990C65"/>
    <w:rsid w:val="009C5959"/>
    <w:rsid w:val="009C7FD9"/>
    <w:rsid w:val="009E46B8"/>
    <w:rsid w:val="00A23C7A"/>
    <w:rsid w:val="00AC316B"/>
    <w:rsid w:val="00AE1FB2"/>
    <w:rsid w:val="00B112F3"/>
    <w:rsid w:val="00B155CD"/>
    <w:rsid w:val="00B17A79"/>
    <w:rsid w:val="00B36C80"/>
    <w:rsid w:val="00B81C2A"/>
    <w:rsid w:val="00B903E2"/>
    <w:rsid w:val="00BA287D"/>
    <w:rsid w:val="00BA547A"/>
    <w:rsid w:val="00BB6B71"/>
    <w:rsid w:val="00BC1704"/>
    <w:rsid w:val="00BD2FB2"/>
    <w:rsid w:val="00BF16B4"/>
    <w:rsid w:val="00C069FC"/>
    <w:rsid w:val="00C21280"/>
    <w:rsid w:val="00C30763"/>
    <w:rsid w:val="00C4485A"/>
    <w:rsid w:val="00C62C44"/>
    <w:rsid w:val="00CA2D5E"/>
    <w:rsid w:val="00CE4397"/>
    <w:rsid w:val="00D56474"/>
    <w:rsid w:val="00D74C9C"/>
    <w:rsid w:val="00D9037B"/>
    <w:rsid w:val="00DE68F7"/>
    <w:rsid w:val="00DE70F7"/>
    <w:rsid w:val="00DF2F43"/>
    <w:rsid w:val="00E42D37"/>
    <w:rsid w:val="00E46485"/>
    <w:rsid w:val="00EC791D"/>
    <w:rsid w:val="00EE7F0B"/>
    <w:rsid w:val="00F24931"/>
    <w:rsid w:val="00F25BCB"/>
    <w:rsid w:val="00F50168"/>
    <w:rsid w:val="00FA58F7"/>
    <w:rsid w:val="00FA6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C697"/>
  <w15:chartTrackingRefBased/>
  <w15:docId w15:val="{2EBD11FA-B577-1740-B820-607FCEE6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96E"/>
    <w:rPr>
      <w:rFonts w:ascii="Times New Roman" w:eastAsia="Times New Roman" w:hAnsi="Times New Roman" w:cs="Times New Roman"/>
    </w:rPr>
  </w:style>
  <w:style w:type="paragraph" w:styleId="Heading1">
    <w:name w:val="heading 1"/>
    <w:basedOn w:val="Normal"/>
    <w:next w:val="Normal"/>
    <w:link w:val="Heading1Char"/>
    <w:uiPriority w:val="9"/>
    <w:qFormat/>
    <w:rsid w:val="00B903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68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8F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8A5"/>
    <w:pPr>
      <w:spacing w:before="100" w:beforeAutospacing="1" w:after="100" w:afterAutospacing="1"/>
    </w:pPr>
  </w:style>
  <w:style w:type="character" w:styleId="PlaceholderText">
    <w:name w:val="Placeholder Text"/>
    <w:basedOn w:val="DefaultParagraphFont"/>
    <w:uiPriority w:val="99"/>
    <w:semiHidden/>
    <w:rsid w:val="00B81C2A"/>
    <w:rPr>
      <w:color w:val="808080"/>
    </w:rPr>
  </w:style>
  <w:style w:type="character" w:customStyle="1" w:styleId="Heading2Char">
    <w:name w:val="Heading 2 Char"/>
    <w:basedOn w:val="DefaultParagraphFont"/>
    <w:link w:val="Heading2"/>
    <w:uiPriority w:val="9"/>
    <w:rsid w:val="00DE68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68F7"/>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B903E2"/>
    <w:rPr>
      <w:rFonts w:asciiTheme="majorHAnsi" w:eastAsiaTheme="majorEastAsia" w:hAnsiTheme="majorHAnsi" w:cstheme="majorBidi"/>
      <w:color w:val="2F5496" w:themeColor="accent1" w:themeShade="BF"/>
      <w:sz w:val="32"/>
      <w:szCs w:val="32"/>
    </w:rPr>
  </w:style>
  <w:style w:type="character" w:customStyle="1" w:styleId="a-size-extra-large">
    <w:name w:val="a-size-extra-large"/>
    <w:basedOn w:val="DefaultParagraphFont"/>
    <w:rsid w:val="00B903E2"/>
  </w:style>
  <w:style w:type="paragraph" w:styleId="ListParagraph">
    <w:name w:val="List Paragraph"/>
    <w:basedOn w:val="Normal"/>
    <w:uiPriority w:val="34"/>
    <w:qFormat/>
    <w:rsid w:val="00813638"/>
    <w:pPr>
      <w:ind w:left="720"/>
      <w:contextualSpacing/>
    </w:pPr>
  </w:style>
  <w:style w:type="paragraph" w:styleId="Header">
    <w:name w:val="header"/>
    <w:basedOn w:val="Normal"/>
    <w:link w:val="HeaderChar"/>
    <w:uiPriority w:val="99"/>
    <w:unhideWhenUsed/>
    <w:rsid w:val="00987917"/>
    <w:pPr>
      <w:tabs>
        <w:tab w:val="center" w:pos="4680"/>
        <w:tab w:val="right" w:pos="9360"/>
      </w:tabs>
    </w:pPr>
  </w:style>
  <w:style w:type="character" w:customStyle="1" w:styleId="HeaderChar">
    <w:name w:val="Header Char"/>
    <w:basedOn w:val="DefaultParagraphFont"/>
    <w:link w:val="Header"/>
    <w:uiPriority w:val="99"/>
    <w:rsid w:val="00987917"/>
    <w:rPr>
      <w:rFonts w:ascii="Times New Roman" w:eastAsia="Times New Roman" w:hAnsi="Times New Roman" w:cs="Times New Roman"/>
    </w:rPr>
  </w:style>
  <w:style w:type="paragraph" w:styleId="Footer">
    <w:name w:val="footer"/>
    <w:basedOn w:val="Normal"/>
    <w:link w:val="FooterChar"/>
    <w:uiPriority w:val="99"/>
    <w:unhideWhenUsed/>
    <w:rsid w:val="00987917"/>
    <w:pPr>
      <w:tabs>
        <w:tab w:val="center" w:pos="4680"/>
        <w:tab w:val="right" w:pos="9360"/>
      </w:tabs>
    </w:pPr>
  </w:style>
  <w:style w:type="character" w:customStyle="1" w:styleId="FooterChar">
    <w:name w:val="Footer Char"/>
    <w:basedOn w:val="DefaultParagraphFont"/>
    <w:link w:val="Footer"/>
    <w:uiPriority w:val="99"/>
    <w:rsid w:val="0098791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101">
      <w:bodyDiv w:val="1"/>
      <w:marLeft w:val="0"/>
      <w:marRight w:val="0"/>
      <w:marTop w:val="0"/>
      <w:marBottom w:val="0"/>
      <w:divBdr>
        <w:top w:val="none" w:sz="0" w:space="0" w:color="auto"/>
        <w:left w:val="none" w:sz="0" w:space="0" w:color="auto"/>
        <w:bottom w:val="none" w:sz="0" w:space="0" w:color="auto"/>
        <w:right w:val="none" w:sz="0" w:space="0" w:color="auto"/>
      </w:divBdr>
    </w:div>
    <w:div w:id="191186775">
      <w:bodyDiv w:val="1"/>
      <w:marLeft w:val="0"/>
      <w:marRight w:val="0"/>
      <w:marTop w:val="0"/>
      <w:marBottom w:val="0"/>
      <w:divBdr>
        <w:top w:val="none" w:sz="0" w:space="0" w:color="auto"/>
        <w:left w:val="none" w:sz="0" w:space="0" w:color="auto"/>
        <w:bottom w:val="none" w:sz="0" w:space="0" w:color="auto"/>
        <w:right w:val="none" w:sz="0" w:space="0" w:color="auto"/>
      </w:divBdr>
    </w:div>
    <w:div w:id="483788083">
      <w:bodyDiv w:val="1"/>
      <w:marLeft w:val="0"/>
      <w:marRight w:val="0"/>
      <w:marTop w:val="0"/>
      <w:marBottom w:val="0"/>
      <w:divBdr>
        <w:top w:val="none" w:sz="0" w:space="0" w:color="auto"/>
        <w:left w:val="none" w:sz="0" w:space="0" w:color="auto"/>
        <w:bottom w:val="none" w:sz="0" w:space="0" w:color="auto"/>
        <w:right w:val="none" w:sz="0" w:space="0" w:color="auto"/>
      </w:divBdr>
    </w:div>
    <w:div w:id="812215937">
      <w:bodyDiv w:val="1"/>
      <w:marLeft w:val="0"/>
      <w:marRight w:val="0"/>
      <w:marTop w:val="0"/>
      <w:marBottom w:val="0"/>
      <w:divBdr>
        <w:top w:val="none" w:sz="0" w:space="0" w:color="auto"/>
        <w:left w:val="none" w:sz="0" w:space="0" w:color="auto"/>
        <w:bottom w:val="none" w:sz="0" w:space="0" w:color="auto"/>
        <w:right w:val="none" w:sz="0" w:space="0" w:color="auto"/>
      </w:divBdr>
      <w:divsChild>
        <w:div w:id="828640678">
          <w:marLeft w:val="0"/>
          <w:marRight w:val="0"/>
          <w:marTop w:val="0"/>
          <w:marBottom w:val="0"/>
          <w:divBdr>
            <w:top w:val="none" w:sz="0" w:space="0" w:color="auto"/>
            <w:left w:val="none" w:sz="0" w:space="0" w:color="auto"/>
            <w:bottom w:val="none" w:sz="0" w:space="0" w:color="auto"/>
            <w:right w:val="none" w:sz="0" w:space="0" w:color="auto"/>
          </w:divBdr>
          <w:divsChild>
            <w:div w:id="392241289">
              <w:marLeft w:val="0"/>
              <w:marRight w:val="0"/>
              <w:marTop w:val="0"/>
              <w:marBottom w:val="0"/>
              <w:divBdr>
                <w:top w:val="none" w:sz="0" w:space="0" w:color="auto"/>
                <w:left w:val="none" w:sz="0" w:space="0" w:color="auto"/>
                <w:bottom w:val="none" w:sz="0" w:space="0" w:color="auto"/>
                <w:right w:val="none" w:sz="0" w:space="0" w:color="auto"/>
              </w:divBdr>
              <w:divsChild>
                <w:div w:id="21411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2978">
      <w:bodyDiv w:val="1"/>
      <w:marLeft w:val="0"/>
      <w:marRight w:val="0"/>
      <w:marTop w:val="0"/>
      <w:marBottom w:val="0"/>
      <w:divBdr>
        <w:top w:val="none" w:sz="0" w:space="0" w:color="auto"/>
        <w:left w:val="none" w:sz="0" w:space="0" w:color="auto"/>
        <w:bottom w:val="none" w:sz="0" w:space="0" w:color="auto"/>
        <w:right w:val="none" w:sz="0" w:space="0" w:color="auto"/>
      </w:divBdr>
    </w:div>
    <w:div w:id="1280840155">
      <w:bodyDiv w:val="1"/>
      <w:marLeft w:val="0"/>
      <w:marRight w:val="0"/>
      <w:marTop w:val="0"/>
      <w:marBottom w:val="0"/>
      <w:divBdr>
        <w:top w:val="none" w:sz="0" w:space="0" w:color="auto"/>
        <w:left w:val="none" w:sz="0" w:space="0" w:color="auto"/>
        <w:bottom w:val="none" w:sz="0" w:space="0" w:color="auto"/>
        <w:right w:val="none" w:sz="0" w:space="0" w:color="auto"/>
      </w:divBdr>
    </w:div>
    <w:div w:id="1383207811">
      <w:bodyDiv w:val="1"/>
      <w:marLeft w:val="0"/>
      <w:marRight w:val="0"/>
      <w:marTop w:val="0"/>
      <w:marBottom w:val="0"/>
      <w:divBdr>
        <w:top w:val="none" w:sz="0" w:space="0" w:color="auto"/>
        <w:left w:val="none" w:sz="0" w:space="0" w:color="auto"/>
        <w:bottom w:val="none" w:sz="0" w:space="0" w:color="auto"/>
        <w:right w:val="none" w:sz="0" w:space="0" w:color="auto"/>
      </w:divBdr>
    </w:div>
    <w:div w:id="1461998633">
      <w:bodyDiv w:val="1"/>
      <w:marLeft w:val="0"/>
      <w:marRight w:val="0"/>
      <w:marTop w:val="0"/>
      <w:marBottom w:val="0"/>
      <w:divBdr>
        <w:top w:val="none" w:sz="0" w:space="0" w:color="auto"/>
        <w:left w:val="none" w:sz="0" w:space="0" w:color="auto"/>
        <w:bottom w:val="none" w:sz="0" w:space="0" w:color="auto"/>
        <w:right w:val="none" w:sz="0" w:space="0" w:color="auto"/>
      </w:divBdr>
    </w:div>
    <w:div w:id="1701709656">
      <w:bodyDiv w:val="1"/>
      <w:marLeft w:val="0"/>
      <w:marRight w:val="0"/>
      <w:marTop w:val="0"/>
      <w:marBottom w:val="0"/>
      <w:divBdr>
        <w:top w:val="none" w:sz="0" w:space="0" w:color="auto"/>
        <w:left w:val="none" w:sz="0" w:space="0" w:color="auto"/>
        <w:bottom w:val="none" w:sz="0" w:space="0" w:color="auto"/>
        <w:right w:val="none" w:sz="0" w:space="0" w:color="auto"/>
      </w:divBdr>
    </w:div>
    <w:div w:id="1754425819">
      <w:bodyDiv w:val="1"/>
      <w:marLeft w:val="0"/>
      <w:marRight w:val="0"/>
      <w:marTop w:val="0"/>
      <w:marBottom w:val="0"/>
      <w:divBdr>
        <w:top w:val="none" w:sz="0" w:space="0" w:color="auto"/>
        <w:left w:val="none" w:sz="0" w:space="0" w:color="auto"/>
        <w:bottom w:val="none" w:sz="0" w:space="0" w:color="auto"/>
        <w:right w:val="none" w:sz="0" w:space="0" w:color="auto"/>
      </w:divBdr>
    </w:div>
    <w:div w:id="1966498264">
      <w:bodyDiv w:val="1"/>
      <w:marLeft w:val="0"/>
      <w:marRight w:val="0"/>
      <w:marTop w:val="0"/>
      <w:marBottom w:val="0"/>
      <w:divBdr>
        <w:top w:val="none" w:sz="0" w:space="0" w:color="auto"/>
        <w:left w:val="none" w:sz="0" w:space="0" w:color="auto"/>
        <w:bottom w:val="none" w:sz="0" w:space="0" w:color="auto"/>
        <w:right w:val="none" w:sz="0" w:space="0" w:color="auto"/>
      </w:divBdr>
      <w:divsChild>
        <w:div w:id="745685193">
          <w:marLeft w:val="0"/>
          <w:marRight w:val="0"/>
          <w:marTop w:val="0"/>
          <w:marBottom w:val="0"/>
          <w:divBdr>
            <w:top w:val="none" w:sz="0" w:space="0" w:color="auto"/>
            <w:left w:val="none" w:sz="0" w:space="0" w:color="auto"/>
            <w:bottom w:val="none" w:sz="0" w:space="0" w:color="auto"/>
            <w:right w:val="none" w:sz="0" w:space="0" w:color="auto"/>
          </w:divBdr>
          <w:divsChild>
            <w:div w:id="1649356931">
              <w:marLeft w:val="0"/>
              <w:marRight w:val="0"/>
              <w:marTop w:val="0"/>
              <w:marBottom w:val="0"/>
              <w:divBdr>
                <w:top w:val="none" w:sz="0" w:space="0" w:color="auto"/>
                <w:left w:val="none" w:sz="0" w:space="0" w:color="auto"/>
                <w:bottom w:val="none" w:sz="0" w:space="0" w:color="auto"/>
                <w:right w:val="none" w:sz="0" w:space="0" w:color="auto"/>
              </w:divBdr>
              <w:divsChild>
                <w:div w:id="15318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9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13</Pages>
  <Words>4399</Words>
  <Characters>25077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S Weil</dc:creator>
  <cp:keywords/>
  <dc:description/>
  <cp:lastModifiedBy>Maxwell S Weil</cp:lastModifiedBy>
  <cp:revision>40</cp:revision>
  <cp:lastPrinted>2020-01-25T04:30:00Z</cp:lastPrinted>
  <dcterms:created xsi:type="dcterms:W3CDTF">2020-01-23T23:10:00Z</dcterms:created>
  <dcterms:modified xsi:type="dcterms:W3CDTF">2020-02-08T06:23:00Z</dcterms:modified>
</cp:coreProperties>
</file>