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CSCI 427 Capstone II</w:t>
      </w:r>
    </w:p>
    <w:p>
      <w:pPr>
        <w:pStyle w:val="Heading1"/>
        <w:spacing w:before="0" w:after="160"/>
        <w:rPr/>
      </w:pPr>
      <w:r>
        <w:rPr/>
        <w:t>Spring 2020</w:t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i/>
          <w:i/>
        </w:rPr>
      </w:pPr>
      <w:r>
        <w:rPr/>
        <w:t>Phased Implementation Plan</w:t>
      </w:r>
    </w:p>
    <w:p>
      <w:pPr>
        <w:pStyle w:val="Heading1"/>
        <w:spacing w:before="0" w:after="160"/>
        <w:jc w:val="center"/>
        <w:rPr/>
      </w:pPr>
      <w:r>
        <w:rPr/>
        <w:t>The Skyentists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95"/>
        <w:gridCol w:w="1600"/>
        <w:gridCol w:w="1342"/>
        <w:gridCol w:w="1196"/>
        <w:gridCol w:w="1452"/>
        <w:gridCol w:w="1289"/>
        <w:gridCol w:w="975"/>
      </w:tblGrid>
      <w:tr>
        <w:trPr/>
        <w:tc>
          <w:tcPr>
            <w:tcW w:w="1495" w:type="dxa"/>
            <w:tcBorders/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600" w:type="dxa"/>
            <w:tcBorders/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tcBorders/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6" w:type="dxa"/>
            <w:tcBorders/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52" w:type="dxa"/>
            <w:tcBorders/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tcBorders/>
            <w:shd w:color="auto" w:fill="323E4F" w:themeFill="tex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975" w:type="dxa"/>
            <w:tcBorders/>
            <w:shd w:color="auto" w:fill="323E4F" w:themeFill="tex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>
        <w:trPr/>
        <w:tc>
          <w:tcPr>
            <w:tcW w:w="149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Phase 1 (due 1/31/20)</w:t>
            </w:r>
          </w:p>
        </w:tc>
        <w:tc>
          <w:tcPr>
            <w:tcW w:w="160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5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9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</w:r>
          </w:p>
        </w:tc>
        <w:tc>
          <w:tcPr>
            <w:tcW w:w="97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color w:val="767171" w:themeColor="background2" w:themeShade="80"/>
              </w:rPr>
            </w:pPr>
            <w:r>
              <w:rPr>
                <w:rFonts w:cs="Calibri"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6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3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1.5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User chooses which outliers to optimizing GPP and RECO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767171" w:themeColor="background2" w:themeShade="80"/>
              </w:rPr>
            </w:pPr>
            <w:r>
              <w:rPr>
                <w:rFonts w:cs="Calibri" w:cstheme="minorHAnsi"/>
                <w:i/>
                <w:color w:val="767171" w:themeColor="background2" w:themeShade="80"/>
              </w:rPr>
              <w:t>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FR-MP01/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 xml:space="preserve"> </w:t>
            </w:r>
            <w:r>
              <w:rPr>
                <w:rFonts w:cs="Calibri" w:cstheme="minorHAnsi"/>
                <w:i/>
                <w:color w:val="3B3838" w:themeColor="background2" w:themeShade="40"/>
              </w:rPr>
              <w:t>FR-MP05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  <w:t>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  <w:t>4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FR-MP02/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  <w:t>2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  <w:t>1.5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</w:rPr>
            </w:pPr>
            <w:r>
              <w:rPr>
                <w:rFonts w:cs="Calibri" w:cstheme="minorHAnsi"/>
                <w:i/>
              </w:rPr>
              <w:t>4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  <w:t>FR-HP11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  <w:t>Mark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  <w:t>5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  <w:t>Work with Max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  <w:t>Meeting with Arthur to discuss the package used to help determine the weights from coordinate, as it is quite complex and hard to find good examples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  <w:t>NO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  <w:t>8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Total Hours for Phase 1: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55 hours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color w:val="FF0000"/>
              </w:rPr>
            </w:pPr>
            <w:r>
              <w:rPr>
                <w:rFonts w:cs="Calibri" w:cstheme="minorHAnsi"/>
                <w:iCs/>
                <w:color w:val="FF0000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FF0000"/>
              </w:rPr>
            </w:pPr>
            <w:r>
              <w:rPr>
                <w:rFonts w:cs="Calibri" w:cstheme="minorHAnsi"/>
                <w:i/>
                <w:color w:val="FF0000"/>
              </w:rPr>
            </w:r>
          </w:p>
        </w:tc>
      </w:tr>
      <w:tr>
        <w:trPr/>
        <w:tc>
          <w:tcPr>
            <w:tcW w:w="149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Phase 2 (due 2/21/20)</w:t>
            </w:r>
          </w:p>
        </w:tc>
        <w:tc>
          <w:tcPr>
            <w:tcW w:w="160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Green Highlight</w:t>
            </w:r>
          </w:p>
        </w:tc>
        <w:tc>
          <w:tcPr>
            <w:tcW w:w="1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5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9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Completed</w:t>
            </w:r>
          </w:p>
        </w:tc>
        <w:tc>
          <w:tcPr>
            <w:tcW w:w="97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Actual Time</w:t>
            </w:r>
          </w:p>
        </w:tc>
      </w:tr>
      <w:tr>
        <w:trPr/>
        <w:tc>
          <w:tcPr>
            <w:tcW w:w="149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B050"/>
              </w:rPr>
            </w:pPr>
            <w:r>
              <w:rPr>
                <w:rFonts w:cs="Calibri" w:cstheme="minorHAnsi"/>
                <w:i/>
                <w:color w:val="00B050"/>
              </w:rPr>
              <w:t>FR-HP11</w:t>
            </w:r>
          </w:p>
        </w:tc>
        <w:tc>
          <w:tcPr>
            <w:tcW w:w="160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B050"/>
              </w:rPr>
            </w:pPr>
            <w:r>
              <w:rPr>
                <w:rFonts w:cs="Calibri"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50"/>
              </w:rPr>
            </w:pPr>
            <w:r>
              <w:rPr>
                <w:rFonts w:cs="Calibri" w:cstheme="minorHAnsi"/>
                <w:i/>
                <w:color w:val="00B050"/>
              </w:rPr>
              <w:t>Mark</w:t>
            </w:r>
          </w:p>
        </w:tc>
        <w:tc>
          <w:tcPr>
            <w:tcW w:w="1196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</w:rPr>
            </w:pPr>
            <w:r>
              <w:rPr>
                <w:bCs/>
                <w:i/>
              </w:rPr>
              <w:t>2-3</w:t>
            </w:r>
          </w:p>
        </w:tc>
        <w:tc>
          <w:tcPr>
            <w:tcW w:w="145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B050"/>
              </w:rPr>
            </w:pPr>
            <w:r>
              <w:rPr>
                <w:rFonts w:cs="Calibri"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/>
                <w:i/>
                <w:iCs/>
              </w:rPr>
            </w:pPr>
            <w:r>
              <w:rPr>
                <w:rFonts w:cs="Calibri" w:cstheme="minorHAnsi"/>
                <w:bCs/>
                <w:i/>
                <w:iCs/>
              </w:rPr>
              <w:t>Yes</w:t>
            </w:r>
          </w:p>
        </w:tc>
        <w:tc>
          <w:tcPr>
            <w:tcW w:w="97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i/>
                <w:i/>
                <w:iCs/>
              </w:rPr>
            </w:pPr>
            <w:r>
              <w:rPr>
                <w:rFonts w:cs="Calibri" w:cstheme="minorHAnsi"/>
                <w:bCs/>
                <w:i/>
                <w:iCs/>
              </w:rPr>
              <w:t>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B3838" w:themeColor="background2" w:themeShade="40"/>
              </w:rPr>
            </w:pPr>
            <w:r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6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FR-MP18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3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12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FR-MP12/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10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7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7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</w:r>
          </w:p>
        </w:tc>
      </w:tr>
      <w:tr>
        <w:trPr/>
        <w:tc>
          <w:tcPr>
            <w:tcW w:w="149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Phase 3 (due 3/13/20)</w:t>
            </w:r>
          </w:p>
        </w:tc>
        <w:tc>
          <w:tcPr>
            <w:tcW w:w="160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5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9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</w:r>
          </w:p>
        </w:tc>
        <w:tc>
          <w:tcPr>
            <w:tcW w:w="97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No (see other tasks in N/A section)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FR-MP09/ FR-LP03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Allow plot of GPP against Emult and Rh/Cbar against Kmult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 in this calculation as they are the similar functions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Calculate </w:t>
            </w: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FR-MP17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2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Mark:3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4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Lucas:5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3: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</w:tr>
      <w:tr>
        <w:trPr/>
        <w:tc>
          <w:tcPr>
            <w:tcW w:w="149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Phase 4 (due 4/17/20)</w:t>
            </w:r>
          </w:p>
        </w:tc>
        <w:tc>
          <w:tcPr>
            <w:tcW w:w="160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96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5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9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Too much unit testing/back end work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No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2</w:t>
            </w:r>
          </w:p>
        </w:tc>
      </w:tr>
      <w:tr>
        <w:trPr>
          <w:trHeight w:val="1754" w:hRule="atLeast"/>
        </w:trPr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MOVED TO PHASE 4, belongs in testing (need everything else working)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NA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UMCUR Poster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Mark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5</w:t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REMOVED: virus situation shifted focus from UMCUR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Mark:9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Same as Phase 3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Mark:17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3B3838" w:themeColor="background2" w:themeShade="40"/>
              </w:rPr>
              <w:t xml:space="preserve">Max: 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Testing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includes testing sessions for usability and regular unit testing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Mark:10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3B3838" w:themeColor="background2" w:themeShade="40"/>
              </w:rPr>
              <w:t xml:space="preserve">Max: 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>
        <w:trPr/>
        <w:tc>
          <w:tcPr>
            <w:tcW w:w="1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4:</w:t>
            </w:r>
          </w:p>
        </w:tc>
        <w:tc>
          <w:tcPr>
            <w:tcW w:w="1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color w:val="3B3838" w:themeColor="background2" w:themeShade="40"/>
              </w:rPr>
            </w:pPr>
            <w:r>
              <w:rPr>
                <w:rFonts w:cs="Calibri" w:cstheme="minorHAnsi"/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PlainTable5"/>
        <w:tblW w:w="5293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03"/>
        <w:gridCol w:w="835"/>
        <w:gridCol w:w="836"/>
        <w:gridCol w:w="835"/>
        <w:gridCol w:w="835"/>
        <w:gridCol w:w="8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Team Member</w:t>
            </w:r>
          </w:p>
        </w:tc>
        <w:tc>
          <w:tcPr>
            <w:tcW w:w="835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Phase 1</w:t>
            </w:r>
          </w:p>
        </w:tc>
        <w:tc>
          <w:tcPr>
            <w:tcW w:w="836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Phase 2</w:t>
            </w:r>
          </w:p>
        </w:tc>
        <w:tc>
          <w:tcPr>
            <w:tcW w:w="835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Phase 3</w:t>
            </w:r>
          </w:p>
        </w:tc>
        <w:tc>
          <w:tcPr>
            <w:tcW w:w="835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Phase 4</w:t>
            </w:r>
          </w:p>
        </w:tc>
        <w:tc>
          <w:tcPr>
            <w:tcW w:w="848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Phase Totals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Mark</w:t>
            </w:r>
          </w:p>
        </w:tc>
        <w:tc>
          <w:tcPr>
            <w:tcW w:w="8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17</w:t>
            </w:r>
          </w:p>
        </w:tc>
        <w:tc>
          <w:tcPr>
            <w:tcW w:w="83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22</w:t>
            </w:r>
          </w:p>
        </w:tc>
        <w:tc>
          <w:tcPr>
            <w:tcW w:w="8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</w:t>
            </w:r>
          </w:p>
        </w:tc>
        <w:tc>
          <w:tcPr>
            <w:tcW w:w="8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38</w:t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95</w:t>
            </w:r>
            <w:bookmarkStart w:id="0" w:name="_GoBack"/>
            <w:bookmarkEnd w:id="0"/>
          </w:p>
        </w:tc>
      </w:tr>
      <w:tr>
        <w:trPr/>
        <w:tc>
          <w:tcPr>
            <w:tcW w:w="11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Jake</w:t>
            </w:r>
          </w:p>
        </w:tc>
        <w:tc>
          <w:tcPr>
            <w:tcW w:w="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  <w:tc>
          <w:tcPr>
            <w:tcW w:w="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</w:t>
            </w:r>
          </w:p>
        </w:tc>
        <w:tc>
          <w:tcPr>
            <w:tcW w:w="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19</w:t>
            </w:r>
          </w:p>
        </w:tc>
        <w:tc>
          <w:tcPr>
            <w:tcW w:w="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Max</w:t>
            </w:r>
          </w:p>
        </w:tc>
        <w:tc>
          <w:tcPr>
            <w:tcW w:w="8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</w:t>
            </w:r>
          </w:p>
        </w:tc>
        <w:tc>
          <w:tcPr>
            <w:tcW w:w="83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13</w:t>
            </w:r>
          </w:p>
        </w:tc>
        <w:tc>
          <w:tcPr>
            <w:tcW w:w="8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17</w:t>
            </w:r>
          </w:p>
        </w:tc>
        <w:tc>
          <w:tcPr>
            <w:tcW w:w="83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</w:t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50</w:t>
            </w:r>
          </w:p>
        </w:tc>
      </w:tr>
      <w:tr>
        <w:trPr>
          <w:trHeight w:val="693" w:hRule="atLeast"/>
        </w:trPr>
        <w:tc>
          <w:tcPr>
            <w:tcW w:w="11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Lucas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Total</w:t>
            </w:r>
          </w:p>
        </w:tc>
        <w:tc>
          <w:tcPr>
            <w:tcW w:w="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</w:t>
            </w:r>
          </w:p>
        </w:tc>
        <w:tc>
          <w:tcPr>
            <w:tcW w:w="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65</w:t>
            </w:r>
          </w:p>
        </w:tc>
        <w:tc>
          <w:tcPr>
            <w:tcW w:w="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18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72</w:t>
            </w:r>
          </w:p>
        </w:tc>
        <w:tc>
          <w:tcPr>
            <w:tcW w:w="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0080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06e0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6e4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b05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b05a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f2a63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e4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30178</TotalTime>
  <Application>LibreOffice/6.0.7.3$Linux_X86_64 LibreOffice_project/00m0$Build-3</Application>
  <Pages>6</Pages>
  <Words>768</Words>
  <Characters>3549</Characters>
  <CharactersWithSpaces>4001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2020-01-14T17:26:00Z</dcterms:created>
  <dc:creator>Reimer, Yolanda</dc:creator>
  <dc:description/>
  <dc:language>en-US</dc:language>
  <cp:lastModifiedBy/>
  <cp:lastPrinted>2020-03-05T16:21:00Z</cp:lastPrinted>
  <dcterms:modified xsi:type="dcterms:W3CDTF">2020-04-17T14:22:53Z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