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A3 - Overloading - Max Krauss</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For assignment three, we created a program to do complex arithmetic. This is done by a template type class named Complex that has two data members to represent the real and imaginary portions of a complex number. It uses a custom constructor to create complex numbers via user input. The arithmetic is done with methods and overloaded operators. Complex numbers are displayed via an overloaded insertion operator. Two different data types, double and float, are used to demonstrate the functionality of the template type class methods.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