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Create python script with web server returning hostname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234950</wp:posOffset>
            </wp:positionH>
            <wp:positionV relativeFrom="paragraph">
              <wp:posOffset>190500</wp:posOffset>
            </wp:positionV>
            <wp:extent cx="5460365" cy="415671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Build docker image with this script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-14605</wp:posOffset>
            </wp:positionV>
            <wp:extent cx="6120130" cy="27978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-6985</wp:posOffset>
            </wp:positionV>
            <wp:extent cx="6120130" cy="46291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Push it to public registry 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96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817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Create deployment with this image and 2-3 replicas 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-19050</wp:posOffset>
            </wp:positionH>
            <wp:positionV relativeFrom="paragraph">
              <wp:posOffset>63500</wp:posOffset>
            </wp:positionV>
            <wp:extent cx="6120130" cy="74358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Create LoadBalancer service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18161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Open LB domain and confirm that you see different hostnames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2</Pages>
  <Words>46</Words>
  <Characters>230</Characters>
  <CharactersWithSpaces>270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2024-07-08T16:35:18Z</dcterms:created>
  <dc:creator/>
  <dc:description/>
  <dc:language>en-US</dc:language>
  <cp:lastModifiedBy/>
  <dcterms:modified xsi:type="dcterms:W3CDTF">2024-07-09T11:21:52Z</dcterms:modified>
  <cp:revision>1</cp:revision>
  <dc:subject/>
  <dc:title/>
</cp:coreProperties>
</file>