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416"/>
        <w:gridCol w:w="8221"/>
      </w:tblGrid>
      <w:tr>
        <w:trPr/>
        <w:tc>
          <w:tcPr>
            <w:tcBorders/>
            <w:tcW w:w="1384" w:type="dxa"/>
            <w:textDirection w:val="lrTb"/>
            <w:noWrap w:val="false"/>
          </w:tcPr>
          <w:p w14:paraId="2BF78851" w14:textId="77777777">
            <w:pPr>
              <w:pBdr/>
              <w:spacing/>
              <w:ind/>
              <w:rPr>
                <w:b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19050" t="0" r="9525" b="0"/>
                      <wp:wrapTight wrapText="bothSides">
                        <wp:wrapPolygon edited="1">
                          <wp:start x="-561" y="0"/>
                          <wp:lineTo x="-561" y="21352"/>
                          <wp:lineTo x="21881" y="21352"/>
                          <wp:lineTo x="21881" y="0"/>
                          <wp:lineTo x="-561" y="0"/>
                        </wp:wrapPolygon>
                      </wp:wrapTight>
                      <wp:docPr id="1" name="Рисунок 2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7728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-2596 0 -2596 98852 101301 98852 101301 0 -2596 0" stroked="f" strokeweight="0.75pt">
                      <w10:wrap type="tight"/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 w14:paraId="523565C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</w:t>
            </w:r>
            <w:r>
              <w:rPr>
                <w:b/>
              </w:rPr>
              <w:t xml:space="preserve">науки и высшего образования</w:t>
            </w:r>
            <w:r>
              <w:rPr>
                <w:b/>
              </w:rPr>
              <w:t xml:space="preserve">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658ED278" w14:textId="0DF69A85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</w:t>
            </w:r>
            <w:r>
              <w:rPr>
                <w:b/>
              </w:rPr>
              <w:t xml:space="preserve">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332D2880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66778758" w14:textId="77777777"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12903ACD" w14:textId="77777777">
            <w:pPr>
              <w:pBdr/>
              <w:spacing/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422C794E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3F366CF8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4A3F1CC6" w14:textId="77777777">
      <w:pPr>
        <w:pBdr>
          <w:bottom w:val="single" w:color="000000" w:sz="24" w:space="1"/>
        </w:pBdr>
        <w:spacing/>
        <w:ind/>
        <w:jc w:val="center"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  <w:r>
        <w:rPr>
          <w:b/>
          <w:sz w:val="6"/>
        </w:rPr>
      </w:r>
    </w:p>
    <w:p w14:paraId="723FBE34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270CEC6" w14:textId="77777777">
      <w:pPr>
        <w:pBdr/>
        <w:spacing/>
        <w:ind/>
        <w:rPr/>
      </w:pPr>
      <w:r>
        <w:t xml:space="preserve">ФАКУЛЬТЕТ</w:t>
      </w:r>
      <w:r>
        <w:t xml:space="preserve"> </w:t>
      </w:r>
      <w:r>
        <w:rPr>
          <w:b/>
        </w:rPr>
        <w:t xml:space="preserve">Информатика и системы управления</w:t>
      </w:r>
      <w:r/>
    </w:p>
    <w:p w14:paraId="0CB93B67" w14:textId="77777777">
      <w:pPr>
        <w:pBdr/>
        <w:spacing/>
        <w:ind/>
        <w:rPr/>
      </w:pPr>
      <w:r/>
      <w:r/>
    </w:p>
    <w:p w14:paraId="39289E1C" w14:textId="77777777">
      <w:pPr>
        <w:pBdr/>
        <w:spacing/>
        <w:ind/>
        <w:rPr>
          <w:b/>
        </w:rPr>
      </w:pPr>
      <w:r>
        <w:t xml:space="preserve">КАФЕДРА</w:t>
      </w:r>
      <w:r>
        <w:t xml:space="preserve"> </w:t>
      </w:r>
      <w:r>
        <w:rPr>
          <w:b/>
        </w:rPr>
        <w:t xml:space="preserve">Компьютерные системы и сети</w:t>
      </w:r>
      <w:r>
        <w:rPr>
          <w:b/>
        </w:rPr>
      </w:r>
      <w:r>
        <w:rPr>
          <w:b/>
        </w:rPr>
      </w:r>
    </w:p>
    <w:p w14:paraId="66465AC8" w14:textId="77777777"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 w14:paraId="6D618BC9" w14:textId="77777777">
      <w:pPr>
        <w:pBdr/>
        <w:spacing/>
        <w:ind/>
        <w:rPr>
          <w:b/>
        </w:rPr>
      </w:pPr>
      <w:r>
        <w:t xml:space="preserve">НАПРАВЛЕНИЕ </w:t>
      </w:r>
      <w:r>
        <w:t xml:space="preserve">ПОДГОТОВКИ </w:t>
      </w:r>
      <w:r>
        <w:t xml:space="preserve"> </w:t>
      </w:r>
      <w:r>
        <w:rPr>
          <w:b/>
        </w:rPr>
        <w:t xml:space="preserve">09.03.01</w:t>
      </w:r>
      <w:r>
        <w:rPr>
          <w:b/>
        </w:rPr>
        <w:t xml:space="preserve">/</w:t>
      </w:r>
      <w:r>
        <w:rPr>
          <w:b/>
        </w:rPr>
        <w:t xml:space="preserve">03</w:t>
      </w:r>
      <w:r>
        <w:rPr>
          <w:b/>
        </w:rPr>
        <w:t xml:space="preserve"> </w:t>
      </w:r>
      <w:r>
        <w:rPr>
          <w:b/>
        </w:rPr>
        <w:t xml:space="preserve">Вычислительные машины,  к</w:t>
      </w:r>
      <w:r>
        <w:rPr>
          <w:b/>
        </w:rPr>
        <w:t xml:space="preserve">омплексы</w:t>
      </w:r>
      <w:r>
        <w:rPr>
          <w:b/>
        </w:rPr>
        <w:t xml:space="preserve">, </w:t>
      </w:r>
      <w:r>
        <w:rPr>
          <w:b/>
        </w:rPr>
      </w:r>
      <w:r>
        <w:rPr>
          <w:b/>
        </w:rPr>
      </w:r>
    </w:p>
    <w:p w14:paraId="523C84F8" w14:textId="77777777">
      <w:pPr>
        <w:pBdr/>
        <w:spacing/>
        <w:ind/>
        <w:rPr>
          <w:b/>
        </w:rPr>
      </w:pPr>
      <w:r>
        <w:rPr>
          <w:b/>
        </w:rPr>
        <w:t xml:space="preserve">                                                                               системы и сети</w:t>
      </w:r>
      <w:r>
        <w:rPr>
          <w:b/>
        </w:rPr>
        <w:t xml:space="preserve">                    </w:t>
      </w:r>
      <w:r>
        <w:rPr>
          <w:b/>
        </w:rPr>
      </w:r>
      <w:r>
        <w:rPr>
          <w:b/>
        </w:rPr>
      </w:r>
    </w:p>
    <w:p w14:paraId="3B490E20" w14:textId="77777777">
      <w:pPr>
        <w:pBdr/>
        <w:spacing/>
        <w:ind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 w14:paraId="7CAFAECC" w14:textId="77777777">
      <w:pPr>
        <w:pBdr/>
        <w:spacing/>
        <w:ind/>
        <w:rPr>
          <w:i/>
          <w:sz w:val="32"/>
        </w:rPr>
      </w:pPr>
      <w:r>
        <w:rPr>
          <w:i/>
          <w:sz w:val="32"/>
        </w:rPr>
      </w:r>
      <w:r>
        <w:rPr>
          <w:i/>
          <w:sz w:val="32"/>
        </w:rPr>
      </w:r>
      <w:r>
        <w:rPr>
          <w:i/>
          <w:sz w:val="32"/>
        </w:rPr>
      </w:r>
    </w:p>
    <w:p w14:paraId="7AD1CBC1" w14:textId="77777777">
      <w:pPr>
        <w:pBdr/>
        <w:spacing/>
        <w:ind/>
        <w:jc w:val="center"/>
        <w:rPr>
          <w:b/>
          <w:sz w:val="44"/>
        </w:rPr>
      </w:pPr>
      <w:r>
        <w:rPr>
          <w:b/>
          <w:sz w:val="44"/>
        </w:rPr>
        <w:t xml:space="preserve">РАСЧЕТНО-ПОЯСНИТЕЛЬНАЯ ЗАПИСКА</w:t>
      </w:r>
      <w:r>
        <w:rPr>
          <w:b/>
          <w:sz w:val="44"/>
        </w:rPr>
      </w:r>
      <w:r>
        <w:rPr>
          <w:b/>
          <w:sz w:val="44"/>
        </w:rPr>
      </w:r>
    </w:p>
    <w:p w14:paraId="5D82B0DC" w14:textId="77777777">
      <w:pPr>
        <w:pBdr/>
        <w:spacing/>
        <w:ind/>
        <w:jc w:val="center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 w14:paraId="79C7CA99" w14:textId="77777777"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ВЫПУСКНОЙ КВАЛИФИКАЦИОННОЙ РАБОТЕ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 w14:paraId="00B45841" w14:textId="77777777">
      <w:pPr>
        <w:pBdr/>
        <w:spacing/>
        <w:ind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БАКАЛАВРА </w:t>
      </w:r>
      <w:r>
        <w:rPr>
          <w:b/>
          <w:i/>
          <w:sz w:val="40"/>
        </w:rPr>
        <w:t xml:space="preserve">НА ТЕМУ:</w:t>
      </w:r>
      <w:r>
        <w:rPr>
          <w:b/>
          <w:i/>
          <w:sz w:val="40"/>
        </w:rPr>
      </w:r>
      <w:r>
        <w:rPr>
          <w:b/>
          <w:i/>
          <w:sz w:val="40"/>
        </w:rPr>
      </w:r>
    </w:p>
    <w:p w14:paraId="57C86945" w14:textId="77777777">
      <w:pPr>
        <w:pBdr/>
        <w:spacing/>
        <w:ind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  <w:r>
        <w:rPr>
          <w:b/>
          <w:i/>
          <w:sz w:val="28"/>
          <w:szCs w:val="28"/>
          <w:u w:val="single"/>
        </w:rPr>
      </w:r>
      <w:r>
        <w:rPr>
          <w:b/>
          <w:i/>
          <w:sz w:val="28"/>
          <w:szCs w:val="28"/>
          <w:u w:val="single"/>
        </w:rPr>
      </w:r>
    </w:p>
    <w:p w14:paraId="6C189B84" w14:textId="46FB0890">
      <w:pPr>
        <w:pBdr/>
        <w:spacing/>
        <w:ind/>
        <w:rPr>
          <w:b/>
          <w:bCs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                </w:t>
      </w:r>
      <w:r>
        <w:rPr>
          <w:b/>
          <w:i/>
          <w:sz w:val="40"/>
          <w:szCs w:val="40"/>
          <w:u w:val="single"/>
        </w:rPr>
        <w:t xml:space="preserve"> </w:t>
      </w:r>
      <w:r>
        <w:rPr>
          <w:b/>
          <w:i/>
          <w:sz w:val="40"/>
          <w:szCs w:val="40"/>
          <w:u w:val="single"/>
        </w:rPr>
        <w:t xml:space="preserve">Программно-аппаратная система</w:t>
        <w:tab/>
        <w:tab/>
        <w:tab/>
      </w:r>
      <w:r>
        <w:rPr>
          <w:b/>
          <w:i/>
          <w:sz w:val="40"/>
          <w:szCs w:val="40"/>
          <w:u w:val="single"/>
        </w:rPr>
      </w:r>
      <w:r>
        <w:rPr>
          <w:b/>
          <w:bCs/>
          <w:i/>
          <w:sz w:val="40"/>
          <w:szCs w:val="40"/>
          <w:u w:val="single"/>
        </w:rPr>
      </w:r>
    </w:p>
    <w:p w14:paraId="28721C85">
      <w:pPr>
        <w:pBdr/>
        <w:spacing/>
        <w:ind/>
        <w:rPr>
          <w:b/>
          <w:bCs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  автопилотирования автомобилей в городской среде</w:t>
        <w:tab/>
      </w:r>
      <w:r>
        <w:rPr>
          <w:b/>
          <w:i/>
          <w:sz w:val="40"/>
          <w:szCs w:val="40"/>
          <w:u w:val="single"/>
        </w:rPr>
      </w:r>
      <w:r>
        <w:rPr>
          <w:b/>
          <w:bCs/>
          <w:i/>
          <w:sz w:val="40"/>
          <w:szCs w:val="40"/>
          <w:u w:val="single"/>
        </w:rPr>
      </w:r>
    </w:p>
    <w:p w14:paraId="6EC08212" w14:textId="6A4AECAA">
      <w:pPr>
        <w:pBdr/>
        <w:spacing/>
        <w:ind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</w:p>
    <w:p w14:paraId="576626F9" w14:textId="04F209E8">
      <w:pPr>
        <w:pBdr/>
        <w:spacing/>
        <w:ind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</w:p>
    <w:p w14:paraId="5472CEE4" w14:textId="5377D0DA">
      <w:pPr>
        <w:pBdr/>
        <w:spacing/>
        <w:ind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</w:p>
    <w:p w14:paraId="293E0E61" w14:textId="2C72E882">
      <w:pPr>
        <w:pBdr/>
        <w:spacing/>
        <w:ind/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</w:p>
    <w:p w14:paraId="5D32F920" w14:textId="77777777">
      <w:pPr>
        <w:pBdr/>
        <w:spacing/>
        <w:ind/>
        <w:rPr>
          <w:b/>
          <w:i/>
          <w:sz w:val="40"/>
          <w:szCs w:val="40"/>
          <w:u w:val="single"/>
        </w:rPr>
      </w:pPr>
      <w:r/>
      <w:bookmarkStart w:id="0" w:name="_GoBack"/>
      <w:r/>
      <w:bookmarkEnd w:id="0"/>
      <w:r>
        <w:rPr>
          <w:b/>
          <w:i/>
          <w:sz w:val="40"/>
          <w:szCs w:val="40"/>
          <w:u w:val="single"/>
        </w:rPr>
      </w:r>
      <w:r>
        <w:rPr>
          <w:b/>
          <w:i/>
          <w:sz w:val="40"/>
          <w:szCs w:val="40"/>
          <w:u w:val="single"/>
        </w:rPr>
      </w:r>
    </w:p>
    <w:p w14:paraId="07130267" w14:textId="77777777">
      <w:pPr>
        <w:pBdr/>
        <w:spacing/>
        <w:ind/>
        <w:rPr/>
      </w:pPr>
      <w:r/>
      <w:r/>
    </w:p>
    <w:p w14:paraId="7F4FEF2C" w14:textId="77777777">
      <w:pPr>
        <w:pBdr/>
        <w:spacing/>
        <w:ind/>
        <w:rPr/>
      </w:pPr>
      <w:r/>
      <w:r/>
    </w:p>
    <w:tbl>
      <w:tblPr>
        <w:tblInd w:w="392" w:type="dxa"/>
        <w:tblW w:w="0" w:type="auto"/>
        <w:tblBorders/>
        <w:tblLook w:val="04A0" w:firstRow="1" w:lastRow="0" w:firstColumn="1" w:lastColumn="0" w:noHBand="0" w:noVBand="1"/>
      </w:tblPr>
      <w:tblGrid>
        <w:gridCol w:w="2027"/>
        <w:gridCol w:w="372"/>
        <w:gridCol w:w="1018"/>
        <w:gridCol w:w="1057"/>
        <w:gridCol w:w="2160"/>
        <w:gridCol w:w="2611"/>
      </w:tblGrid>
      <w:tr>
        <w:trPr/>
        <w:tc>
          <w:tcPr>
            <w:tcBorders/>
            <w:tcW w:w="2027" w:type="dxa"/>
            <w:textDirection w:val="lrTb"/>
            <w:noWrap w:val="false"/>
          </w:tcPr>
          <w:p w14:paraId="38976F4F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2495FB26" w14:textId="46E4655E"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ИУ6-83Б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8D0A54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  <w:textDirection w:val="lrTb"/>
            <w:noWrap w:val="false"/>
          </w:tcPr>
          <w:p w14:paraId="6761E278" w14:textId="77777777">
            <w:pPr>
              <w:pBdr>
                <w:bottom w:val="single" w:color="000000" w:sz="6" w:space="1"/>
              </w:pBdr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313A0696" w14:textId="5E4D3F8B"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М.Е. Дорошин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2BE54E3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16F76F6D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(Группа)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D7A6657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4BB4E4D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(Подпись, дата)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75BC89C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(И.О. Фамилия)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5C3860D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79E7D4A5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57" w:type="dxa"/>
            <w:textDirection w:val="lrTb"/>
            <w:noWrap w:val="false"/>
          </w:tcPr>
          <w:p w14:paraId="4DD5B52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160" w:type="dxa"/>
            <w:textDirection w:val="lrTb"/>
            <w:noWrap w:val="false"/>
          </w:tcPr>
          <w:p w14:paraId="1A9372B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611" w:type="dxa"/>
            <w:textDirection w:val="lrTb"/>
            <w:noWrap w:val="false"/>
          </w:tcPr>
          <w:p w14:paraId="25A465EB" w14:textId="7777777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gridSpan w:val="2"/>
            <w:tcBorders/>
            <w:tcW w:w="2399" w:type="dxa"/>
            <w:textDirection w:val="lrTb"/>
            <w:noWrap w:val="false"/>
          </w:tcPr>
          <w:p w14:paraId="625CC9D4" w14:textId="5F1AD491">
            <w:pPr>
              <w:pBdr/>
              <w:spacing/>
              <w:ind/>
              <w:rPr/>
            </w:pPr>
            <w:r>
              <w:t xml:space="preserve">Руководитель</w:t>
            </w:r>
            <w:r>
              <w:rPr>
                <w:lang w:val="en-US"/>
              </w:rPr>
              <w:t xml:space="preserve"> </w:t>
            </w:r>
            <w:r>
              <w:t xml:space="preserve">ВКРБ</w:t>
            </w:r>
            <w:r/>
          </w:p>
        </w:tc>
        <w:tc>
          <w:tcPr>
            <w:tcBorders/>
            <w:tcW w:w="1018" w:type="dxa"/>
            <w:textDirection w:val="lrTb"/>
            <w:noWrap w:val="false"/>
          </w:tcPr>
          <w:p w14:paraId="1CB7A3D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57" w:type="dxa"/>
            <w:textDirection w:val="lrTb"/>
            <w:noWrap w:val="false"/>
          </w:tcPr>
          <w:p w14:paraId="4C15DA3B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  <w:textDirection w:val="lrTb"/>
            <w:noWrap w:val="false"/>
          </w:tcPr>
          <w:p w14:paraId="7D61E2D2" w14:textId="77777777">
            <w:pPr>
              <w:pBdr>
                <w:bottom w:val="single" w:color="000000" w:sz="6" w:space="1"/>
              </w:pBdr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2F4786E1" w14:textId="263213C5">
            <w:pPr>
              <w:pBdr>
                <w:bottom w:val="single" w:color="000000" w:sz="6" w:space="1"/>
              </w:pBdr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Е.Ю. Оболенская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498D7AC0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53AAF8A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6111335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6BEC992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(Подпись, дата)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6EBC5E9B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(И.О. Фамилия)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7D3CD2D1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2170922A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76A4210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11933C1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5874393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2E1A38F5" w14:textId="77777777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3F07E180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C62C4D1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64254D2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060ED3F4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6A578824" w14:textId="77777777">
            <w:pPr>
              <w:pBdr/>
              <w:spacing/>
              <w:ind/>
              <w:rPr/>
            </w:pPr>
            <w:r>
              <w:t xml:space="preserve">Нормоконтролер</w:t>
            </w:r>
            <w:r/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3B0EB635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057" w:type="dxa"/>
            <w:textDirection w:val="lrTb"/>
            <w:noWrap w:val="false"/>
          </w:tcPr>
          <w:p w14:paraId="3E70D3AA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60" w:type="dxa"/>
            <w:textDirection w:val="lrTb"/>
            <w:noWrap w:val="false"/>
          </w:tcPr>
          <w:p w14:paraId="0974F462" w14:textId="77777777">
            <w:pPr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</w:tc>
        <w:tc>
          <w:tcPr>
            <w:tcBorders/>
            <w:tcW w:w="2611" w:type="dxa"/>
            <w:textDirection w:val="lrTb"/>
            <w:noWrap w:val="false"/>
          </w:tcPr>
          <w:p w14:paraId="66CFFBFC" w14:textId="3263C3B2">
            <w:pPr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0F9AA7C3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3B22A0F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3A869F6A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599E845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(Подпись, дата)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3148E257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(И.О. Фамилия)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69173DEC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3BAF731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54DEB921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7F711248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2FD7588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2027" w:type="dxa"/>
            <w:textDirection w:val="lrTb"/>
            <w:noWrap w:val="false"/>
          </w:tcPr>
          <w:p w14:paraId="3B3BBED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/>
            <w:tcW w:w="1390" w:type="dxa"/>
            <w:textDirection w:val="lrTb"/>
            <w:noWrap w:val="false"/>
          </w:tcPr>
          <w:p w14:paraId="7E15B6CA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2125E6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160" w:type="dxa"/>
            <w:textDirection w:val="lrTb"/>
            <w:noWrap w:val="false"/>
          </w:tcPr>
          <w:p w14:paraId="35BCEC3D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611" w:type="dxa"/>
            <w:textDirection w:val="lrTb"/>
            <w:noWrap w:val="false"/>
          </w:tcPr>
          <w:p w14:paraId="2BBFB0EF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62678A1A" w14:textId="77777777">
      <w:pPr>
        <w:pBdr/>
        <w:spacing/>
        <w:ind/>
        <w:rPr/>
      </w:pPr>
      <w:r/>
      <w:r/>
    </w:p>
    <w:p w14:paraId="3929F511" w14:textId="77777777">
      <w:pPr>
        <w:pBdr/>
        <w:spacing/>
        <w:ind/>
        <w:jc w:val="both"/>
        <w:rPr/>
      </w:pPr>
      <w:r/>
      <w:r/>
    </w:p>
    <w:p w14:paraId="19AB5D0D" w14:textId="77777777">
      <w:pPr>
        <w:pBdr/>
        <w:spacing/>
        <w:ind/>
        <w:jc w:val="center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p w14:paraId="5E1D8753" w14:textId="77777777">
      <w:pPr>
        <w:pBdr/>
        <w:spacing/>
        <w:ind/>
        <w:jc w:val="center"/>
        <w:rPr>
          <w:iCs/>
        </w:rPr>
      </w:pPr>
      <w:r>
        <w:rPr>
          <w:iCs/>
        </w:rPr>
      </w:r>
      <w:r>
        <w:rPr>
          <w:iCs/>
        </w:rPr>
      </w:r>
      <w:r>
        <w:rPr>
          <w:iCs/>
        </w:rPr>
      </w:r>
    </w:p>
    <w:p w14:paraId="5CA620E3" w14:textId="77777777">
      <w:pPr>
        <w:pBdr/>
        <w:spacing/>
        <w:ind/>
        <w:jc w:val="center"/>
        <w:rPr>
          <w:iCs/>
          <w:lang w:val="en-US"/>
        </w:rPr>
      </w:pPr>
      <w:r>
        <w:rPr>
          <w:iCs/>
          <w:lang w:val="en-US"/>
        </w:rPr>
      </w:r>
      <w:r>
        <w:rPr>
          <w:iCs/>
          <w:lang w:val="en-US"/>
        </w:rPr>
      </w:r>
      <w:r>
        <w:rPr>
          <w:iCs/>
          <w:lang w:val="en-US"/>
        </w:rPr>
      </w:r>
    </w:p>
    <w:p w14:paraId="348F8318" w14:textId="548B960E">
      <w:pPr>
        <w:pBdr/>
        <w:spacing/>
        <w:ind/>
        <w:jc w:val="center"/>
        <w:rPr>
          <w:b/>
        </w:rPr>
      </w:pPr>
      <w:r>
        <w:rPr>
          <w:i/>
          <w:sz w:val="28"/>
        </w:rPr>
        <w:t xml:space="preserve">20</w:t>
      </w:r>
      <w:r>
        <w:rPr>
          <w:i/>
          <w:sz w:val="28"/>
        </w:rPr>
        <w:t xml:space="preserve">2</w:t>
      </w:r>
      <w:r>
        <w:rPr>
          <w:i/>
          <w:sz w:val="28"/>
        </w:rPr>
        <w:t xml:space="preserve">6</w:t>
      </w:r>
      <w:r>
        <w:rPr>
          <w:i/>
          <w:sz w:val="28"/>
        </w:rPr>
        <w:t xml:space="preserve">  г.</w:t>
      </w:r>
      <w:r>
        <w:rPr>
          <w:b/>
        </w:rPr>
      </w:r>
      <w:r>
        <w:rPr>
          <w:b/>
        </w:rPr>
      </w:r>
    </w:p>
    <w:sectPr>
      <w:footnotePr/>
      <w:endnotePr/>
      <w:type w:val="nextPage"/>
      <w:pgSz w:h="16838" w:orient="portrait" w:w="11906"/>
      <w:pgMar w:top="1134" w:right="851" w:bottom="567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A7711E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EA439E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Arial,Bold">
    <w:panose1 w:val="020B060402020202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D9A7DA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2825988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61D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">
    <w:nsid w:val="078A7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AC150F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D71284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4">
    <w:nsid w:val="1E7F32DB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5">
    <w:nsid w:val="239007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3940C3F"/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7">
    <w:nsid w:val="2E5528ED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8">
    <w:nsid w:val="303A66AC"/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9">
    <w:nsid w:val="366F0BC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3CDB4DC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B1D23DA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5EA0789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04"/>
    <w:next w:val="904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3">
    <w:name w:val="Heading 5"/>
    <w:basedOn w:val="904"/>
    <w:next w:val="904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4"/>
    <w:next w:val="904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4"/>
    <w:next w:val="904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4"/>
    <w:next w:val="904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4"/>
    <w:next w:val="904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1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908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908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908"/>
    <w:link w:val="9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90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90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90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90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908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4"/>
    <w:next w:val="904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908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4"/>
    <w:next w:val="904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908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4"/>
    <w:next w:val="904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908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4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1">
    <w:name w:val="Header Char"/>
    <w:basedOn w:val="908"/>
    <w:link w:val="926"/>
    <w:uiPriority w:val="99"/>
    <w:pPr>
      <w:pBdr/>
      <w:spacing/>
      <w:ind/>
    </w:pPr>
  </w:style>
  <w:style w:type="character" w:styleId="882">
    <w:name w:val="Footer Char"/>
    <w:basedOn w:val="908"/>
    <w:link w:val="928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08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08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05">
    <w:name w:val="Heading 2"/>
    <w:basedOn w:val="904"/>
    <w:next w:val="904"/>
    <w:link w:val="930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906">
    <w:name w:val="Heading 3"/>
    <w:basedOn w:val="904"/>
    <w:next w:val="904"/>
    <w:link w:val="921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907">
    <w:name w:val="Heading 4"/>
    <w:basedOn w:val="904"/>
    <w:next w:val="904"/>
    <w:link w:val="922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912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913" w:customStyle="1">
    <w:name w:val="МАУ'2005 Основной текст"/>
    <w:basedOn w:val="904"/>
    <w:next w:val="904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914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915">
    <w:name w:val="Title"/>
    <w:basedOn w:val="904"/>
    <w:link w:val="916"/>
    <w:qFormat/>
    <w:pPr>
      <w:pBdr/>
      <w:spacing/>
      <w:ind/>
      <w:jc w:val="center"/>
    </w:pPr>
    <w:rPr>
      <w:i/>
      <w:sz w:val="26"/>
      <w:szCs w:val="20"/>
    </w:rPr>
  </w:style>
  <w:style w:type="character" w:styleId="916" w:customStyle="1">
    <w:name w:val="Заголовок Знак"/>
    <w:link w:val="915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917">
    <w:name w:val="Body Text 2"/>
    <w:basedOn w:val="904"/>
    <w:link w:val="918"/>
    <w:pPr>
      <w:pBdr/>
      <w:spacing/>
      <w:ind/>
      <w:jc w:val="both"/>
    </w:pPr>
    <w:rPr>
      <w:szCs w:val="20"/>
    </w:rPr>
  </w:style>
  <w:style w:type="character" w:styleId="918" w:customStyle="1">
    <w:name w:val="Основной текст 2 Знак"/>
    <w:link w:val="917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919">
    <w:name w:val="Body Text 3"/>
    <w:basedOn w:val="904"/>
    <w:link w:val="920"/>
    <w:pPr>
      <w:pBdr/>
      <w:spacing/>
      <w:ind/>
      <w:jc w:val="both"/>
    </w:pPr>
    <w:rPr>
      <w:b/>
      <w:i/>
      <w:szCs w:val="20"/>
    </w:rPr>
  </w:style>
  <w:style w:type="character" w:styleId="920" w:customStyle="1">
    <w:name w:val="Основной текст 3 Знак"/>
    <w:link w:val="919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921" w:customStyle="1">
    <w:name w:val="Заголовок 3 Знак"/>
    <w:link w:val="906"/>
    <w:pPr>
      <w:pBdr/>
      <w:spacing/>
      <w:ind/>
    </w:pPr>
    <w:rPr>
      <w:rFonts w:ascii="Times New Roman" w:hAnsi="Times New Roman" w:eastAsia="Times New Roman"/>
      <w:b/>
    </w:rPr>
  </w:style>
  <w:style w:type="character" w:styleId="922" w:customStyle="1">
    <w:name w:val="Заголовок 4 Знак"/>
    <w:link w:val="907"/>
    <w:pPr>
      <w:pBdr/>
      <w:spacing/>
      <w:ind/>
    </w:pPr>
    <w:rPr>
      <w:rFonts w:ascii="Times New Roman" w:hAnsi="Times New Roman" w:eastAsia="Times New Roman"/>
      <w:b/>
    </w:rPr>
  </w:style>
  <w:style w:type="character" w:styleId="923">
    <w:name w:val="Strong"/>
    <w:uiPriority w:val="22"/>
    <w:qFormat/>
    <w:pPr>
      <w:pBdr/>
      <w:spacing/>
      <w:ind/>
    </w:pPr>
    <w:rPr>
      <w:b/>
      <w:bCs/>
    </w:rPr>
  </w:style>
  <w:style w:type="paragraph" w:styleId="924">
    <w:name w:val="Normal (Web)"/>
    <w:basedOn w:val="904"/>
    <w:unhideWhenUsed/>
    <w:pPr>
      <w:pBdr/>
      <w:spacing w:after="100" w:afterAutospacing="1" w:before="100" w:beforeAutospacing="1"/>
      <w:ind/>
    </w:pPr>
  </w:style>
  <w:style w:type="character" w:styleId="925">
    <w:name w:val="Emphasis"/>
    <w:uiPriority w:val="20"/>
    <w:qFormat/>
    <w:pPr>
      <w:pBdr/>
      <w:spacing/>
      <w:ind/>
    </w:pPr>
    <w:rPr>
      <w:i/>
      <w:iCs/>
    </w:rPr>
  </w:style>
  <w:style w:type="paragraph" w:styleId="926">
    <w:name w:val="Header"/>
    <w:basedOn w:val="904"/>
    <w:link w:val="92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7" w:customStyle="1">
    <w:name w:val="Верхний колонтитул Знак"/>
    <w:link w:val="926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28">
    <w:name w:val="Footer"/>
    <w:basedOn w:val="904"/>
    <w:link w:val="92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9" w:customStyle="1">
    <w:name w:val="Нижний колонтитул Знак"/>
    <w:link w:val="928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30" w:customStyle="1">
    <w:name w:val="Заголовок 2 Знак"/>
    <w:link w:val="905"/>
    <w:uiPriority w:val="9"/>
    <w:semiHidden/>
    <w:pPr>
      <w:pBdr/>
      <w:spacing/>
      <w:ind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931" w:customStyle="1">
    <w:name w:val="Style21"/>
    <w:basedOn w:val="904"/>
    <w:pPr>
      <w:widowControl w:val="false"/>
      <w:pBdr/>
      <w:spacing w:line="307" w:lineRule="exact"/>
      <w:ind w:hanging="336"/>
      <w:jc w:val="both"/>
    </w:pPr>
  </w:style>
  <w:style w:type="character" w:styleId="932" w:customStyle="1">
    <w:name w:val="apple-converted-space"/>
    <w:pPr>
      <w:pBdr/>
      <w:spacing/>
      <w:ind/>
    </w:pPr>
  </w:style>
  <w:style w:type="table" w:styleId="933">
    <w:name w:val="Table Grid"/>
    <w:basedOn w:val="90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4">
    <w:name w:val="Balloon Text"/>
    <w:basedOn w:val="904"/>
    <w:link w:val="93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35" w:customStyle="1">
    <w:name w:val="Текст выноски Знак"/>
    <w:link w:val="93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936">
    <w:name w:val="annotation reference"/>
    <w:unhideWhenUsed/>
    <w:pPr>
      <w:pBdr/>
      <w:spacing/>
      <w:ind/>
    </w:pPr>
    <w:rPr>
      <w:sz w:val="16"/>
      <w:szCs w:val="16"/>
    </w:rPr>
  </w:style>
  <w:style w:type="paragraph" w:styleId="937">
    <w:name w:val="annotation text"/>
    <w:basedOn w:val="904"/>
    <w:link w:val="938"/>
    <w:unhideWhenUsed/>
    <w:pPr>
      <w:pBdr/>
      <w:spacing/>
      <w:ind/>
    </w:pPr>
    <w:rPr>
      <w:sz w:val="20"/>
      <w:szCs w:val="20"/>
    </w:rPr>
  </w:style>
  <w:style w:type="character" w:styleId="938" w:customStyle="1">
    <w:name w:val="Текст примечания Знак"/>
    <w:link w:val="937"/>
    <w:pPr>
      <w:pBdr/>
      <w:spacing/>
      <w:ind/>
    </w:pPr>
    <w:rPr>
      <w:rFonts w:ascii="Times New Roman" w:hAnsi="Times New Roman" w:eastAsia="Times New Roman"/>
    </w:rPr>
  </w:style>
  <w:style w:type="paragraph" w:styleId="939">
    <w:name w:val="annotation subject"/>
    <w:basedOn w:val="937"/>
    <w:next w:val="937"/>
    <w:link w:val="940"/>
    <w:uiPriority w:val="99"/>
    <w:semiHidden/>
    <w:unhideWhenUsed/>
    <w:pPr>
      <w:pBdr/>
      <w:spacing/>
      <w:ind/>
    </w:pPr>
    <w:rPr>
      <w:b/>
      <w:bCs/>
    </w:rPr>
  </w:style>
  <w:style w:type="character" w:styleId="940" w:customStyle="1">
    <w:name w:val="Тема примечания Знак"/>
    <w:link w:val="939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E39C2-378E-420E-9797-95DD87914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revision>4</cp:revision>
  <dcterms:created xsi:type="dcterms:W3CDTF">2026-03-15T11:18:00Z</dcterms:created>
  <dcterms:modified xsi:type="dcterms:W3CDTF">2026-05-27T09:12:04Z</dcterms:modified>
</cp:coreProperties>
</file>