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F54ED9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Министерство </w:t>
      </w:r>
      <w:r>
        <w:rPr>
          <w:b/>
        </w:rPr>
        <w:t xml:space="preserve">науки и высшего образования</w:t>
      </w:r>
      <w:r>
        <w:rPr>
          <w:b/>
        </w:rPr>
        <w:t xml:space="preserve"> Российской Федерации</w:t>
      </w:r>
      <w:r>
        <w:rPr>
          <w:b/>
        </w:rPr>
      </w:r>
      <w:r>
        <w:rPr>
          <w:b/>
        </w:rPr>
      </w:r>
    </w:p>
    <w:p w14:paraId="4CDEAB88" w14:textId="30689E81">
      <w:pPr>
        <w:pBdr/>
        <w:spacing/>
        <w:ind/>
        <w:jc w:val="center"/>
        <w:rPr>
          <w:b/>
        </w:rPr>
      </w:pPr>
      <w:r>
        <w:rPr>
          <w:b/>
        </w:rPr>
        <w:t xml:space="preserve">Федеральное государственное </w:t>
      </w:r>
      <w:r>
        <w:rPr>
          <w:b/>
        </w:rPr>
        <w:t xml:space="preserve">автономное</w:t>
      </w:r>
      <w:r>
        <w:rPr>
          <w:b/>
        </w:rPr>
        <w:t xml:space="preserve"> образовательное учреждение </w:t>
      </w:r>
      <w:r>
        <w:rPr>
          <w:b/>
        </w:rPr>
      </w:r>
      <w:r>
        <w:rPr>
          <w:b/>
        </w:rPr>
      </w:r>
    </w:p>
    <w:p w14:paraId="15674BF0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в</w:t>
      </w:r>
      <w:r>
        <w:rPr>
          <w:b/>
        </w:rPr>
        <w:t xml:space="preserve">ысшего</w:t>
      </w:r>
      <w:r>
        <w:rPr>
          <w:b/>
        </w:rPr>
        <w:t xml:space="preserve"> </w:t>
      </w:r>
      <w:r>
        <w:rPr>
          <w:b/>
        </w:rPr>
        <w:t xml:space="preserve">образования</w:t>
      </w:r>
      <w:r>
        <w:rPr>
          <w:b/>
        </w:rPr>
      </w:r>
      <w:r>
        <w:rPr>
          <w:b/>
        </w:rPr>
      </w:r>
    </w:p>
    <w:p w14:paraId="36D8ED43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«Московский государственный технический университет имени Н.Э.</w:t>
      </w:r>
      <w:r>
        <w:rPr>
          <w:b/>
        </w:rPr>
        <w:t xml:space="preserve"> </w:t>
      </w:r>
      <w:r>
        <w:rPr>
          <w:b/>
        </w:rPr>
        <w:t xml:space="preserve">Баумана</w:t>
      </w:r>
      <w:r>
        <w:rPr>
          <w:b/>
        </w:rPr>
      </w:r>
      <w:r>
        <w:rPr>
          <w:b/>
        </w:rPr>
      </w:r>
    </w:p>
    <w:p w14:paraId="3B12EA39" w14:textId="77777777">
      <w:pPr>
        <w:pBdr/>
        <w:spacing/>
        <w:ind/>
        <w:jc w:val="center"/>
        <w:rPr>
          <w:b/>
        </w:rPr>
      </w:pPr>
      <w:r>
        <w:rPr>
          <w:b/>
        </w:rPr>
        <w:t xml:space="preserve">(национальный исследовательский университет)</w:t>
      </w:r>
      <w:r>
        <w:rPr>
          <w:b/>
        </w:rPr>
        <w:t xml:space="preserve">»</w:t>
      </w:r>
      <w:r>
        <w:rPr>
          <w:b/>
        </w:rPr>
      </w:r>
      <w:r>
        <w:rPr>
          <w:b/>
        </w:rPr>
      </w:r>
    </w:p>
    <w:p w14:paraId="5FB0601A" w14:textId="77777777">
      <w:pPr>
        <w:pBdr>
          <w:bottom w:val="single" w:color="000000" w:sz="24" w:space="1"/>
        </w:pBdr>
        <w:spacing/>
        <w:ind/>
        <w:jc w:val="center"/>
        <w:rPr>
          <w:b/>
        </w:rPr>
      </w:pPr>
      <w:r>
        <w:rPr>
          <w:b/>
        </w:rPr>
        <w:t xml:space="preserve">(МГТУ им. Н.Э.</w:t>
      </w:r>
      <w:r>
        <w:rPr>
          <w:b/>
        </w:rPr>
        <w:t xml:space="preserve"> </w:t>
      </w:r>
      <w:r>
        <w:rPr>
          <w:b/>
        </w:rPr>
        <w:t xml:space="preserve">Баумана)</w:t>
      </w:r>
      <w:r>
        <w:rPr>
          <w:b/>
        </w:rPr>
      </w:r>
      <w:r>
        <w:rPr>
          <w:b/>
        </w:rPr>
      </w:r>
    </w:p>
    <w:p w14:paraId="0C63A5A8" w14:textId="77777777">
      <w:pPr>
        <w:pBdr/>
        <w:spacing/>
        <w:ind/>
        <w:jc w:val="center"/>
        <w:rPr>
          <w:b/>
          <w:sz w:val="14"/>
        </w:rPr>
      </w:pPr>
      <w:r>
        <w:rPr>
          <w:b/>
          <w:sz w:val="14"/>
        </w:rPr>
      </w:r>
      <w:r>
        <w:rPr>
          <w:b/>
          <w:sz w:val="14"/>
        </w:rPr>
      </w:r>
      <w:r>
        <w:rPr>
          <w:b/>
          <w:sz w:val="14"/>
        </w:rPr>
      </w:r>
    </w:p>
    <w:p w14:paraId="65D6DA32" w14:textId="77777777">
      <w:pPr>
        <w:pBdr/>
        <w:spacing w:line="360" w:lineRule="auto"/>
        <w:ind w:right="990"/>
        <w:jc w:val="right"/>
        <w:rPr>
          <w:highlight w:val="none"/>
        </w:rPr>
      </w:pPr>
      <w:r>
        <w:t xml:space="preserve">     </w:t>
      </w:r>
      <w:r>
        <w:rPr>
          <w:highlight w:val="none"/>
        </w:rPr>
      </w:r>
      <w:r>
        <w:rPr>
          <w:highlight w:val="none"/>
        </w:rPr>
      </w:r>
    </w:p>
    <w:p w14:paraId="07EC2EC5">
      <w:pPr>
        <w:pBdr/>
        <w:spacing w:line="360" w:lineRule="auto"/>
        <w:ind w:right="990"/>
        <w:jc w:val="right"/>
        <w:rPr/>
      </w:pPr>
      <w:r>
        <w:rPr>
          <w:highlight w:val="none"/>
        </w:rPr>
      </w:r>
      <w:r>
        <w:rPr>
          <w:highlight w:val="none"/>
        </w:rPr>
      </w:r>
      <w:r/>
    </w:p>
    <w:p w14:paraId="0C101D66" w14:textId="77777777">
      <w:pPr>
        <w:pBdr/>
        <w:spacing/>
        <w:ind/>
        <w:rPr/>
      </w:pPr>
      <w:r/>
      <w:r/>
    </w:p>
    <w:p w14:paraId="6144800F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BF1AD85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32B3874" w14:textId="172AAE18">
      <w:pPr>
        <w:pBdr/>
        <w:spacing/>
        <w:ind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</w:r>
      <w:r>
        <w:rPr>
          <w:i/>
          <w:iCs/>
          <w:sz w:val="32"/>
          <w:szCs w:val="32"/>
        </w:rPr>
      </w:r>
      <w:r>
        <w:rPr>
          <w:i/>
          <w:iCs/>
          <w:sz w:val="32"/>
          <w:szCs w:val="32"/>
        </w:rPr>
      </w:r>
    </w:p>
    <w:p w14:paraId="5B65893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C21A0C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1225FB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E4EAA0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ADE619B" w14:textId="77777777">
      <w:pPr>
        <w:pBdr/>
        <w:spacing/>
        <w:ind/>
        <w:jc w:val="center"/>
        <w:rPr>
          <w:caps/>
          <w:sz w:val="28"/>
        </w:rPr>
      </w:pPr>
      <w:r>
        <w:rPr>
          <w:caps/>
          <w:sz w:val="28"/>
        </w:rPr>
      </w:r>
      <w:r>
        <w:rPr>
          <w:caps/>
          <w:sz w:val="28"/>
        </w:rPr>
      </w:r>
      <w:r>
        <w:rPr>
          <w:caps/>
          <w:sz w:val="28"/>
        </w:rPr>
      </w:r>
    </w:p>
    <w:p w14:paraId="65509D8A">
      <w:pPr>
        <w:pBdr/>
        <w:spacing/>
        <w:ind/>
        <w:jc w:val="center"/>
        <w:rPr>
          <w:caps/>
          <w:sz w:val="28"/>
          <w:szCs w:val="28"/>
        </w:rPr>
      </w:pPr>
      <w:r>
        <w:rPr>
          <w:caps/>
          <w:sz w:val="28"/>
        </w:rPr>
      </w:r>
      <w:r>
        <w:rPr>
          <w:caps/>
          <w:sz w:val="28"/>
        </w:rPr>
        <w:t xml:space="preserve">Фрагменты исходного КОДА компонентов</w:t>
      </w:r>
      <w:r>
        <w:rPr>
          <w:caps/>
          <w:sz w:val="28"/>
        </w:rPr>
      </w:r>
      <w:r>
        <w:rPr>
          <w:caps/>
          <w:sz w:val="28"/>
          <w:szCs w:val="28"/>
        </w:rPr>
      </w:r>
    </w:p>
    <w:p w14:paraId="5C69DCDD" w14:textId="77777777">
      <w:pPr>
        <w:pBdr/>
        <w:spacing/>
        <w:ind/>
        <w:jc w:val="left"/>
        <w:rPr>
          <w:sz w:val="22"/>
          <w:szCs w:val="22"/>
        </w:rPr>
      </w:pPr>
      <w:r>
        <w:rPr>
          <w:sz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 w14:paraId="644AE073" w14:textId="6FA10839">
      <w:pPr>
        <w:pBdr/>
        <w:spacing/>
        <w:ind/>
        <w:jc w:val="center"/>
        <w:rPr>
          <w:color w:val="ff6600"/>
        </w:rPr>
      </w:pPr>
      <w:r>
        <w:t xml:space="preserve">Листов 7</w:t>
      </w:r>
      <w:r>
        <w:rPr>
          <w:color w:val="ff6600"/>
        </w:rPr>
      </w:r>
      <w:r>
        <w:rPr>
          <w:color w:val="ff6600"/>
        </w:rPr>
      </w:r>
    </w:p>
    <w:p w14:paraId="279197A3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1773055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772C77E3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5DA0778A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3F8EA72A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542D296C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159B8CFC">
      <w:pPr>
        <w:pBdr/>
        <w:spacing/>
        <w:ind/>
        <w:rPr>
          <w:bCs/>
          <w:i/>
        </w:rPr>
      </w:pPr>
      <w:r>
        <w:rPr>
          <w:i/>
          <w:iCs/>
        </w:rPr>
      </w:r>
      <w:r>
        <w:rPr>
          <w:bCs/>
          <w:i/>
        </w:rPr>
      </w:r>
      <w:r>
        <w:rPr>
          <w:bCs/>
          <w:i/>
        </w:rPr>
      </w:r>
    </w:p>
    <w:p w14:paraId="32A1564A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5EDE4349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36C081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727833B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865D83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462487E1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027D8AAC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tbl>
      <w:tblPr>
        <w:tblInd w:w="392" w:type="dxa"/>
        <w:tblW w:w="0" w:type="auto"/>
        <w:tblBorders/>
        <w:tblLook w:val="04A0" w:firstRow="1" w:lastRow="0" w:firstColumn="1" w:lastColumn="0" w:noHBand="0" w:noVBand="1"/>
      </w:tblPr>
      <w:tblGrid>
        <w:gridCol w:w="2577"/>
        <w:gridCol w:w="1265"/>
        <w:gridCol w:w="847"/>
        <w:gridCol w:w="1880"/>
        <w:gridCol w:w="2394"/>
      </w:tblGrid>
      <w:tr>
        <w:trPr/>
        <w:tc>
          <w:tcPr>
            <w:tcBorders/>
            <w:tcW w:w="2648" w:type="dxa"/>
            <w:textDirection w:val="lrTb"/>
            <w:noWrap w:val="false"/>
          </w:tcPr>
          <w:p w14:paraId="253DAA59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49BCE536" w14:textId="4950EAD4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ИУ6-</w:t>
            </w:r>
            <w:r>
              <w:t xml:space="preserve">83</w:t>
            </w:r>
            <w:r>
              <w:t xml:space="preserve">Б</w:t>
            </w:r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6EB22108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42AA16A2" w14:textId="77777777">
            <w:pPr>
              <w:pBdr>
                <w:bottom w:val="single" w:color="000000" w:sz="6" w:space="1"/>
              </w:pBdr>
              <w:spacing/>
              <w:ind/>
              <w:rPr>
                <w:szCs w:val="28"/>
              </w:rPr>
            </w:pPr>
            <w:r>
              <w:rPr>
                <w:szCs w:val="28"/>
              </w:rPr>
            </w:r>
            <w:r>
              <w:rPr>
                <w:szCs w:val="28"/>
              </w:rPr>
            </w:r>
            <w:r>
              <w:rPr>
                <w:szCs w:val="2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12331FE4" w14:textId="0A53A71D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М.Е. Дорошин</w:t>
            </w:r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1D15F119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6DCF204D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  <w:t xml:space="preserve">(Группа)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3E170A1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14EB8973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2B04B9E0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(И.О. Фамилия)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5BA16B6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6F06081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5570B77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603A2B5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2456" w:type="dxa"/>
            <w:textDirection w:val="lrTb"/>
            <w:noWrap w:val="false"/>
          </w:tcPr>
          <w:p w14:paraId="329C7DEC" w14:textId="77777777">
            <w:pPr>
              <w:pBdr/>
              <w:spacing/>
              <w:ind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77FEC8C" w14:textId="77777777">
            <w:pPr>
              <w:pBdr/>
              <w:spacing/>
              <w:ind/>
              <w:rPr/>
            </w:pPr>
            <w:r>
              <w:t xml:space="preserve">Руководитель</w:t>
            </w:r>
            <w:r/>
          </w:p>
        </w:tc>
        <w:tc>
          <w:tcPr>
            <w:tcBorders/>
            <w:tcW w:w="1279" w:type="dxa"/>
            <w:textDirection w:val="lrTb"/>
            <w:noWrap w:val="false"/>
          </w:tcPr>
          <w:p w14:paraId="71A286CE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870" w:type="dxa"/>
            <w:textDirection w:val="lrTb"/>
            <w:noWrap w:val="false"/>
          </w:tcPr>
          <w:p w14:paraId="031A85C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926" w:type="dxa"/>
            <w:textDirection w:val="lrTb"/>
            <w:noWrap w:val="false"/>
          </w:tcPr>
          <w:p w14:paraId="2B8AB700" w14:textId="77777777">
            <w:pPr>
              <w:pBdr>
                <w:bottom w:val="single" w:color="000000" w:sz="6" w:space="1"/>
              </w:pBdr>
              <w:spacing/>
              <w:ind/>
              <w:rPr/>
            </w:pPr>
            <w:r/>
            <w:r/>
          </w:p>
        </w:tc>
        <w:tc>
          <w:tcPr>
            <w:tcBorders/>
            <w:tcW w:w="2456" w:type="dxa"/>
            <w:textDirection w:val="lrTb"/>
            <w:noWrap w:val="false"/>
          </w:tcPr>
          <w:p w14:paraId="039B4C14" w14:textId="3610FABD">
            <w:pPr>
              <w:pBdr>
                <w:bottom w:val="single" w:color="000000" w:sz="6" w:space="1"/>
              </w:pBdr>
              <w:spacing/>
              <w:ind/>
              <w:jc w:val="center"/>
              <w:rPr/>
            </w:pPr>
            <w:r>
              <w:t xml:space="preserve">Е.Ю. Оболенская</w:t>
            </w:r>
            <w:r/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7519F7C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00433097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2CABB340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5208600A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(Подпись, дата)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265933EE" w14:textId="7777777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(И.О. Фамилия)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648" w:type="dxa"/>
            <w:textDirection w:val="lrTb"/>
            <w:noWrap w:val="false"/>
          </w:tcPr>
          <w:p w14:paraId="2F3D65F8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617DB3F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2E6DA82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926" w:type="dxa"/>
            <w:textDirection w:val="lrTb"/>
            <w:noWrap w:val="false"/>
          </w:tcPr>
          <w:p w14:paraId="3FD9AEF3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2456" w:type="dxa"/>
            <w:textDirection w:val="lrTb"/>
            <w:noWrap w:val="false"/>
          </w:tcPr>
          <w:p w14:paraId="1D1969A2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>
          <w:gridAfter w:val="2"/>
        </w:trPr>
        <w:tc>
          <w:tcPr>
            <w:tcBorders/>
            <w:tcW w:w="2648" w:type="dxa"/>
            <w:textDirection w:val="lrTb"/>
            <w:noWrap w:val="false"/>
          </w:tcPr>
          <w:p w14:paraId="2FB9800C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1279" w:type="dxa"/>
            <w:textDirection w:val="lrTb"/>
            <w:noWrap w:val="false"/>
          </w:tcPr>
          <w:p w14:paraId="7A720FD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  <w:tc>
          <w:tcPr>
            <w:tcBorders/>
            <w:tcW w:w="870" w:type="dxa"/>
            <w:textDirection w:val="lrTb"/>
            <w:noWrap w:val="false"/>
          </w:tcPr>
          <w:p w14:paraId="189FE4F5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0C92E0B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5C05721F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  <w:p w14:paraId="04D7AABE" w14:textId="77777777">
            <w:pPr>
              <w:pBdr/>
              <w:spacing/>
              <w:ind/>
              <w:jc w:val="center"/>
              <w:rPr>
                <w:sz w:val="18"/>
              </w:rPr>
            </w:pPr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2FB6E42D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24CF91DB" w14:textId="77777777">
      <w:pPr>
        <w:pBdr/>
        <w:spacing/>
        <w:ind/>
        <w:rPr>
          <w:i/>
          <w:iCs/>
        </w:rPr>
      </w:pPr>
      <w:r/>
      <w:bookmarkStart w:id="0" w:name="_GoBack"/>
      <w:r/>
      <w:bookmarkEnd w:id="0"/>
      <w:r>
        <w:rPr>
          <w:i/>
          <w:iCs/>
        </w:rPr>
      </w:r>
      <w:r>
        <w:rPr>
          <w:i/>
          <w:iCs/>
        </w:rPr>
      </w:r>
    </w:p>
    <w:p w14:paraId="07564102" w14:textId="1308AE4A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61FC5BD8" w14:textId="77777777">
      <w:pPr>
        <w:pBdr/>
        <w:spacing/>
        <w:ind/>
        <w:rPr>
          <w:i/>
          <w:iCs/>
        </w:rPr>
      </w:pPr>
      <w:r>
        <w:rPr>
          <w:i/>
          <w:iCs/>
        </w:rPr>
      </w:r>
      <w:r>
        <w:rPr>
          <w:i/>
          <w:iCs/>
        </w:rPr>
      </w:r>
      <w:r>
        <w:rPr>
          <w:i/>
          <w:iCs/>
        </w:rPr>
      </w:r>
    </w:p>
    <w:p w14:paraId="395E5A9E" w14:textId="77777777">
      <w:pPr>
        <w:pBdr/>
        <w:spacing/>
        <w:ind/>
        <w:rPr>
          <w:i/>
          <w:iCs/>
          <w:lang w:val="en-US"/>
        </w:rPr>
      </w:pPr>
      <w:r>
        <w:rPr>
          <w:i/>
          <w:iCs/>
          <w:lang w:val="en-US"/>
        </w:rPr>
      </w:r>
      <w:r>
        <w:rPr>
          <w:i/>
          <w:iCs/>
          <w:lang w:val="en-US"/>
        </w:rPr>
      </w:r>
      <w:r>
        <w:rPr>
          <w:i/>
          <w:iCs/>
          <w:lang w:val="en-US"/>
        </w:rPr>
      </w:r>
    </w:p>
    <w:p w14:paraId="2B6C2AB0" w14:textId="56977363">
      <w:pPr>
        <w:pBdr/>
        <w:spacing/>
        <w:ind/>
        <w:jc w:val="center"/>
        <w:rPr/>
      </w:pPr>
      <w:r>
        <w:t xml:space="preserve">20</w:t>
      </w:r>
      <w:r>
        <w:t xml:space="preserve">2</w:t>
      </w:r>
      <w:r>
        <w:t xml:space="preserve">6</w:t>
      </w:r>
      <w:r>
        <w:t xml:space="preserve"> г.</w:t>
      </w:r>
      <w:r/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first" r:id="rId13"/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72CFE089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BAE07E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83830"/>
      <w:docPartObj>
        <w:docPartGallery w:val="Page Numbers (Bottom of Page)"/>
        <w:docPartUnique w:val="true"/>
      </w:docPartObj>
      <w:rPr/>
    </w:sdtPr>
    <w:sdtContent>
      <w:p w14:paraId="2FBD2711" w14:textId="1DF50B85">
        <w:pPr>
          <w:pStyle w:val="980"/>
          <w:pBdr/>
          <w:spacing/>
          <w:ind/>
          <w:jc w:val="center"/>
          <w:rPr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3983829"/>
      <w:docPartObj>
        <w:docPartGallery w:val="Page Numbers (Bottom of Page)"/>
        <w:docPartUnique w:val="true"/>
      </w:docPartObj>
      <w:rPr/>
    </w:sdtPr>
    <w:sdtContent>
      <w:p w14:paraId="7FA7EF2F" w14:textId="77777777">
        <w:pPr>
          <w:pStyle w:val="980"/>
          <w:pBdr/>
          <w:spacing/>
          <w:ind/>
          <w:jc w:val="center"/>
          <w:rPr/>
        </w:pPr>
        <w:r/>
        <w:r/>
      </w:p>
    </w:sdtContent>
  </w:sdt>
  <w:p w14:paraId="688FDD9A" w14:textId="77777777">
    <w:pPr>
      <w:pStyle w:val="98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E57ABC8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CC9666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781A091" w14:textId="77777777">
    <w:pPr>
      <w:pStyle w:val="977"/>
      <w:pBdr/>
      <w:spacing/>
      <w:ind w:right="360"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E2E2E09" w14:textId="77777777">
    <w:pPr>
      <w:pStyle w:val="977"/>
      <w:framePr w:hAnchor="margin" w:vAnchor="text" w:wrap="around" w:xAlign="right" w:y="1"/>
      <w:pBdr/>
      <w:spacing/>
      <w:ind/>
      <w:rPr>
        <w:rStyle w:val="978"/>
      </w:rPr>
    </w:pPr>
    <w:r>
      <w:rPr>
        <w:rStyle w:val="978"/>
      </w:rPr>
      <w:fldChar w:fldCharType="begin"/>
    </w:r>
    <w:r>
      <w:rPr>
        <w:rStyle w:val="978"/>
      </w:rPr>
      <w:instrText xml:space="preserve">PAGE  </w:instrText>
    </w:r>
    <w:r>
      <w:rPr>
        <w:rStyle w:val="978"/>
      </w:rPr>
      <w:fldChar w:fldCharType="end"/>
    </w:r>
    <w:r>
      <w:rPr>
        <w:rStyle w:val="978"/>
      </w:rPr>
    </w:r>
    <w:r>
      <w:rPr>
        <w:rStyle w:val="978"/>
      </w:rPr>
    </w:r>
  </w:p>
  <w:p w14:paraId="6CA8D999" w14:textId="77777777">
    <w:pPr>
      <w:pStyle w:val="977"/>
      <w:pBdr/>
      <w:spacing/>
      <w:ind w:right="360"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1E0360" w14:textId="77777777">
    <w:pPr>
      <w:pStyle w:val="977"/>
      <w:pBdr/>
      <w:spacing/>
      <w:ind/>
      <w:jc w:val="right"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7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62C84C8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283" w:left="1723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Courier New" w:hAnsi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Courier New" w:hAnsi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Courier New" w:hAnsi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00"/>
        </w:tabs>
        <w:spacing/>
        <w:ind w:hanging="360" w:left="7200"/>
      </w:pPr>
      <w:rPr>
        <w:rFonts w:hint="default" w:ascii="Wingdings" w:hAnsi="Wingdings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hyphenationZone w:val="357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3">
    <w:name w:val="Table Grid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Table Grid Light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Plain Table 1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2"/>
    <w:basedOn w:val="9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 - Accent 1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2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3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4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5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6"/>
    <w:basedOn w:val="9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1 Light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5 Dark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6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7 Colorful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&amp; Lined - Accent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 1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2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3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4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5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6"/>
    <w:basedOn w:val="9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- Accent 1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2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3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4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5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6"/>
    <w:basedOn w:val="9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9">
    <w:name w:val="Heading 1 Char"/>
    <w:basedOn w:val="966"/>
    <w:link w:val="9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0">
    <w:name w:val="Heading 2 Char"/>
    <w:basedOn w:val="966"/>
    <w:link w:val="9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1">
    <w:name w:val="Heading 3 Char"/>
    <w:basedOn w:val="966"/>
    <w:link w:val="9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2">
    <w:name w:val="Heading 4 Char"/>
    <w:basedOn w:val="966"/>
    <w:link w:val="9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3">
    <w:name w:val="Heading 5 Char"/>
    <w:basedOn w:val="966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4">
    <w:name w:val="Heading 6 Char"/>
    <w:basedOn w:val="966"/>
    <w:link w:val="9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5">
    <w:name w:val="Heading 7 Char"/>
    <w:basedOn w:val="966"/>
    <w:link w:val="9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6">
    <w:name w:val="Heading 8 Char"/>
    <w:basedOn w:val="966"/>
    <w:link w:val="9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7">
    <w:name w:val="Heading 9 Char"/>
    <w:basedOn w:val="966"/>
    <w:link w:val="9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Title"/>
    <w:basedOn w:val="956"/>
    <w:next w:val="956"/>
    <w:link w:val="91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9">
    <w:name w:val="Title Char"/>
    <w:basedOn w:val="966"/>
    <w:link w:val="9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0">
    <w:name w:val="Subtitle"/>
    <w:basedOn w:val="956"/>
    <w:next w:val="956"/>
    <w:link w:val="92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1">
    <w:name w:val="Subtitle Char"/>
    <w:basedOn w:val="966"/>
    <w:link w:val="9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2">
    <w:name w:val="Quote"/>
    <w:basedOn w:val="956"/>
    <w:next w:val="956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66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24">
    <w:name w:val="List Paragraph"/>
    <w:basedOn w:val="956"/>
    <w:uiPriority w:val="34"/>
    <w:qFormat/>
    <w:pPr>
      <w:pBdr/>
      <w:spacing/>
      <w:ind w:left="720"/>
      <w:contextualSpacing w:val="true"/>
    </w:pPr>
  </w:style>
  <w:style w:type="character" w:styleId="925">
    <w:name w:val="Intense Emphasis"/>
    <w:basedOn w:val="9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6">
    <w:name w:val="Intense Quote"/>
    <w:basedOn w:val="956"/>
    <w:next w:val="956"/>
    <w:link w:val="92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7">
    <w:name w:val="Intense Quote Char"/>
    <w:basedOn w:val="966"/>
    <w:link w:val="92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8">
    <w:name w:val="Intense Reference"/>
    <w:basedOn w:val="9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9">
    <w:name w:val="No Spacing"/>
    <w:basedOn w:val="956"/>
    <w:uiPriority w:val="1"/>
    <w:qFormat/>
    <w:pPr>
      <w:pBdr/>
      <w:spacing w:after="0" w:line="240" w:lineRule="auto"/>
      <w:ind/>
    </w:pPr>
  </w:style>
  <w:style w:type="character" w:styleId="930">
    <w:name w:val="Subtle Emphasis"/>
    <w:basedOn w:val="9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1">
    <w:name w:val="Strong"/>
    <w:basedOn w:val="966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4">
    <w:name w:val="Header Char"/>
    <w:basedOn w:val="966"/>
    <w:link w:val="977"/>
    <w:uiPriority w:val="99"/>
    <w:pPr>
      <w:pBdr/>
      <w:spacing/>
      <w:ind/>
    </w:pPr>
  </w:style>
  <w:style w:type="character" w:styleId="935">
    <w:name w:val="Footer Char"/>
    <w:basedOn w:val="966"/>
    <w:link w:val="980"/>
    <w:uiPriority w:val="99"/>
    <w:pPr>
      <w:pBdr/>
      <w:spacing/>
      <w:ind/>
    </w:pPr>
  </w:style>
  <w:style w:type="paragraph" w:styleId="936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7">
    <w:name w:val="footnote text"/>
    <w:basedOn w:val="956"/>
    <w:link w:val="9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8">
    <w:name w:val="Footnote Text Char"/>
    <w:basedOn w:val="966"/>
    <w:link w:val="937"/>
    <w:uiPriority w:val="99"/>
    <w:semiHidden/>
    <w:pPr>
      <w:pBdr/>
      <w:spacing/>
      <w:ind/>
    </w:pPr>
    <w:rPr>
      <w:sz w:val="20"/>
      <w:szCs w:val="20"/>
    </w:rPr>
  </w:style>
  <w:style w:type="character" w:styleId="939">
    <w:name w:val="foot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paragraph" w:styleId="940">
    <w:name w:val="endnote text"/>
    <w:basedOn w:val="956"/>
    <w:link w:val="9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1">
    <w:name w:val="Endnote Text Char"/>
    <w:basedOn w:val="966"/>
    <w:link w:val="940"/>
    <w:uiPriority w:val="99"/>
    <w:semiHidden/>
    <w:pPr>
      <w:pBdr/>
      <w:spacing/>
      <w:ind/>
    </w:pPr>
    <w:rPr>
      <w:sz w:val="20"/>
      <w:szCs w:val="20"/>
    </w:rPr>
  </w:style>
  <w:style w:type="character" w:styleId="942">
    <w:name w:val="endnote reference"/>
    <w:basedOn w:val="966"/>
    <w:uiPriority w:val="99"/>
    <w:semiHidden/>
    <w:unhideWhenUsed/>
    <w:pPr>
      <w:pBdr/>
      <w:spacing/>
      <w:ind/>
    </w:pPr>
    <w:rPr>
      <w:vertAlign w:val="superscript"/>
    </w:rPr>
  </w:style>
  <w:style w:type="character" w:styleId="943">
    <w:name w:val="Hyperlink"/>
    <w:basedOn w:val="9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4">
    <w:name w:val="FollowedHyperlink"/>
    <w:basedOn w:val="9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5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6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66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  <w:rPr>
      <w:sz w:val="24"/>
      <w:szCs w:val="24"/>
    </w:rPr>
  </w:style>
  <w:style w:type="paragraph" w:styleId="957">
    <w:name w:val="Heading 1"/>
    <w:basedOn w:val="956"/>
    <w:next w:val="956"/>
    <w:qFormat/>
    <w:pPr>
      <w:keepNext w:val="true"/>
      <w:pBdr/>
      <w:spacing w:after="120" w:before="360" w:line="480" w:lineRule="auto"/>
      <w:ind/>
      <w:jc w:val="center"/>
      <w:outlineLvl w:val="0"/>
    </w:pPr>
    <w:rPr>
      <w:iCs/>
      <w:caps/>
    </w:rPr>
  </w:style>
  <w:style w:type="paragraph" w:styleId="958">
    <w:name w:val="Heading 2"/>
    <w:basedOn w:val="956"/>
    <w:next w:val="956"/>
    <w:qFormat/>
    <w:pPr>
      <w:keepNext w:val="true"/>
      <w:pBdr/>
      <w:tabs>
        <w:tab w:val="left" w:leader="none" w:pos="284"/>
      </w:tabs>
      <w:spacing w:after="120" w:before="120" w:line="480" w:lineRule="auto"/>
      <w:ind w:firstLine="709"/>
      <w:jc w:val="both"/>
      <w:outlineLvl w:val="1"/>
    </w:pPr>
    <w:rPr>
      <w:bCs/>
      <w:iCs/>
      <w:szCs w:val="28"/>
      <w:lang w:eastAsia="en-US"/>
    </w:rPr>
  </w:style>
  <w:style w:type="paragraph" w:styleId="959">
    <w:name w:val="Heading 3"/>
    <w:basedOn w:val="956"/>
    <w:next w:val="956"/>
    <w:qFormat/>
    <w:pPr>
      <w:keepNext w:val="true"/>
      <w:pBdr/>
      <w:spacing w:after="60" w:before="240"/>
      <w:ind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960">
    <w:name w:val="Heading 4"/>
    <w:basedOn w:val="956"/>
    <w:next w:val="956"/>
    <w:qFormat/>
    <w:pPr>
      <w:keepNext w:val="true"/>
      <w:pBdr/>
      <w:spacing w:after="60" w:before="240"/>
      <w:ind/>
      <w:jc w:val="both"/>
      <w:outlineLvl w:val="3"/>
    </w:pPr>
    <w:rPr>
      <w:b/>
      <w:bCs/>
      <w:sz w:val="28"/>
      <w:szCs w:val="28"/>
      <w:lang w:eastAsia="en-US"/>
    </w:rPr>
  </w:style>
  <w:style w:type="paragraph" w:styleId="961">
    <w:name w:val="Heading 5"/>
    <w:basedOn w:val="956"/>
    <w:next w:val="956"/>
    <w:qFormat/>
    <w:pPr>
      <w:pBdr/>
      <w:spacing w:after="60" w:before="240"/>
      <w:ind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962">
    <w:name w:val="Heading 6"/>
    <w:basedOn w:val="956"/>
    <w:next w:val="956"/>
    <w:qFormat/>
    <w:pPr>
      <w:pBdr/>
      <w:spacing w:after="60" w:before="240"/>
      <w:ind/>
      <w:jc w:val="both"/>
      <w:outlineLvl w:val="5"/>
    </w:pPr>
    <w:rPr>
      <w:b/>
      <w:bCs/>
      <w:sz w:val="22"/>
      <w:szCs w:val="22"/>
      <w:lang w:eastAsia="en-US"/>
    </w:rPr>
  </w:style>
  <w:style w:type="paragraph" w:styleId="963">
    <w:name w:val="Heading 7"/>
    <w:basedOn w:val="956"/>
    <w:next w:val="956"/>
    <w:qFormat/>
    <w:pPr>
      <w:pBdr/>
      <w:spacing w:after="60" w:before="240"/>
      <w:ind/>
      <w:jc w:val="both"/>
      <w:outlineLvl w:val="6"/>
    </w:pPr>
    <w:rPr>
      <w:sz w:val="22"/>
      <w:lang w:eastAsia="en-US"/>
    </w:rPr>
  </w:style>
  <w:style w:type="paragraph" w:styleId="964">
    <w:name w:val="Heading 8"/>
    <w:basedOn w:val="956"/>
    <w:next w:val="956"/>
    <w:qFormat/>
    <w:pPr>
      <w:pBdr/>
      <w:spacing w:after="60" w:before="240"/>
      <w:ind/>
      <w:jc w:val="both"/>
      <w:outlineLvl w:val="7"/>
    </w:pPr>
    <w:rPr>
      <w:i/>
      <w:iCs/>
      <w:sz w:val="22"/>
      <w:lang w:eastAsia="en-US"/>
    </w:rPr>
  </w:style>
  <w:style w:type="paragraph" w:styleId="965">
    <w:name w:val="Heading 9"/>
    <w:basedOn w:val="956"/>
    <w:next w:val="956"/>
    <w:qFormat/>
    <w:pPr>
      <w:pBdr/>
      <w:spacing w:after="60" w:before="240"/>
      <w:ind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styleId="966" w:default="1">
    <w:name w:val="Default Paragraph Font"/>
    <w:uiPriority w:val="1"/>
    <w:semiHidden/>
    <w:unhideWhenUsed/>
    <w:pPr>
      <w:pBdr/>
      <w:spacing/>
      <w:ind/>
    </w:pPr>
  </w:style>
  <w:style w:type="table" w:styleId="9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8" w:default="1">
    <w:name w:val="No List"/>
    <w:uiPriority w:val="99"/>
    <w:semiHidden/>
    <w:unhideWhenUsed/>
    <w:pPr>
      <w:pBdr/>
      <w:spacing/>
      <w:ind/>
    </w:pPr>
  </w:style>
  <w:style w:type="paragraph" w:styleId="969" w:customStyle="1">
    <w:name w:val="Текст1"/>
    <w:basedOn w:val="956"/>
    <w:pPr>
      <w:pBdr/>
      <w:spacing/>
      <w:ind w:firstLine="425"/>
    </w:pPr>
    <w:rPr>
      <w:sz w:val="22"/>
      <w:szCs w:val="20"/>
    </w:rPr>
  </w:style>
  <w:style w:type="paragraph" w:styleId="970">
    <w:name w:val="annotation text"/>
    <w:basedOn w:val="956"/>
    <w:next w:val="956"/>
    <w:link w:val="983"/>
    <w:pPr>
      <w:keepLines w:val="true"/>
      <w:pBdr/>
      <w:spacing w:line="200" w:lineRule="atLeast"/>
      <w:ind w:firstLine="425"/>
      <w:jc w:val="both"/>
    </w:pPr>
    <w:rPr>
      <w:sz w:val="18"/>
      <w:szCs w:val="20"/>
      <w:lang w:eastAsia="en-US"/>
    </w:rPr>
  </w:style>
  <w:style w:type="paragraph" w:styleId="971">
    <w:name w:val="Document Map"/>
    <w:basedOn w:val="956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972">
    <w:name w:val="Body Text Indent"/>
    <w:basedOn w:val="956"/>
    <w:pPr>
      <w:pBdr/>
      <w:spacing w:line="480" w:lineRule="auto"/>
      <w:ind w:firstLine="720"/>
      <w:jc w:val="both"/>
    </w:pPr>
  </w:style>
  <w:style w:type="paragraph" w:styleId="973">
    <w:name w:val="Body Text Indent 2"/>
    <w:basedOn w:val="956"/>
    <w:pPr>
      <w:pBdr/>
      <w:spacing w:line="480" w:lineRule="auto"/>
      <w:ind w:firstLine="484"/>
      <w:jc w:val="both"/>
    </w:pPr>
  </w:style>
  <w:style w:type="paragraph" w:styleId="974">
    <w:name w:val="List Bullet"/>
    <w:basedOn w:val="956"/>
    <w:pPr>
      <w:numPr>
        <w:numId w:val="2"/>
      </w:numPr>
      <w:pBdr/>
      <w:tabs>
        <w:tab w:val="clear" w:leader="none" w:pos="360"/>
        <w:tab w:val="left" w:leader="none" w:pos="600"/>
      </w:tabs>
      <w:spacing/>
      <w:ind w:firstLine="425" w:left="0"/>
      <w:jc w:val="both"/>
    </w:pPr>
    <w:rPr>
      <w:sz w:val="22"/>
      <w:lang w:eastAsia="en-US"/>
    </w:rPr>
  </w:style>
  <w:style w:type="paragraph" w:styleId="975">
    <w:name w:val="toc 3"/>
    <w:basedOn w:val="956"/>
    <w:next w:val="956"/>
    <w:semiHidden/>
    <w:pPr>
      <w:pBdr/>
      <w:spacing w:line="480" w:lineRule="auto"/>
      <w:ind w:firstLine="425" w:left="440"/>
    </w:pPr>
    <w:rPr>
      <w:sz w:val="22"/>
      <w:lang w:eastAsia="en-US"/>
    </w:rPr>
  </w:style>
  <w:style w:type="paragraph" w:styleId="976">
    <w:name w:val="Body Text Indent 3"/>
    <w:basedOn w:val="956"/>
    <w:pPr>
      <w:pBdr/>
      <w:spacing w:line="480" w:lineRule="auto"/>
      <w:ind w:firstLine="432"/>
    </w:pPr>
  </w:style>
  <w:style w:type="paragraph" w:styleId="977">
    <w:name w:val="Header"/>
    <w:basedOn w:val="956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8">
    <w:name w:val="page number"/>
    <w:basedOn w:val="966"/>
    <w:pPr>
      <w:pBdr/>
      <w:spacing/>
      <w:ind/>
    </w:pPr>
  </w:style>
  <w:style w:type="paragraph" w:styleId="979" w:customStyle="1">
    <w:name w:val="Обычный1"/>
    <w:pPr>
      <w:widowControl w:val="false"/>
      <w:pBdr/>
      <w:spacing w:line="280" w:lineRule="auto"/>
      <w:ind/>
      <w:jc w:val="right"/>
    </w:pPr>
    <w:rPr>
      <w:b/>
    </w:rPr>
  </w:style>
  <w:style w:type="paragraph" w:styleId="980">
    <w:name w:val="Footer"/>
    <w:basedOn w:val="956"/>
    <w:link w:val="981"/>
    <w:uiPriority w:val="99"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81" w:customStyle="1">
    <w:name w:val="Нижний колонтитул Знак"/>
    <w:basedOn w:val="966"/>
    <w:link w:val="980"/>
    <w:uiPriority w:val="99"/>
    <w:pPr>
      <w:pBdr/>
      <w:spacing/>
      <w:ind/>
    </w:pPr>
    <w:rPr>
      <w:sz w:val="24"/>
      <w:szCs w:val="24"/>
    </w:rPr>
  </w:style>
  <w:style w:type="character" w:styleId="982">
    <w:name w:val="annotation reference"/>
    <w:basedOn w:val="966"/>
    <w:pPr>
      <w:pBdr/>
      <w:spacing/>
      <w:ind/>
    </w:pPr>
    <w:rPr>
      <w:sz w:val="16"/>
      <w:szCs w:val="16"/>
    </w:rPr>
  </w:style>
  <w:style w:type="character" w:styleId="983" w:customStyle="1">
    <w:name w:val="Текст примечания Знак"/>
    <w:basedOn w:val="966"/>
    <w:link w:val="970"/>
    <w:pPr>
      <w:pBdr/>
      <w:spacing/>
      <w:ind/>
    </w:pPr>
    <w:rPr>
      <w:sz w:val="18"/>
      <w:lang w:eastAsia="en-US"/>
    </w:rPr>
  </w:style>
  <w:style w:type="paragraph" w:styleId="984">
    <w:name w:val="Balloon Text"/>
    <w:basedOn w:val="956"/>
    <w:link w:val="985"/>
    <w:pPr>
      <w:pBdr/>
      <w:spacing/>
      <w:ind/>
    </w:pPr>
    <w:rPr>
      <w:rFonts w:ascii="Tahoma" w:hAnsi="Tahoma" w:cs="Tahoma"/>
      <w:sz w:val="16"/>
      <w:szCs w:val="16"/>
    </w:rPr>
  </w:style>
  <w:style w:type="character" w:styleId="985" w:customStyle="1">
    <w:name w:val="Текст выноски Знак"/>
    <w:basedOn w:val="966"/>
    <w:link w:val="984"/>
    <w:pPr>
      <w:pBdr/>
      <w:spacing/>
      <w:ind/>
    </w:pPr>
    <w:rPr>
      <w:rFonts w:ascii="Tahoma" w:hAnsi="Tahoma" w:cs="Tahoma"/>
      <w:sz w:val="16"/>
      <w:szCs w:val="16"/>
    </w:rPr>
  </w:style>
  <w:style w:type="paragraph" w:styleId="986">
    <w:name w:val="annotation subject"/>
    <w:basedOn w:val="970"/>
    <w:next w:val="970"/>
    <w:link w:val="987"/>
    <w:pPr>
      <w:keepLines w:val="false"/>
      <w:pBdr/>
      <w:spacing w:line="240" w:lineRule="auto"/>
      <w:ind w:firstLine="0"/>
      <w:jc w:val="left"/>
    </w:pPr>
    <w:rPr>
      <w:b/>
      <w:bCs/>
      <w:sz w:val="20"/>
      <w:lang w:eastAsia="ru-RU"/>
    </w:rPr>
  </w:style>
  <w:style w:type="character" w:styleId="987" w:customStyle="1">
    <w:name w:val="Тема примечания Знак"/>
    <w:basedOn w:val="983"/>
    <w:link w:val="986"/>
    <w:pPr>
      <w:pBdr/>
      <w:spacing/>
      <w:ind/>
    </w:pPr>
    <w:rPr>
      <w:b/>
      <w:bCs/>
      <w:sz w:val="18"/>
      <w:lang w:eastAsia="en-US"/>
    </w:rPr>
  </w:style>
  <w:style w:type="character" w:styleId="988">
    <w:name w:val="Emphasis"/>
    <w:basedOn w:val="966"/>
    <w:qFormat/>
    <w:pPr>
      <w:pBdr/>
      <w:spacing/>
      <w:ind/>
    </w:pPr>
    <w:rPr>
      <w:i/>
      <w:i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МГТУ им. Баумана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Галина Иванова</dc:creator>
  <cp:revision>11</cp:revision>
  <dcterms:created xsi:type="dcterms:W3CDTF">2025-12-20T13:35:00Z</dcterms:created>
  <dcterms:modified xsi:type="dcterms:W3CDTF">2026-06-04T08:52:36Z</dcterms:modified>
</cp:coreProperties>
</file>