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r>
      <w:r w:rsidDel="00000000" w:rsidR="00000000" w:rsidRPr="00000000">
        <w:rPr>
          <w:rtl w:val="0"/>
        </w:rPr>
        <w:t>To be confirmed by L&amp;D (the week after Session 01, which is Oct 28, 2026)</w:t>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date and link): "L3 Building Agentic Platforms, Session 02: Reliable tools and MCP integration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open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Move to the course layout and start the platform,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with screenshots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Move to the course layout and start the platform,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(agent_runtime/tools.py, agent_runtime/mcp_bridge.py, agentic_platform/api.py)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Tools and Runs views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