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agent runtime that the platform will host: the bounded ReAct loop that every agent runs on, and that every later component wraps rather than replaces. The runtime is the core of the agent, not of the platform; from Session 08 the platform hosts it, and in this course the platform runs agents in its own process as a teaching compromise.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repository in the course group on gitlab.ciklum.net,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on branch main with one initial commit; if Git has no user name or email, set them for this repository only and tell me. Install the pinned dependencies with uv for Python 3.12, run the tests with python -m pytest, and confirm that incident/__init__.py says LESSON = 0. Install the GitLab CLI, glab, if it is missing, and sign me in to the course GitLab at gitlab.ciklum.net. glab may already be signed in to other GitLab hosts, such as gitlab.com: keep those sign-ins, add gitlab.ciklum.net alongside them, and name gitlab.ciklum.net as the host in every glab command, because glab otherwise uses a default host. When a browser sign-in is needed, tell me what to do, and never ask me to paste a token into the chat. Ask me for the name of the group I was invited to on gitlab.ciklum.net, create a private repository for my project in that group, set it as the origin remote and push my project to it. Report both folder paths, the files in my project, the test result, the GitLab repository address and anything missing, such as uv, Python 3.12, glab or access to the group on gitlab.ciklum.net.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on gitlab.ciklum.net.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This is the ReAct loop: a thought, an action and an observation, repeated until the agent can answer. Explain what one model turn can contain. Every call returns one assistant message, and the provider reports why it ended. Tool calls mean the runtime runs the permitted ones and returns each observation with the same call ID. Text only is a candidate final answer that the runtime must check against the answer contract. A cut-off or refused turn is not an answer and should stop with a named reason, and text that is not the answer must be handled explicitly, never guessed at. Reasoning, whether visible text before a tool call or a provider's separate thinking, is never an action and never evidence. Be honest that today's runtime handles only tool calls and a valid JSON answer; truncation, refusals and non-final text fail without a named reason until we harden it for real models.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The check pack needs these exact shapes: Limits takes the keywords steps, tokens and seconds, plus max_output_tokens, with defaults large enough for a three-step investigation (for example 8 steps, 8000 tokens, 20 seconds, 500 output tokens); a default Context whose tenant is astro, because the checks call the runtime without one; Reply(message, tokens=0, cost_usd=0); and a Run that exposes messages, status (running, completed or failed), steps (model calls), tokens, pending, answer and error. Keep this step focused on the contracts; do not implement later platform features. No lesson test can run until run_agent exists, so check the contracts with a short script.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Paste the given MockProvider from the course kit unchanged, and implement configurable OpenAI-compatible and Anthropic adapters as HTTPProvider(kind, model, api_key, base_url=None, transport=None) with kind openai, openai-compatible or anthropic; complete(messages, tools, max_tokens=500) must work without max_tokens, and Reply.tokens is input plus output tokens. Provider selection comes from MODEL_PROVIDER (default mock), MODEL_NAME, MODEL_API_KEY and MODEL_BASE_URL, which overrides the default endpoint and is needed for OpenAI-compatible providers other than OpenAI. Normalize messages, tool calls and usage into Reply, and raise one provider error type whose message never includes the key or a response body. For Anthropic, the system message goes in a top-level system field and each tool's parameters become input_schema; OpenAI-compatible requests send the key as a Bearer Authorization header. Use mock HTTP responses (httpx.MockTransport) to check both adapter request shapes without paid calls; the check pack's adapter tests can only run after step 3, so rerun them then.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Use the signature run_agent(provider, execute, schemas, task, context=None, limits=None, checkpoint=None): start the conversation with a system message and the task as a user message, preserve assistant tool-call IDs when appending observations as tool messages, and track pending calls before dispatch. Finish with a JSON answer that has status (complete or insufficient_evidence), cause, summary and evidence, where evidence lists source_id values actually seen in tool results. Count each model call as a step; the INC-001 path takes 3. Use the existing provider interface. Show the complete model-to-tool-to-observation path for INC-001 and explain how the same loop can later support checkpointing. Add the step guard now: when the step limit is reached without an answer, fail the run with step_budget. After this step the happy path, step-limit and adapter tests should pass; the token, time and repeated-action guards come in step 4.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Keep the step guard and add the token, elapsed-time and repeated-action guards, so that runs fail with exactly these error codes: step_budget, token_budget, TimeoutError (the deadline must cancel a provider call in progress) and repeated_action (the same tool with the same arguments requested twice in one run, refused before it runs again). Estimate input tokens before each model call as roughly the length of the serialized messages divided by three, and refuse the call if the tokens already reported in this run plus that estimate plus max_output_tokens would exceed the budget.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In a throwaway script run from the project root, pass different Limits values to run_agent, without editing the defaults: allow one step, then a tiny token budget, then a short deadline with a slow MockProvider (MockProvider(latency=...)). Predict and observe step_budget, token_budget and TimeoutError. Restore the normal limits and verify the cited happy-path answer.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full test suite, which includes the Lesson 01 check pack and every earlier lesson's tests, and then the Session 01 demonstration with python -m incident.lab 1, all unchanged and using the offline provider (MODEL_PROVIDER unset or set to mock). Confirm that the passing count matches the one in the Lesson 01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