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Джутовые губки для посуды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Самый минимальный срок службы 1 месяц.Дальше в зависимости от частоты и интенсивности использования ё Кто-то, с большой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семьей моет посуду по пять раз на день, а кто-то один раз, конечно это играет роль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﻿﻿Как на натуральном волокне, на них тоже могут скапливаться бактерии, но в отличии от обычной поролоновой губки их можно просто прокипятить и вуаля-они снова идеально чистые, без опасных процессов и запаха • А вот в поролоновой губке такие процессы ничем не остановить ₴ Именно поэтому их быстро становиться неприятно брать в руки, и элементарно опасно мыть ими посуду 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﻿﻿Они экономичны-одна губка прослужит вам гораздо дольше, чем обычная поролоновая, и часто она даже не требует применения какого-либо средства.Просто попробуйте-отмыть что-нибудь только джутовой губкой и водой.Вы удивитесь, но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они способны и на это чу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например, добавляю 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джуту наше средство, только в действительно сложной ситуации €3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Вчера показала в сториз как я кипячу наши губки:) Вся обработка занимает 5 минут,а после они пахнут идеальной чистотой-к ним прям хочется прижаться носом, настолько они снова чистые и свежие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Растительное волокон сохнет дольше, поэтому на ночь губки можно класть на батарею, змеевик, или просто таким образом, что бы они оказались в позиции, где влага отходит без проблем:) Это тоже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увеличит их срок службы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