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Свежее из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знает,я люблю быстро и эффетифно.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Когда мы,с моей дорогой,сердечной, были последний  крайний,я не суеверная, но жизнь нынче такая,что ну нафиг.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Были в Тае,нам зашел этот снек из севена.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Тут я адаптировала под более здоровый вариант.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Фарш из куриного филе,специи,яйцо и немного кунжутного масла. У меня еще тайское. Мы конечно же грабили макро.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Это очень вкусно! Сразу из духовки они хрустящие как гренки. Затем набирают влажность-выбирайте свой вариант.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Подойдет и деткам,лично мои-нори обожают во всех видах. Ничего опасного тут нет.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Пойдет и взрослым,как перекус-выполняющий белковую норму и йод.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 как закуска.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Сначала готовим фарш-куриное филе в мясорубку,к нему специи и соль по вкусу.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Затем взбиваем яйцо с кунжутным маслом,просто вилкой-достаточно.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Смесью яйца и масла смазываем  лист нори,выкладываем полоску фарша. Я использовала кондитерский мешок,но можно и руками-только водой руки смочите.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Затем сворачиваем косяк из этого дела,и сверху снова проходимся смесью яйца и масла,и посыпаем кунжутом.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Отправляем в духовку при 180 С конвенции и 10-15 минут жарим как следует,в зависимости от личностных качеств вашей духовки.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Подавать советую со сладким соусом чили(для взрослых). Дети и так слопают.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Хороши и в горячем виде,и в хранении.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Ну,а если лень самим-у меня они уже в заготовках.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