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04C9" w14:textId="77777777" w:rsidR="004C11AC" w:rsidRDefault="00184272">
      <w:pPr>
        <w:pStyle w:val="Title"/>
        <w:jc w:val="center"/>
      </w:pPr>
      <w:r>
        <w:t>Portfolio Tree Explorer</w:t>
      </w:r>
    </w:p>
    <w:p w14:paraId="2F666657" w14:textId="77777777" w:rsidR="004C11AC" w:rsidRDefault="00184272">
      <w:pPr>
        <w:jc w:val="center"/>
      </w:pPr>
      <w:r>
        <w:rPr>
          <w:b/>
          <w:sz w:val="28"/>
        </w:rPr>
        <w:t>Feature Suggestions, Budget &amp; Timeline</w:t>
      </w:r>
    </w:p>
    <w:p w14:paraId="0670F0D9" w14:textId="77777777" w:rsidR="004C11AC" w:rsidRDefault="00184272">
      <w:r>
        <w:t>See Portfolio-Tree-Explorer-Feature-Roadmap.docx for the full 17-feature description.</w:t>
      </w:r>
    </w:p>
    <w:p w14:paraId="35D4751F" w14:textId="77777777" w:rsidR="004C11AC" w:rsidRDefault="00184272">
      <w:pPr>
        <w:pStyle w:val="Heading1"/>
      </w:pPr>
      <w:r>
        <w:t>Development Budget &amp; Timeline Estimate</w:t>
      </w:r>
    </w:p>
    <w:p w14:paraId="41AA1E84" w14:textId="6A741BC6" w:rsidR="004C11AC" w:rsidRDefault="00184272" w:rsidP="00E36CA3">
      <w:r>
        <w:t xml:space="preserve">The estimates below cover optional future work on </w:t>
      </w:r>
      <w:r>
        <w:t xml:space="preserve">Portfolio Tree Explorer, including a local AI assistant (Ollama) and the 17-feature enhancement roadmap. </w:t>
      </w:r>
    </w:p>
    <w:p w14:paraId="366193C8" w14:textId="77777777" w:rsidR="004C11AC" w:rsidRDefault="00184272">
      <w:pPr>
        <w:pStyle w:val="Heading2"/>
      </w:pPr>
      <w:r>
        <w:t>L</w:t>
      </w:r>
      <w:r>
        <w:t>ocal AI Assistant — Deta</w:t>
      </w:r>
      <w:r>
        <w:t>iled Breakdown</w:t>
      </w:r>
    </w:p>
    <w:p w14:paraId="586F33BA" w14:textId="77777777" w:rsidR="004C11AC" w:rsidRDefault="00184272">
      <w:r>
        <w:t>Recommended approach: Ollama (local LLM) + Flask API + chat panel in the existing UI. The AI answers questions about the tree and proposes edits; the user confirms before changes are applied using the existing edit, undo, and audit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C11AC" w14:paraId="3B2409D5" w14:textId="77777777">
        <w:tc>
          <w:tcPr>
            <w:tcW w:w="1728" w:type="dxa"/>
          </w:tcPr>
          <w:p w14:paraId="3D2038C4" w14:textId="77777777" w:rsidR="004C11AC" w:rsidRDefault="00184272">
            <w:r>
              <w:rPr>
                <w:b/>
              </w:rPr>
              <w:t>P</w:t>
            </w:r>
            <w:r>
              <w:rPr>
                <w:b/>
              </w:rPr>
              <w:t>hase</w:t>
            </w:r>
          </w:p>
        </w:tc>
        <w:tc>
          <w:tcPr>
            <w:tcW w:w="1728" w:type="dxa"/>
          </w:tcPr>
          <w:p w14:paraId="182E9B03" w14:textId="77777777" w:rsidR="004C11AC" w:rsidRDefault="00184272">
            <w:r>
              <w:rPr>
                <w:b/>
              </w:rPr>
              <w:t>Deliverables</w:t>
            </w:r>
          </w:p>
        </w:tc>
        <w:tc>
          <w:tcPr>
            <w:tcW w:w="1728" w:type="dxa"/>
          </w:tcPr>
          <w:p w14:paraId="4EFD7378" w14:textId="77777777" w:rsidR="004C11AC" w:rsidRDefault="00184272">
            <w:r>
              <w:rPr>
                <w:b/>
              </w:rPr>
              <w:t>Effort</w:t>
            </w:r>
          </w:p>
        </w:tc>
        <w:tc>
          <w:tcPr>
            <w:tcW w:w="1728" w:type="dxa"/>
          </w:tcPr>
          <w:p w14:paraId="6C4390F7" w14:textId="77777777" w:rsidR="004C11AC" w:rsidRDefault="00184272">
            <w:r>
              <w:rPr>
                <w:b/>
              </w:rPr>
              <w:t>Timeline</w:t>
            </w:r>
          </w:p>
        </w:tc>
        <w:tc>
          <w:tcPr>
            <w:tcW w:w="1728" w:type="dxa"/>
          </w:tcPr>
          <w:p w14:paraId="771D53C8" w14:textId="77777777" w:rsidR="004C11AC" w:rsidRDefault="00184272">
            <w:r>
              <w:rPr>
                <w:b/>
              </w:rPr>
              <w:t>Budget (USD)</w:t>
            </w:r>
          </w:p>
        </w:tc>
      </w:tr>
      <w:tr w:rsidR="004C11AC" w14:paraId="182039F8" w14:textId="77777777">
        <w:tc>
          <w:tcPr>
            <w:tcW w:w="1728" w:type="dxa"/>
          </w:tcPr>
          <w:p w14:paraId="7099F2B0" w14:textId="77777777" w:rsidR="004C11AC" w:rsidRDefault="00184272">
            <w:r>
              <w:t>Phase 1 — Read-only</w:t>
            </w:r>
          </w:p>
        </w:tc>
        <w:tc>
          <w:tcPr>
            <w:tcW w:w="1728" w:type="dxa"/>
          </w:tcPr>
          <w:p w14:paraId="5D00409F" w14:textId="77777777" w:rsidR="004C11AC" w:rsidRDefault="00184272">
            <w:r>
              <w:t>Chat UI, Ollama integration, tree Q&amp;A</w:t>
            </w:r>
          </w:p>
        </w:tc>
        <w:tc>
          <w:tcPr>
            <w:tcW w:w="1728" w:type="dxa"/>
          </w:tcPr>
          <w:p w14:paraId="6DBC092C" w14:textId="77777777" w:rsidR="004C11AC" w:rsidRDefault="00184272">
            <w:r>
              <w:t>10–14 h</w:t>
            </w:r>
          </w:p>
        </w:tc>
        <w:tc>
          <w:tcPr>
            <w:tcW w:w="1728" w:type="dxa"/>
          </w:tcPr>
          <w:p w14:paraId="61B8CF06" w14:textId="77777777" w:rsidR="004C11AC" w:rsidRDefault="00184272">
            <w:r>
              <w:t>2–3 days</w:t>
            </w:r>
          </w:p>
        </w:tc>
        <w:tc>
          <w:tcPr>
            <w:tcW w:w="1728" w:type="dxa"/>
          </w:tcPr>
          <w:p w14:paraId="09EB04B5" w14:textId="3C0E8392" w:rsidR="004C11AC" w:rsidRDefault="00184272">
            <w:r>
              <w:t>USD 300</w:t>
            </w:r>
          </w:p>
        </w:tc>
      </w:tr>
      <w:tr w:rsidR="004C11AC" w14:paraId="2D2811AB" w14:textId="77777777">
        <w:tc>
          <w:tcPr>
            <w:tcW w:w="1728" w:type="dxa"/>
          </w:tcPr>
          <w:p w14:paraId="275CAAFF" w14:textId="77777777" w:rsidR="004C11AC" w:rsidRDefault="00184272">
            <w:r>
              <w:t>Phase 2 — Actions</w:t>
            </w:r>
          </w:p>
        </w:tc>
        <w:tc>
          <w:tcPr>
            <w:tcW w:w="1728" w:type="dxa"/>
          </w:tcPr>
          <w:p w14:paraId="2918D28D" w14:textId="77777777" w:rsidR="004C11AC" w:rsidRDefault="00184272">
            <w:r>
              <w:t>Move, rename, focus via AI + confirm dialogs</w:t>
            </w:r>
          </w:p>
        </w:tc>
        <w:tc>
          <w:tcPr>
            <w:tcW w:w="1728" w:type="dxa"/>
          </w:tcPr>
          <w:p w14:paraId="385243DD" w14:textId="77777777" w:rsidR="004C11AC" w:rsidRDefault="00184272">
            <w:r>
              <w:t>14–22 h</w:t>
            </w:r>
          </w:p>
        </w:tc>
        <w:tc>
          <w:tcPr>
            <w:tcW w:w="1728" w:type="dxa"/>
          </w:tcPr>
          <w:p w14:paraId="47024A8E" w14:textId="77777777" w:rsidR="004C11AC" w:rsidRDefault="00184272">
            <w:r>
              <w:t>3–4 days</w:t>
            </w:r>
          </w:p>
        </w:tc>
        <w:tc>
          <w:tcPr>
            <w:tcW w:w="1728" w:type="dxa"/>
          </w:tcPr>
          <w:p w14:paraId="3DF2F830" w14:textId="663E5643" w:rsidR="004C11AC" w:rsidRDefault="00184272">
            <w:r>
              <w:t xml:space="preserve">USD </w:t>
            </w:r>
            <w:r w:rsidR="003D356E">
              <w:t>6</w:t>
            </w:r>
            <w:r>
              <w:t>00</w:t>
            </w:r>
          </w:p>
        </w:tc>
      </w:tr>
      <w:tr w:rsidR="004C11AC" w14:paraId="23DD2608" w14:textId="77777777">
        <w:tc>
          <w:tcPr>
            <w:tcW w:w="1728" w:type="dxa"/>
          </w:tcPr>
          <w:p w14:paraId="753AAADA" w14:textId="77777777" w:rsidR="004C11AC" w:rsidRDefault="00184272">
            <w:r>
              <w:t>Phase 3 — Polish</w:t>
            </w:r>
          </w:p>
        </w:tc>
        <w:tc>
          <w:tcPr>
            <w:tcW w:w="1728" w:type="dxa"/>
          </w:tcPr>
          <w:p w14:paraId="66B97650" w14:textId="77777777" w:rsidR="004C11AC" w:rsidRDefault="00184272">
            <w:r>
              <w:t>Smart context, error handling, setup docs</w:t>
            </w:r>
          </w:p>
        </w:tc>
        <w:tc>
          <w:tcPr>
            <w:tcW w:w="1728" w:type="dxa"/>
          </w:tcPr>
          <w:p w14:paraId="73FCC47C" w14:textId="77777777" w:rsidR="004C11AC" w:rsidRDefault="00184272">
            <w:r>
              <w:t>10–14 h</w:t>
            </w:r>
          </w:p>
        </w:tc>
        <w:tc>
          <w:tcPr>
            <w:tcW w:w="1728" w:type="dxa"/>
          </w:tcPr>
          <w:p w14:paraId="430AB8B1" w14:textId="77777777" w:rsidR="004C11AC" w:rsidRDefault="00184272">
            <w:r>
              <w:t>2–3 days</w:t>
            </w:r>
          </w:p>
        </w:tc>
        <w:tc>
          <w:tcPr>
            <w:tcW w:w="1728" w:type="dxa"/>
          </w:tcPr>
          <w:p w14:paraId="0D5C2AA8" w14:textId="42ACFB9B" w:rsidR="004C11AC" w:rsidRDefault="00184272">
            <w:r>
              <w:t>USD 300</w:t>
            </w:r>
          </w:p>
        </w:tc>
      </w:tr>
      <w:tr w:rsidR="004C11AC" w14:paraId="76D40DF0" w14:textId="77777777">
        <w:tc>
          <w:tcPr>
            <w:tcW w:w="1728" w:type="dxa"/>
          </w:tcPr>
          <w:p w14:paraId="7608C0D1" w14:textId="77777777" w:rsidR="004C11AC" w:rsidRDefault="00184272">
            <w:r>
              <w:t>Total (Phases 1–3)</w:t>
            </w:r>
          </w:p>
        </w:tc>
        <w:tc>
          <w:tcPr>
            <w:tcW w:w="1728" w:type="dxa"/>
          </w:tcPr>
          <w:p w14:paraId="48DA0FCE" w14:textId="77777777" w:rsidR="004C11AC" w:rsidRDefault="00184272">
            <w:r>
              <w:t>Production-ready local AI v1</w:t>
            </w:r>
          </w:p>
        </w:tc>
        <w:tc>
          <w:tcPr>
            <w:tcW w:w="1728" w:type="dxa"/>
          </w:tcPr>
          <w:p w14:paraId="709D31AB" w14:textId="77777777" w:rsidR="004C11AC" w:rsidRDefault="00184272">
            <w:r>
              <w:t>34–50 h</w:t>
            </w:r>
          </w:p>
        </w:tc>
        <w:tc>
          <w:tcPr>
            <w:tcW w:w="1728" w:type="dxa"/>
          </w:tcPr>
          <w:p w14:paraId="5987532C" w14:textId="77777777" w:rsidR="004C11AC" w:rsidRDefault="00184272">
            <w:r>
              <w:t>1–1.5 weeks</w:t>
            </w:r>
          </w:p>
        </w:tc>
        <w:tc>
          <w:tcPr>
            <w:tcW w:w="1728" w:type="dxa"/>
          </w:tcPr>
          <w:p w14:paraId="378EA81C" w14:textId="27828C10" w:rsidR="004C11AC" w:rsidRDefault="00184272">
            <w:r>
              <w:t xml:space="preserve">USD </w:t>
            </w:r>
            <w:r w:rsidR="003D356E">
              <w:t>12</w:t>
            </w:r>
            <w:r>
              <w:t>00</w:t>
            </w:r>
          </w:p>
        </w:tc>
      </w:tr>
    </w:tbl>
    <w:p w14:paraId="4027B33D" w14:textId="77777777" w:rsidR="004C11AC" w:rsidRDefault="004C11AC"/>
    <w:p w14:paraId="4E13F929" w14:textId="77777777" w:rsidR="004C11AC" w:rsidRDefault="00184272">
      <w:pPr>
        <w:pStyle w:val="Heading2"/>
      </w:pPr>
      <w:r>
        <w:t>17-Feature Roadmap — Effort by Tier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C11AC" w14:paraId="35553D1F" w14:textId="77777777">
        <w:tc>
          <w:tcPr>
            <w:tcW w:w="1728" w:type="dxa"/>
          </w:tcPr>
          <w:p w14:paraId="6F4A771A" w14:textId="77777777" w:rsidR="004C11AC" w:rsidRDefault="00184272">
            <w:r>
              <w:rPr>
                <w:b/>
              </w:rPr>
              <w:t>Tier</w:t>
            </w:r>
          </w:p>
        </w:tc>
        <w:tc>
          <w:tcPr>
            <w:tcW w:w="1728" w:type="dxa"/>
          </w:tcPr>
          <w:p w14:paraId="16C81F27" w14:textId="77777777" w:rsidR="004C11AC" w:rsidRDefault="00184272">
            <w:r>
              <w:rPr>
                <w:b/>
              </w:rPr>
              <w:t>Features</w:t>
            </w:r>
          </w:p>
        </w:tc>
        <w:tc>
          <w:tcPr>
            <w:tcW w:w="1728" w:type="dxa"/>
          </w:tcPr>
          <w:p w14:paraId="165FD4A4" w14:textId="77777777" w:rsidR="004C11AC" w:rsidRDefault="00184272">
            <w:r>
              <w:rPr>
                <w:b/>
              </w:rPr>
              <w:t>Effort</w:t>
            </w:r>
          </w:p>
        </w:tc>
        <w:tc>
          <w:tcPr>
            <w:tcW w:w="1728" w:type="dxa"/>
          </w:tcPr>
          <w:p w14:paraId="756D5744" w14:textId="77777777" w:rsidR="004C11AC" w:rsidRDefault="00184272">
            <w:r>
              <w:rPr>
                <w:b/>
              </w:rPr>
              <w:t>Timeline</w:t>
            </w:r>
          </w:p>
        </w:tc>
        <w:tc>
          <w:tcPr>
            <w:tcW w:w="1728" w:type="dxa"/>
          </w:tcPr>
          <w:p w14:paraId="7EB9B4AD" w14:textId="77777777" w:rsidR="004C11AC" w:rsidRDefault="00184272">
            <w:r>
              <w:rPr>
                <w:b/>
              </w:rPr>
              <w:t>Budget (USD)</w:t>
            </w:r>
          </w:p>
        </w:tc>
      </w:tr>
      <w:tr w:rsidR="004C11AC" w14:paraId="0F9FDC28" w14:textId="77777777">
        <w:tc>
          <w:tcPr>
            <w:tcW w:w="1728" w:type="dxa"/>
          </w:tcPr>
          <w:p w14:paraId="221693DF" w14:textId="77777777" w:rsidR="004C11AC" w:rsidRDefault="00184272">
            <w:r>
              <w:t xml:space="preserve">High </w:t>
            </w:r>
            <w:r>
              <w:t>impact (Steps 1–5)</w:t>
            </w:r>
          </w:p>
        </w:tc>
        <w:tc>
          <w:tcPr>
            <w:tcW w:w="1728" w:type="dxa"/>
          </w:tcPr>
          <w:p w14:paraId="5733A209" w14:textId="77777777" w:rsidR="004C11AC" w:rsidRDefault="00184272">
            <w:r>
              <w:t>Round-trip export, QC gate, changes export, expanded QC, import report</w:t>
            </w:r>
          </w:p>
        </w:tc>
        <w:tc>
          <w:tcPr>
            <w:tcW w:w="1728" w:type="dxa"/>
          </w:tcPr>
          <w:p w14:paraId="72DC0CCE" w14:textId="77777777" w:rsidR="004C11AC" w:rsidRDefault="00184272">
            <w:r>
              <w:t>45–65 h</w:t>
            </w:r>
          </w:p>
        </w:tc>
        <w:tc>
          <w:tcPr>
            <w:tcW w:w="1728" w:type="dxa"/>
          </w:tcPr>
          <w:p w14:paraId="7EE43D5C" w14:textId="77777777" w:rsidR="004C11AC" w:rsidRDefault="00184272">
            <w:r>
              <w:t>1.5–2 weeks</w:t>
            </w:r>
          </w:p>
        </w:tc>
        <w:tc>
          <w:tcPr>
            <w:tcW w:w="1728" w:type="dxa"/>
          </w:tcPr>
          <w:p w14:paraId="1512DC73" w14:textId="0556B10B" w:rsidR="004C11AC" w:rsidRDefault="00184272">
            <w:r>
              <w:t>USD 4</w:t>
            </w:r>
            <w:r w:rsidR="003D356E">
              <w:t>00</w:t>
            </w:r>
          </w:p>
        </w:tc>
      </w:tr>
      <w:tr w:rsidR="004C11AC" w14:paraId="4CC8FF9F" w14:textId="77777777">
        <w:tc>
          <w:tcPr>
            <w:tcW w:w="1728" w:type="dxa"/>
          </w:tcPr>
          <w:p w14:paraId="02CD9CBD" w14:textId="77777777" w:rsidR="004C11AC" w:rsidRDefault="00184272">
            <w:r>
              <w:t>Medium (Steps 6–11)</w:t>
            </w:r>
          </w:p>
        </w:tc>
        <w:tc>
          <w:tcPr>
            <w:tcW w:w="1728" w:type="dxa"/>
          </w:tcPr>
          <w:p w14:paraId="2502A699" w14:textId="77777777" w:rsidR="004C11AC" w:rsidRDefault="00184272">
            <w:r>
              <w:t>Stats, filters, shortcuts, session recovery, preview, copy path</w:t>
            </w:r>
          </w:p>
        </w:tc>
        <w:tc>
          <w:tcPr>
            <w:tcW w:w="1728" w:type="dxa"/>
          </w:tcPr>
          <w:p w14:paraId="71BE0E4D" w14:textId="77777777" w:rsidR="004C11AC" w:rsidRDefault="00184272">
            <w:r>
              <w:t>30–45 h</w:t>
            </w:r>
          </w:p>
        </w:tc>
        <w:tc>
          <w:tcPr>
            <w:tcW w:w="1728" w:type="dxa"/>
          </w:tcPr>
          <w:p w14:paraId="2337A532" w14:textId="77777777" w:rsidR="004C11AC" w:rsidRDefault="00184272">
            <w:r>
              <w:t>1–1.5 weeks</w:t>
            </w:r>
          </w:p>
        </w:tc>
        <w:tc>
          <w:tcPr>
            <w:tcW w:w="1728" w:type="dxa"/>
          </w:tcPr>
          <w:p w14:paraId="28C94782" w14:textId="22FF204B" w:rsidR="004C11AC" w:rsidRDefault="00184272">
            <w:r>
              <w:t xml:space="preserve">USD </w:t>
            </w:r>
            <w:r w:rsidR="003D356E">
              <w:t>400</w:t>
            </w:r>
          </w:p>
        </w:tc>
      </w:tr>
      <w:tr w:rsidR="004C11AC" w14:paraId="1C40F707" w14:textId="77777777">
        <w:tc>
          <w:tcPr>
            <w:tcW w:w="1728" w:type="dxa"/>
          </w:tcPr>
          <w:p w14:paraId="560355D8" w14:textId="77777777" w:rsidR="004C11AC" w:rsidRDefault="00184272">
            <w:r>
              <w:t>Nice t</w:t>
            </w:r>
            <w:r>
              <w:t xml:space="preserve">o have </w:t>
            </w:r>
            <w:r>
              <w:lastRenderedPageBreak/>
              <w:t>(Steps 12–17)</w:t>
            </w:r>
          </w:p>
        </w:tc>
        <w:tc>
          <w:tcPr>
            <w:tcW w:w="1728" w:type="dxa"/>
          </w:tcPr>
          <w:p w14:paraId="59012C90" w14:textId="77777777" w:rsidR="004C11AC" w:rsidRDefault="00184272">
            <w:r>
              <w:lastRenderedPageBreak/>
              <w:t xml:space="preserve">Compare </w:t>
            </w:r>
            <w:r>
              <w:lastRenderedPageBreak/>
              <w:t>datasets, snapshots, image export, bulk ops, README, tests</w:t>
            </w:r>
          </w:p>
        </w:tc>
        <w:tc>
          <w:tcPr>
            <w:tcW w:w="1728" w:type="dxa"/>
          </w:tcPr>
          <w:p w14:paraId="1D177C23" w14:textId="77777777" w:rsidR="004C11AC" w:rsidRDefault="00184272">
            <w:r>
              <w:lastRenderedPageBreak/>
              <w:t>40–60 h</w:t>
            </w:r>
          </w:p>
        </w:tc>
        <w:tc>
          <w:tcPr>
            <w:tcW w:w="1728" w:type="dxa"/>
          </w:tcPr>
          <w:p w14:paraId="29020CCE" w14:textId="77777777" w:rsidR="004C11AC" w:rsidRDefault="00184272">
            <w:r>
              <w:t>1.5–2 weeks</w:t>
            </w:r>
          </w:p>
        </w:tc>
        <w:tc>
          <w:tcPr>
            <w:tcW w:w="1728" w:type="dxa"/>
          </w:tcPr>
          <w:p w14:paraId="4EB1F641" w14:textId="541DA10A" w:rsidR="004C11AC" w:rsidRDefault="00184272">
            <w:r>
              <w:t>USD 2</w:t>
            </w:r>
            <w:r w:rsidR="003D356E">
              <w:t>00</w:t>
            </w:r>
          </w:p>
        </w:tc>
      </w:tr>
      <w:tr w:rsidR="004C11AC" w14:paraId="02020041" w14:textId="77777777">
        <w:tc>
          <w:tcPr>
            <w:tcW w:w="1728" w:type="dxa"/>
          </w:tcPr>
          <w:p w14:paraId="0351921A" w14:textId="77777777" w:rsidR="004C11AC" w:rsidRDefault="00184272">
            <w:r>
              <w:lastRenderedPageBreak/>
              <w:t>Full total</w:t>
            </w:r>
          </w:p>
        </w:tc>
        <w:tc>
          <w:tcPr>
            <w:tcW w:w="1728" w:type="dxa"/>
          </w:tcPr>
          <w:p w14:paraId="6B5E98A7" w14:textId="77777777" w:rsidR="004C11AC" w:rsidRDefault="00184272">
            <w:r>
              <w:t>All 17 enhancements</w:t>
            </w:r>
          </w:p>
        </w:tc>
        <w:tc>
          <w:tcPr>
            <w:tcW w:w="1728" w:type="dxa"/>
          </w:tcPr>
          <w:p w14:paraId="27133B21" w14:textId="77777777" w:rsidR="004C11AC" w:rsidRDefault="00184272">
            <w:r>
              <w:t>130–190 h</w:t>
            </w:r>
          </w:p>
        </w:tc>
        <w:tc>
          <w:tcPr>
            <w:tcW w:w="1728" w:type="dxa"/>
          </w:tcPr>
          <w:p w14:paraId="27D02028" w14:textId="2A817F18" w:rsidR="004C11AC" w:rsidRDefault="00184272">
            <w:r>
              <w:t>4</w:t>
            </w:r>
            <w:r>
              <w:t xml:space="preserve"> weeks</w:t>
            </w:r>
          </w:p>
        </w:tc>
        <w:tc>
          <w:tcPr>
            <w:tcW w:w="1728" w:type="dxa"/>
          </w:tcPr>
          <w:p w14:paraId="766E56B9" w14:textId="1A32F710" w:rsidR="004C11AC" w:rsidRDefault="00184272">
            <w:r>
              <w:t>USD 10</w:t>
            </w:r>
            <w:bookmarkStart w:id="0" w:name="_GoBack"/>
            <w:bookmarkEnd w:id="0"/>
            <w:r>
              <w:t>00</w:t>
            </w:r>
          </w:p>
        </w:tc>
      </w:tr>
    </w:tbl>
    <w:p w14:paraId="2FBCC038" w14:textId="0663B6D5" w:rsidR="004C11AC" w:rsidRDefault="004C11AC">
      <w:pPr>
        <w:jc w:val="center"/>
      </w:pPr>
    </w:p>
    <w:sectPr w:rsidR="004C1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72"/>
    <w:rsid w:val="0029639D"/>
    <w:rsid w:val="00326F90"/>
    <w:rsid w:val="003D356E"/>
    <w:rsid w:val="004C11AC"/>
    <w:rsid w:val="009036EB"/>
    <w:rsid w:val="00AA1D8D"/>
    <w:rsid w:val="00B47730"/>
    <w:rsid w:val="00CB0664"/>
    <w:rsid w:val="00E36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F19E4"/>
  <w14:defaultImageDpi w14:val="300"/>
  <w15:docId w15:val="{05AAA7E8-4A2F-4507-8D0A-157BF1D0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C4B23-4F31-4111-B8A3-E7F1EDFE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Web Developer</cp:lastModifiedBy>
  <cp:revision>2</cp:revision>
  <dcterms:created xsi:type="dcterms:W3CDTF">2013-12-23T23:15:00Z</dcterms:created>
  <dcterms:modified xsi:type="dcterms:W3CDTF">2026-09-23T13:25:00Z</dcterms:modified>
  <cp:category/>
</cp:coreProperties>
</file>