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8551"/>
        <w15:color w:val="DBDBDB"/>
        <w:docPartObj>
          <w:docPartGallery w:val="Table of Contents"/>
          <w:docPartUnique/>
        </w:docPartObj>
      </w:sdt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_Toc6193 </w:instrText>
          </w:r>
          <w:r>
            <w:fldChar w:fldCharType="separate"/>
          </w:r>
          <w:r>
            <w:rPr>
              <w:rFonts w:hint="eastAsia"/>
              <w:lang w:eastAsia="zh-CN"/>
            </w:rPr>
            <w:t>地点</w:t>
          </w:r>
          <w:r>
            <w:tab/>
          </w:r>
          <w:r>
            <w:fldChar w:fldCharType="begin"/>
          </w:r>
          <w:r>
            <w:instrText xml:space="preserve"> PAGEREF _Toc6193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时间</w:t>
          </w:r>
          <w:r>
            <w:tab/>
          </w:r>
          <w:r>
            <w:fldChar w:fldCharType="begin"/>
          </w:r>
          <w:r>
            <w:instrText xml:space="preserve"> PAGEREF _Toc21376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_Toc13488 </w:instrText>
          </w:r>
          <w:r>
            <w:fldChar w:fldCharType="separate"/>
          </w:r>
          <w:r>
            <w:rPr>
              <w:rFonts w:hint="eastAsia"/>
              <w:highlight w:val="none"/>
              <w:lang w:val="en-US" w:eastAsia="zh-CN"/>
            </w:rPr>
            <w:t>充值与余额查询</w:t>
          </w:r>
          <w:r>
            <w:tab/>
          </w:r>
          <w:r>
            <w:fldChar w:fldCharType="begin"/>
          </w:r>
          <w:r>
            <w:instrText xml:space="preserve"> PAGEREF _Toc13488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_Toc12405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打印机</w:t>
          </w:r>
          <w:r>
            <w:tab/>
          </w:r>
          <w:r>
            <w:fldChar w:fldCharType="begin"/>
          </w:r>
          <w:r>
            <w:instrText xml:space="preserve"> PAGEREF _Toc12405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_Toc5400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价格</w:t>
          </w:r>
          <w:r>
            <w:tab/>
          </w:r>
          <w:r>
            <w:fldChar w:fldCharType="begin"/>
          </w:r>
          <w:r>
            <w:instrText xml:space="preserve"> PAGEREF _Toc5400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_Toc32137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文件打印</w:t>
          </w:r>
          <w:r>
            <w:tab/>
          </w:r>
          <w:r>
            <w:fldChar w:fldCharType="begin"/>
          </w:r>
          <w:r>
            <w:instrText xml:space="preserve"> PAGEREF _Toc32137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_Toc26263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直接打印 DD(Direkt Drucken)</w:t>
          </w:r>
          <w:r>
            <w:tab/>
          </w:r>
          <w:r>
            <w:fldChar w:fldCharType="begin"/>
          </w:r>
          <w:r>
            <w:instrText xml:space="preserve"> PAGEREF _Toc26263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_Toc21502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远程打印COPS(Campus Online Printing Service)</w:t>
          </w:r>
          <w:r>
            <w:tab/>
          </w:r>
          <w:r>
            <w:fldChar w:fldCharType="begin"/>
          </w:r>
          <w:r>
            <w:instrText xml:space="preserve"> PAGEREF _Toc21502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r>
        <w:br w:type="page"/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8595" cy="3105150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位置与布局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打印文件在</w:t>
      </w:r>
      <w:r>
        <w:rPr>
          <w:rFonts w:hint="eastAsia"/>
          <w:lang w:val="en-US" w:eastAsia="zh-CN"/>
        </w:rPr>
        <w:t>SCC（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"http://www.scc.kit.edu/"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http://www.scc.kit.edu/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，Geb</w:t>
      </w:r>
      <w:r>
        <w:rPr>
          <w:rFonts w:hint="default"/>
          <w:lang w:val="de-DE" w:eastAsia="zh-CN"/>
        </w:rPr>
        <w:t>ä</w:t>
      </w:r>
      <w:r>
        <w:rPr>
          <w:rFonts w:hint="eastAsia"/>
          <w:lang w:val="en-US" w:eastAsia="zh-CN"/>
        </w:rPr>
        <w:t>ude 20.21），SCC功能很丰富，对普通学生而言最重要的功能就是打印和下载软件</w:t>
      </w:r>
      <w:bookmarkStart w:id="7" w:name="_GoBack"/>
      <w:bookmarkEnd w:id="7"/>
      <w:r>
        <w:rPr>
          <w:rFonts w:hint="eastAsia"/>
          <w:lang w:val="en-US" w:eastAsia="zh-CN"/>
        </w:rPr>
        <w:t>。SCC位置较偏，远离图书馆，建议从Kronenplatz站下车比较近。</w:t>
      </w:r>
    </w:p>
    <w:p>
      <w:pPr>
        <w:rPr>
          <w:rFonts w:hint="eastAsia"/>
          <w:lang w:val="de-DE" w:eastAsia="zh-CN"/>
        </w:rPr>
      </w:pPr>
      <w:r>
        <w:rPr>
          <w:rFonts w:hint="eastAsia"/>
          <w:lang w:val="en-US" w:eastAsia="zh-CN"/>
        </w:rPr>
        <w:t>SCC提供ABCDEFG等多个机房，其中ABCD等前面的机房在负一楼。后面的机房以前也在负一楼，现在改到外面集装箱房里去了，不清楚为什么。一些</w:t>
      </w:r>
      <w:r>
        <w:rPr>
          <w:rFonts w:hint="default"/>
          <w:lang w:val="de-DE" w:eastAsia="zh-CN"/>
        </w:rPr>
        <w:t>Vorlesung</w:t>
      </w:r>
      <w:r>
        <w:rPr>
          <w:rFonts w:hint="eastAsia"/>
          <w:lang w:val="en-US" w:eastAsia="zh-CN"/>
        </w:rPr>
        <w:t>或者</w:t>
      </w:r>
      <w:r>
        <w:rPr>
          <w:rFonts w:hint="default"/>
          <w:lang w:val="de-DE" w:eastAsia="zh-CN"/>
        </w:rPr>
        <w:t>Übung</w:t>
      </w:r>
      <w:r>
        <w:rPr>
          <w:rFonts w:hint="eastAsia"/>
          <w:lang w:val="de-DE" w:eastAsia="zh-CN"/>
        </w:rPr>
        <w:t>会在机房上课，最好挑没课的机房。当天机房占用的时间表可以在负一楼的大屏幕上看到。</w:t>
      </w:r>
    </w:p>
    <w:p>
      <w:r>
        <w:drawing>
          <wp:inline distT="0" distB="0" distL="114300" distR="114300">
            <wp:extent cx="3653790" cy="2025015"/>
            <wp:effectExtent l="0" t="0" r="3810" b="1333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以上是</w:t>
      </w:r>
      <w:r>
        <w:rPr>
          <w:rFonts w:hint="eastAsia"/>
          <w:lang w:val="en-US" w:eastAsia="zh-CN"/>
        </w:rPr>
        <w:t>SCC负一楼的大致布局，左下方的方格是楼梯。</w:t>
      </w:r>
    </w:p>
    <w:p>
      <w:pPr>
        <w:outlineLvl w:val="0"/>
        <w:rPr>
          <w:rFonts w:hint="eastAsia"/>
          <w:lang w:val="en-US" w:eastAsia="zh-CN"/>
        </w:rPr>
      </w:pPr>
      <w:bookmarkStart w:id="0" w:name="_Toc21376"/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</w:t>
      </w:r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作时间如下。简单来说周一到周五开到晚上八点，周六开到下午一点，但是工作人员不上班，周日关门。其实SCC周六下午也是可以进去的，需要在门口刷卡。虽然机房都关门了，但是可以用负一楼自习室。那个自习室是可以讨论的，所以会比较吵，但是正因为如此，即使考试月也会有位子，适合起晚了的人。</w:t>
      </w:r>
    </w:p>
    <w:p>
      <w:r>
        <w:drawing>
          <wp:inline distT="0" distB="0" distL="114300" distR="114300">
            <wp:extent cx="5269865" cy="3386455"/>
            <wp:effectExtent l="0" t="0" r="6985" b="444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de-DE" w:eastAsia="zh-CN"/>
        </w:rPr>
      </w:pPr>
    </w:p>
    <w:p>
      <w:pPr>
        <w:outlineLvl w:val="0"/>
        <w:rPr>
          <w:rFonts w:hint="eastAsia"/>
          <w:color w:val="auto"/>
          <w:highlight w:val="none"/>
          <w:lang w:val="en-US" w:eastAsia="zh-CN"/>
        </w:rPr>
      </w:pPr>
      <w:bookmarkStart w:id="1" w:name="_Toc13488"/>
      <w:r>
        <w:rPr>
          <w:rFonts w:hint="eastAsia"/>
          <w:color w:val="auto"/>
          <w:highlight w:val="none"/>
          <w:lang w:val="en-US" w:eastAsia="zh-CN"/>
        </w:rPr>
        <w:t>充值与余额查询</w:t>
      </w:r>
      <w:bookmarkEnd w:id="1"/>
    </w:p>
    <w:p>
      <w:pPr>
        <w:rPr>
          <w:rFonts w:hint="eastAsia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注意，</w:t>
      </w:r>
      <w:r>
        <w:rPr>
          <w:rFonts w:hint="eastAsia"/>
          <w:lang w:val="en-US" w:eastAsia="zh-CN"/>
        </w:rPr>
        <w:t>打印账户和饭卡账户是分开的。换句话说，虽然你卡上可能有20块钱，但是打印的时候是用不了的。要想打印的话，必须先从校园卡充值到你的打印账户上。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充值，官网没有及时更新，依然是说自助充值机，但那已经是好久前的老黄历了。现在充值去负一楼，见布局图。是人工充值，大概早上十一点之后到下午下班之前。如果你不确定自己账上还有多少钱，可以在网上查询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Dienste -&gt; Arbeitsumgebung -&gt; Drucken -&gt; Info -&gt; FAQ/Hilfe -&gt; Druckkonto-</w:t>
      </w:r>
      <w:r>
        <w:rPr>
          <w:rFonts w:hint="default"/>
          <w:lang w:val="de-DE" w:eastAsia="zh-CN"/>
        </w:rPr>
        <w:t>Übersicht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de-DE" w:eastAsia="zh-CN"/>
        </w:rPr>
        <w:t>（或者直接</w:t>
      </w:r>
      <w:r>
        <w:rPr>
          <w:rFonts w:hint="eastAsia"/>
          <w:lang w:val="de-DE" w:eastAsia="zh-CN"/>
        </w:rPr>
        <w:fldChar w:fldCharType="begin"/>
      </w:r>
      <w:r>
        <w:rPr>
          <w:rFonts w:hint="eastAsia"/>
          <w:lang w:val="de-DE" w:eastAsia="zh-CN"/>
        </w:rPr>
        <w:instrText xml:space="preserve"> HYPERLINK "http://www.scc.kit.edu/dienste/3323.php" </w:instrText>
      </w:r>
      <w:r>
        <w:rPr>
          <w:rFonts w:hint="eastAsia"/>
          <w:lang w:val="de-DE" w:eastAsia="zh-CN"/>
        </w:rPr>
        <w:fldChar w:fldCharType="separate"/>
      </w:r>
      <w:r>
        <w:rPr>
          <w:rStyle w:val="7"/>
          <w:rFonts w:hint="eastAsia"/>
          <w:lang w:val="de-DE" w:eastAsia="zh-CN"/>
        </w:rPr>
        <w:t>http://www.scc.kit.edu/dienste/3323.php</w:t>
      </w:r>
      <w:r>
        <w:rPr>
          <w:rFonts w:hint="eastAsia"/>
          <w:lang w:val="de-DE" w:eastAsia="zh-CN"/>
        </w:rPr>
        <w:fldChar w:fldCharType="end"/>
      </w:r>
      <w:r>
        <w:rPr>
          <w:rFonts w:hint="eastAsia"/>
          <w:lang w:val="de-DE" w:eastAsia="zh-CN"/>
        </w:rPr>
        <w:t>）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041525"/>
            <wp:effectExtent l="0" t="0" r="10160" b="1587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点击方框内链接，登录。然后你就可以看到：</w:t>
      </w:r>
      <w:r>
        <w:rPr>
          <w:rFonts w:hint="eastAsia"/>
          <w:lang w:val="en-US" w:eastAsia="zh-CN"/>
        </w:rPr>
        <w:t>1.你的账户余额；2.你的历史打印记录；3你的历史充值记录。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Dienste -&gt; Arbeitsumgebung -&gt; Drucken -&gt; Info -&gt; Druckvorschau -&gt; Kontoabfrage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以上方法效果完全相同，通向同一个页面。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bookmarkStart w:id="2" w:name="_Toc12405"/>
      <w:r>
        <w:rPr>
          <w:rFonts w:hint="eastAsia"/>
          <w:lang w:val="en-US" w:eastAsia="zh-CN"/>
        </w:rPr>
        <w:t>打印机</w:t>
      </w:r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当你充值完后，你就可以开始打印了。南区机房的打印机分为机房打印机（Pool Drucker）和中心打印机（Zentraldrucker）。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机房打印机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顾名思义，放在机房里的小型打印机，每一个机房都有一个。好处是即打即取，不需要等，坏处是只能打黑白，规格只有A4，只能打单面。有时候需要自己装打印纸，当然打印纸就放在打印机旁边。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中心打印机</w:t>
      </w:r>
    </w:p>
    <w:p>
      <w:pPr>
        <w:numPr>
          <w:numId w:val="0"/>
        </w:numPr>
        <w:ind w:lef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这个机器很大，我们看不到，由工作人员代为处理。中心打印机又分黑白（S/W Zentraldrucker）和彩印（Farbe Zentraldrucker），可以打印A0-A4各种规格。一般用的最多的是黑白A4双面打印课件。中心打印机的可以打双面，打印页数很多的时候差别会相当可观。</w:t>
      </w:r>
    </w:p>
    <w:p>
      <w:pPr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3283585" cy="2600325"/>
            <wp:effectExtent l="0" t="0" r="1206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0"/>
        <w:rPr>
          <w:rFonts w:hint="eastAsia"/>
          <w:lang w:val="en-US" w:eastAsia="zh-CN"/>
        </w:rPr>
      </w:pPr>
      <w:bookmarkStart w:id="3" w:name="_Toc5400"/>
      <w:r>
        <w:rPr>
          <w:rFonts w:hint="eastAsia"/>
          <w:lang w:val="en-US" w:eastAsia="zh-CN"/>
        </w:rPr>
        <w:t>价格</w:t>
      </w:r>
      <w:bookmarkEnd w:id="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以下是打印价格（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"http://www.scc.kit.edu/dienste/3330.php"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http://www.scc.kit.edu/dienste/3330.php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。个人经验，一般PPT课件，每页内容不多的话，可以尝试2*2排版双面黑白打印。SCC打印机质量不错，打印出来都比较清晰，所以2*2也没问题。不仅仅是省钱的问题，也可以省点重量，毕竟课件页数还蛮多，期末考带来带去蛮累的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918460"/>
            <wp:effectExtent l="0" t="0" r="5080" b="152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rcRect b="1417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机房电脑支持windows10和linux两套系统，可以在登录时切换。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登录账号为个人账号（非Matrikelnummer），也就是那串字母，学生一般以u开头，如uzabc。密码即个人密码。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3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u w:val="none"/>
          <w:lang w:val="en-US" w:eastAsia="zh-CN"/>
        </w:rPr>
        <w:fldChar w:fldCharType="begin"/>
      </w:r>
      <w:r>
        <w:rPr>
          <w:rFonts w:hint="eastAsia"/>
          <w:color w:val="auto"/>
          <w:u w:val="none"/>
          <w:lang w:val="en-US" w:eastAsia="zh-CN"/>
        </w:rPr>
        <w:instrText xml:space="preserve"> HYPERLINK "mailto:此处账号输入u开头的字母串即可，不必加@kit.edu后缀；" </w:instrText>
      </w:r>
      <w:r>
        <w:rPr>
          <w:rFonts w:hint="eastAsia"/>
          <w:color w:val="auto"/>
          <w:u w:val="none"/>
          <w:lang w:val="en-US" w:eastAsia="zh-CN"/>
        </w:rPr>
        <w:fldChar w:fldCharType="separate"/>
      </w:r>
      <w:r>
        <w:rPr>
          <w:rStyle w:val="7"/>
          <w:rFonts w:hint="eastAsia"/>
          <w:color w:val="auto"/>
          <w:u w:val="none"/>
          <w:lang w:val="en-US" w:eastAsia="zh-CN"/>
        </w:rPr>
        <w:t>此处账号输入u开头的字母串即可，不必加@kit.edu后缀；</w:t>
      </w:r>
      <w:r>
        <w:rPr>
          <w:rFonts w:hint="eastAsia"/>
          <w:color w:val="auto"/>
          <w:u w:val="none"/>
          <w:lang w:val="en-US" w:eastAsia="zh-CN"/>
        </w:rPr>
        <w:fldChar w:fldCharType="end"/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电脑初始化需要时间，大概要十几秒左右乃至更长，是正常情况，不必重启；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有时显示密码错误，请依次排除以下可能：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账号是否正确，是否多添加了后缀；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密码大小写是否正确；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是否使用错误的输入法（德语键盘和英语键盘不同，尤其是符号按键大不一样）；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是否少输漏输。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人亲身经历。有一次，登录怎么也登不上去，非说账号或者密码错误，就是不说到底是密码错了还是账号错了。当时刚入学没多久，也不肯定到底是哪不对，于是账号、学号、教育邮箱统统试了个遍，各种常用的密码也试了个遍，结果一点效果都没有。折腾了好久，最后发现原因让人大跌眼镜，原来是键盘上的一个按键接触不良，正常力度敲击没有反应。我低头敲键盘，没注意到密码少了一位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outlineLvl w:val="0"/>
        <w:rPr>
          <w:rFonts w:hint="default"/>
          <w:lang w:val="en-US" w:eastAsia="zh-CN"/>
        </w:rPr>
      </w:pPr>
      <w:bookmarkStart w:id="4" w:name="_Toc32137"/>
      <w:r>
        <w:rPr>
          <w:rFonts w:hint="eastAsia"/>
          <w:lang w:val="en-US" w:eastAsia="zh-CN"/>
        </w:rPr>
        <w:t>文件打印</w:t>
      </w:r>
      <w:bookmarkEnd w:id="4"/>
    </w:p>
    <w:p>
      <w:pPr>
        <w:outlineLvl w:val="1"/>
        <w:rPr>
          <w:rFonts w:hint="default"/>
          <w:lang w:val="en-US" w:eastAsia="zh-CN"/>
        </w:rPr>
      </w:pPr>
      <w:bookmarkStart w:id="5" w:name="_Toc26263"/>
      <w:r>
        <w:rPr>
          <w:rFonts w:hint="eastAsia"/>
          <w:lang w:val="en-US" w:eastAsia="zh-CN"/>
        </w:rPr>
        <w:t>直接打印 DD(Direkt Drucken)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在机房打印很容易，就简单提一下。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以打印PDF为例。登录后，打开要打印的文件，一般推荐用Adobe reader。有多种方式开启打印：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276350" cy="201485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3133090" cy="1470660"/>
            <wp:effectExtent l="0" t="0" r="10160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rcRect r="37825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菜单栏File -&gt; Print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工具栏 打印机图标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快捷键Ctrl+P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哪一种，都会弹出一个打印设置对话框，如下图。几个重要的设置含义已经在图中标注出来，根据自己的需要调整。每次打印之前，最好确认几点：是否选择了正确的打印机（很多人第一次打印课件都打成彩色，浪费不少钱）？份数是否正确？排版是否设置？是否双面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70655" cy="3488055"/>
            <wp:effectExtent l="0" t="0" r="10795" b="171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确认无误后，点击右下角的打印（drucken）。文件传输到打印机。完毕。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p:如果你用的是机房打印机的话，有时候会出现无法打印的情况。这通常是由于电脑初始化时没有成功与打印机建立链接，或者电脑本身有些问题。解决方案很简单，要么重启，要么换台电脑。一个账号无法同时开两台机器，所以记得注销。</w:t>
      </w:r>
    </w:p>
    <w:p/>
    <w:p>
      <w:r>
        <w:rPr>
          <w:rFonts w:hint="eastAsia"/>
          <w:lang w:val="en-US" w:eastAsia="zh-CN"/>
        </w:rPr>
        <w:t>如果你选用的是中心打印机，要等半个多小时。最好赶在工作人员下班之前打印出来，不然只能等第二天再来取。急着想知道他们有没有开始打印，可以去负一楼自习室旁边的屏幕上找。那里会列出当前的打印列表，以及你的文件的状态（Status）。已经完成的任务会从里面消失，但是工作人员放上架子可能还需要一点时间。以下是状态切换的介绍。</w:t>
      </w:r>
    </w:p>
    <w:p>
      <w:r>
        <w:drawing>
          <wp:inline distT="0" distB="0" distL="114300" distR="114300">
            <wp:extent cx="4608830" cy="2021205"/>
            <wp:effectExtent l="0" t="0" r="1270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如果你像我一样懒，几步路都不想走，你也可以在网上找到相关信息。两种方法。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Dienste -&gt; Arbeitsumgebung -&gt; Drucken -&gt; Info -&gt; Status/Warteschlange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（或者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"http://www.scc.kit.edu/dienste/8937.php"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http://www.scc.kit.edu/dienste/8937.php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5269865" cy="3364230"/>
            <wp:effectExtent l="0" t="0" r="698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选择S/W Zentraldrucker，你可以看到当前此打印机的状态。谁在什么时候打印的文件到了什么阶段，一目了然。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Dienste -&gt; Arbeitsumgebung -&gt; Drucken -&gt; Info -&gt; Druckvorschau -&gt; Druckauftr</w:t>
      </w:r>
      <w:r>
        <w:rPr>
          <w:rFonts w:hint="default"/>
          <w:lang w:val="de-DE" w:eastAsia="zh-CN"/>
        </w:rPr>
        <w:t>äge</w:t>
      </w:r>
      <w:r>
        <w:rPr>
          <w:rFonts w:hint="eastAsia"/>
          <w:lang w:val="en-US" w:eastAsia="zh-CN"/>
        </w:rPr>
        <w:t xml:space="preserve"> Info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（或者直接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"https://scc-print.scc.kit.edu/cgi-bin/jobs/index.cgi?printer=bw600dpi"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https://scc-print.scc.kit.edu/cgi-bin/jobs/index.cgi?printer=bw600dpi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选择相应的打印机，和上面类似，各种信息以列表形式显示。这里一个tip是，如果觉得太多看花眼了的话，可以在上方的Benutzername里面填自己的账号，然后点击Absenden，然后自己的打印任务就被单独列出来了。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030470" cy="1931670"/>
            <wp:effectExtent l="0" t="0" r="17780" b="1143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15"/>
                    <a:srcRect t="26624"/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037455" cy="1611630"/>
            <wp:effectExtent l="0" t="0" r="10795" b="762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16"/>
                    <a:srcRect t="30325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有时候你的账号钱不够，但是系统也不会提醒你。所以建议查一下是否在打印，还是阻塞（blockiert）。充完钱后阻塞的文件会自动执行，不必再重新打印。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房打印机立打可取。中心打印机则需要时间，大概半个小时左右，由工作人员整理装订，放在特定房间格子架子上（也就是充值的那一间，见布局图）。个人根据自己的账号找到相应的格子，在格子里找自己的文件，然后直接拿走就好，不需要登记。当然有可能会发生有意或者无意拿错的情况，所以重要文件或者涉及隐私最好留心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取打印件的时候，你会发现封面被一张有色纸盖着，一是为了标注账号方便寻找，二是遮蔽内容保护隐私，三是明确打印时间。关于第三点，仔细观察，你会发现，那个房间的架子构成一个E字形，分成两个区域。一个区存放这个星期打印的文件，另一个区是上周及更久之前。如果你上周打印文件，这周才取，应该去另一边的架子上找。每周封面的颜色都会变，非常明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Tip1:如果太久没有取走打印件，会被默认放弃所有权。这些文件会被集中在盒子里，放在门口的桌子上，有需要的可以自取。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Tip2:有时候打印的课件特别大，会发生错误。这种情况可以和工作人员说明，他们登记下你的信息，然后隔几天会把钱退回到账户上。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Tip3:打印的文件会被工作人员用订书机装订。如果不需要的话，可以在网上设置不装订，他们会用橡皮筋包扎。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bookmarkStart w:id="6" w:name="_Toc21502"/>
      <w:r>
        <w:rPr>
          <w:rFonts w:hint="eastAsia"/>
          <w:lang w:val="en-US" w:eastAsia="zh-CN"/>
        </w:rPr>
        <w:t>远程打印COPS(Campus Online Printing Service)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机房打印更有意思的是远程打印。有时候我们希望在家发出打印命令，然后到学校正好可以取到，不需要等待；或者说零碎的文件不想单独跑一趟，直接在自己电脑上传给SCC先打印出来，方便的时候再去取。我觉得这是每个KIT学生都值得学习的非常有意义的功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同样，远程打印也有两种方法。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基于浏览器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Dienste -&gt; Arbeitsumgebung -&gt; Drucken -&gt; Info -&gt; Druckvorschau -&gt; COPS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330450"/>
            <wp:effectExtent l="0" t="0" r="3175" b="1270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在选择文件处长传自己想打印的文件，选择打印机，设置打印参数。点击下方的Drucken。结束。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这种方法只需要浏览器，连阅读器都不用，非常方便。缺点是参数选项比较薄弱，只能进行简单的设置。比如这里就不能设置一版多页。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有心者会发现这个导航界面非常眼熟。是的，之前已出现两次。Kontoabfrage是账号余额和历史信息，Druckauftr</w:t>
      </w:r>
      <w:r>
        <w:rPr>
          <w:rFonts w:hint="default"/>
          <w:lang w:val="de-DE" w:eastAsia="zh-CN"/>
        </w:rPr>
        <w:t>ä</w:t>
      </w:r>
      <w:r>
        <w:rPr>
          <w:rFonts w:hint="eastAsia"/>
          <w:lang w:val="en-US" w:eastAsia="zh-CN"/>
        </w:rPr>
        <w:t>ge info是打印机任务列表。非常有用的界面，建议存个书签。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基于阅读器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相比于浏览器，阅读器可以实现在自己电脑上远程连接SCC打印机，和在机房电脑打印毫无区别。下图是具体流程。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94300" cy="3081020"/>
            <wp:effectExtent l="0" t="0" r="635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以下是分解教学（以</w:t>
      </w:r>
      <w:r>
        <w:rPr>
          <w:rFonts w:hint="eastAsia"/>
          <w:lang w:val="en-US" w:eastAsia="zh-CN"/>
        </w:rPr>
        <w:t>windows系统为例，Linux或者Mac可以在上图左侧导航中选择相应的系统查询流程</w:t>
      </w:r>
      <w:r>
        <w:rPr>
          <w:rFonts w:hint="eastAsia"/>
          <w:lang w:eastAsia="zh-CN"/>
        </w:rPr>
        <w:t>）。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如果是在非KIT网络，需要开启VPN。KIT网络无此问题。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752090" cy="1779905"/>
            <wp:effectExtent l="0" t="0" r="10160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点击开始菜单（或者单击win键），在红框内输入\\scc-print-stud.scc.kit.edu，回车确认。</w:t>
      </w:r>
    </w:p>
    <w:p>
      <w:r>
        <w:drawing>
          <wp:inline distT="0" distB="0" distL="114300" distR="114300">
            <wp:extent cx="2122170" cy="2750820"/>
            <wp:effectExtent l="0" t="0" r="11430" b="1143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20"/>
                    <a:srcRect t="10348"/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5245" cy="2767330"/>
            <wp:effectExtent l="0" t="0" r="1460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弹出图中所示打印机列表。右击需要的打印机，点击连接（Verbinden）。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没有反应，这是正常情况。用阅读器打开文件，比如这里我用Adobe reader打开一个PDF文件，尝试打印，发现打印机列表里多了一个打印机选项。然后就可以正常打印，就和在机房一样。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由于是远程打印，需要一点时间传输文件，会出现一个进度条。文件传输完后会自动消失。</w:t>
      </w:r>
    </w:p>
    <w:p>
      <w:r>
        <w:drawing>
          <wp:inline distT="0" distB="0" distL="114300" distR="114300">
            <wp:extent cx="2614295" cy="2297430"/>
            <wp:effectExtent l="0" t="0" r="1460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7945" cy="2291715"/>
            <wp:effectExtent l="0" t="0" r="190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51380"/>
            <wp:effectExtent l="0" t="0" r="762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rcRect b="242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Tip:</w:t>
      </w:r>
      <w:r>
        <w:rPr>
          <w:rFonts w:hint="eastAsia"/>
          <w:lang w:eastAsia="zh-CN"/>
        </w:rPr>
        <w:t>远程打印没有时间限制，凌晨依然可以打印。当然，晚上打印机肯定不会工作，而是把任务存在任务列表里，第二天启动的时候一起打印出来。</w:t>
      </w:r>
    </w:p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1FB15CC"/>
    <w:multiLevelType w:val="singleLevel"/>
    <w:tmpl w:val="B1FB15C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D3AD80C"/>
    <w:multiLevelType w:val="singleLevel"/>
    <w:tmpl w:val="BD3AD8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1A76ED9"/>
    <w:multiLevelType w:val="multilevel"/>
    <w:tmpl w:val="21A76E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3AB52E54"/>
    <w:multiLevelType w:val="singleLevel"/>
    <w:tmpl w:val="3AB52E54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4D53EEA4"/>
    <w:multiLevelType w:val="singleLevel"/>
    <w:tmpl w:val="4D53EEA4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5441F9E6"/>
    <w:multiLevelType w:val="singleLevel"/>
    <w:tmpl w:val="5441F9E6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75F1E1C9"/>
    <w:multiLevelType w:val="singleLevel"/>
    <w:tmpl w:val="75F1E1C9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51D72"/>
    <w:rsid w:val="04C8203B"/>
    <w:rsid w:val="08C6054D"/>
    <w:rsid w:val="099D73F8"/>
    <w:rsid w:val="0C614D25"/>
    <w:rsid w:val="0F1871FA"/>
    <w:rsid w:val="0F3F5F9B"/>
    <w:rsid w:val="12E27C9C"/>
    <w:rsid w:val="152E6331"/>
    <w:rsid w:val="1D1410FA"/>
    <w:rsid w:val="27352C42"/>
    <w:rsid w:val="27487187"/>
    <w:rsid w:val="27AB7EEF"/>
    <w:rsid w:val="27CB16F2"/>
    <w:rsid w:val="284D363F"/>
    <w:rsid w:val="29842E14"/>
    <w:rsid w:val="2D4A2641"/>
    <w:rsid w:val="39EA32C4"/>
    <w:rsid w:val="40FB4C0E"/>
    <w:rsid w:val="41710745"/>
    <w:rsid w:val="44D84409"/>
    <w:rsid w:val="45231375"/>
    <w:rsid w:val="49D30E89"/>
    <w:rsid w:val="49F930CC"/>
    <w:rsid w:val="52294CE9"/>
    <w:rsid w:val="54993BD8"/>
    <w:rsid w:val="55D556E7"/>
    <w:rsid w:val="59195066"/>
    <w:rsid w:val="5A0E363E"/>
    <w:rsid w:val="5C96214F"/>
    <w:rsid w:val="5D0F1837"/>
    <w:rsid w:val="5E704820"/>
    <w:rsid w:val="60FA1684"/>
    <w:rsid w:val="63BC0190"/>
    <w:rsid w:val="63F55CC3"/>
    <w:rsid w:val="6545047A"/>
    <w:rsid w:val="66F3041D"/>
    <w:rsid w:val="6A0D2958"/>
    <w:rsid w:val="6C1657FB"/>
    <w:rsid w:val="6C7713E9"/>
    <w:rsid w:val="6D7A3550"/>
    <w:rsid w:val="6DB049A5"/>
    <w:rsid w:val="6E395379"/>
    <w:rsid w:val="73843951"/>
    <w:rsid w:val="740A5E53"/>
    <w:rsid w:val="75C54357"/>
    <w:rsid w:val="78B462C3"/>
    <w:rsid w:val="7AC60188"/>
    <w:rsid w:val="7E65359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1"/>
    <w:basedOn w:val="1"/>
    <w:next w:val="1"/>
    <w:uiPriority w:val="0"/>
  </w:style>
  <w:style w:type="paragraph" w:styleId="3">
    <w:name w:val="toc 2"/>
    <w:basedOn w:val="1"/>
    <w:next w:val="1"/>
    <w:uiPriority w:val="0"/>
    <w:pPr>
      <w:ind w:left="420" w:leftChars="200"/>
    </w:p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root</dc:creator>
  <cp:lastModifiedBy>赵二狗</cp:lastModifiedBy>
  <dcterms:modified xsi:type="dcterms:W3CDTF">2019-06-12T22:45:31Z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