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P-012</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 ....   ....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Zakirov Alisher Kutbullayevich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Zakirov Alisher Kutbullayevich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7973606 </w:t>
              <w:br/>
              <w:t>Выдан: ...............</w:t>
              <w:br/>
              <w:t xml:space="preserve">ANDIJON VILOYATI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4518 7302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Zakirov Alisher Kutbullayevich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