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F-014</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“16” 1   2019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Muxtarov Said Bustanovich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Muxtarov Said Bustanovich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0912272 </w:t>
              <w:br/>
              <w:t>Выдан: 16.1.2019</w:t>
              <w:br/>
              <w:t xml:space="preserve">TOSHKENT SHAHAR OLMAZOR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5319 5171 1581 3592</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Orient Finans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Muxtarov Said Bustanovich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