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2FCBF" w14:textId="77777777" w:rsidR="00705100" w:rsidRDefault="00705100"/>
    <w:tbl>
      <w:tblPr>
        <w:tblStyle w:val="TableGrid"/>
        <w:tblW w:w="144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8910"/>
        <w:gridCol w:w="810"/>
        <w:gridCol w:w="3870"/>
      </w:tblGrid>
      <w:tr w:rsidR="00695197" w:rsidRPr="00FD5A4E" w14:paraId="5289F755" w14:textId="77777777" w:rsidTr="00BC6770">
        <w:trPr>
          <w:cantSplit/>
          <w:tblHeader/>
        </w:trPr>
        <w:tc>
          <w:tcPr>
            <w:tcW w:w="14485" w:type="dxa"/>
            <w:gridSpan w:val="4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421FA1AB" w14:textId="761FBD36" w:rsidR="00695197" w:rsidRPr="00FD5A4E" w:rsidRDefault="0046167F" w:rsidP="007509E6">
            <w:pPr>
              <w:ind w:left="360" w:right="720"/>
              <w:rPr>
                <w:rFonts w:ascii="Arial" w:hAnsi="Arial" w:cs="Arial"/>
                <w:bCs/>
                <w:sz w:val="22"/>
                <w:szCs w:val="22"/>
              </w:rPr>
            </w:pP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This checklist is designed for verifying </w:t>
            </w:r>
            <w:r w:rsidR="007509E6">
              <w:rPr>
                <w:rFonts w:ascii="Arial" w:hAnsi="Arial" w:cs="Arial"/>
                <w:bCs/>
                <w:sz w:val="22"/>
                <w:szCs w:val="22"/>
              </w:rPr>
              <w:t xml:space="preserve">the </w:t>
            </w:r>
            <w:r w:rsidR="007509E6" w:rsidRPr="007509E6">
              <w:rPr>
                <w:rFonts w:ascii="Arial" w:hAnsi="Arial" w:cs="Arial"/>
                <w:bCs/>
                <w:sz w:val="22"/>
                <w:szCs w:val="22"/>
              </w:rPr>
              <w:t>Test Plan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in NASA mission software. It contains sample questions that might be used to formally inspect and analyze </w:t>
            </w:r>
            <w:r w:rsidR="007509E6">
              <w:rPr>
                <w:rFonts w:ascii="Arial" w:hAnsi="Arial" w:cs="Arial"/>
                <w:bCs/>
                <w:sz w:val="22"/>
                <w:szCs w:val="22"/>
              </w:rPr>
              <w:t xml:space="preserve">the </w:t>
            </w:r>
            <w:r w:rsidR="007509E6" w:rsidRPr="007509E6">
              <w:rPr>
                <w:rFonts w:ascii="Arial" w:hAnsi="Arial" w:cs="Arial"/>
                <w:bCs/>
                <w:sz w:val="22"/>
                <w:szCs w:val="22"/>
              </w:rPr>
              <w:t>Test Plan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>. This checklist may be modified to address the needs of the project or organization.</w:t>
            </w:r>
          </w:p>
        </w:tc>
      </w:tr>
      <w:tr w:rsidR="006415ED" w:rsidRPr="00FD5A4E" w14:paraId="607CECE0" w14:textId="77777777" w:rsidTr="00BC6770">
        <w:trPr>
          <w:cantSplit/>
          <w:tblHeader/>
        </w:trPr>
        <w:tc>
          <w:tcPr>
            <w:tcW w:w="895" w:type="dxa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37F9ECE8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A0264FD" w14:textId="77777777" w:rsidR="006415ED" w:rsidRPr="00FD5A4E" w:rsidRDefault="006415ED" w:rsidP="008F7447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8E901A6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Y/N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3DF0F893" w14:textId="12252313" w:rsidR="006415ED" w:rsidRPr="00FD5A4E" w:rsidRDefault="00246E14" w:rsidP="008F74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6016FE" w:rsidRPr="00FD5A4E" w14:paraId="73D6C49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3984689" w14:textId="4C077EB3" w:rsidR="006016FE" w:rsidRPr="00947DDE" w:rsidRDefault="00A33819" w:rsidP="006415ED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509E6">
              <w:rPr>
                <w:rFonts w:ascii="Arial" w:hAnsi="Arial" w:cs="Arial"/>
                <w:b/>
                <w:sz w:val="22"/>
                <w:szCs w:val="22"/>
              </w:rPr>
              <w:t>Clarity</w:t>
            </w:r>
          </w:p>
        </w:tc>
      </w:tr>
      <w:tr w:rsidR="006415ED" w:rsidRPr="00FD5A4E" w14:paraId="04525D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40D85C" w14:textId="5ED45784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FB8EC81" w14:textId="008AAEEE" w:rsidR="006415ED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Does the Test Plan clearly specify the order of the steps of all </w:t>
            </w:r>
            <w:r w:rsidR="005A729D">
              <w:rPr>
                <w:rFonts w:ascii="Arial" w:hAnsi="Arial" w:cs="Arial"/>
                <w:sz w:val="22"/>
                <w:szCs w:val="22"/>
              </w:rPr>
              <w:t>levels of testing (e.g.</w:t>
            </w:r>
            <w:r w:rsidR="00F45859">
              <w:rPr>
                <w:rFonts w:ascii="Arial" w:hAnsi="Arial" w:cs="Arial"/>
                <w:sz w:val="22"/>
                <w:szCs w:val="22"/>
              </w:rPr>
              <w:t>,</w:t>
            </w:r>
            <w:r w:rsidR="005A729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integration testing</w:t>
            </w:r>
            <w:r w:rsidR="005A729D">
              <w:rPr>
                <w:rFonts w:ascii="Arial" w:hAnsi="Arial" w:cs="Arial"/>
                <w:sz w:val="22"/>
                <w:szCs w:val="22"/>
              </w:rPr>
              <w:t>, end-to-end testing, acceptance testing, etc.</w:t>
            </w:r>
            <w:r w:rsidRPr="007509E6">
              <w:rPr>
                <w:rFonts w:ascii="Arial" w:hAnsi="Arial" w:cs="Arial"/>
                <w:sz w:val="22"/>
                <w:szCs w:val="22"/>
              </w:rPr>
              <w:t>?</w:t>
            </w:r>
            <w:r w:rsidR="005A729D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10" w:type="dxa"/>
          </w:tcPr>
          <w:p w14:paraId="7455FBB5" w14:textId="68376914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1A64FDC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3183BE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725BF3" w14:textId="5E2D98D0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03E48EE" w14:textId="77777777" w:rsidR="00947DDE" w:rsidRPr="00947DDE" w:rsidRDefault="00947DDE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808928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1AB44E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0D18BD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A9DEB4" w14:textId="4350EDEB" w:rsidR="00D538A1" w:rsidRPr="00947DDE" w:rsidRDefault="00A33819" w:rsidP="00D538A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509E6">
              <w:rPr>
                <w:rFonts w:ascii="Arial" w:hAnsi="Arial" w:cs="Arial"/>
                <w:b/>
                <w:sz w:val="22"/>
                <w:szCs w:val="22"/>
              </w:rPr>
              <w:t>Completeness</w:t>
            </w:r>
          </w:p>
        </w:tc>
      </w:tr>
      <w:tr w:rsidR="007509E6" w:rsidRPr="00FD5A4E" w14:paraId="4F1C2CC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ED7E1B" w14:textId="6DC11651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F0BBFF5" w14:textId="38DE5272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specify the overall approach and policy for acceptance test</w:t>
            </w:r>
            <w:r w:rsidR="001440D1">
              <w:rPr>
                <w:rFonts w:ascii="Arial" w:hAnsi="Arial" w:cs="Arial"/>
                <w:sz w:val="22"/>
                <w:szCs w:val="22"/>
              </w:rPr>
              <w:t>ing</w:t>
            </w:r>
            <w:r w:rsidRPr="007509E6">
              <w:rPr>
                <w:rFonts w:ascii="Arial" w:hAnsi="Arial" w:cs="Arial"/>
                <w:sz w:val="22"/>
                <w:szCs w:val="22"/>
              </w:rPr>
              <w:t xml:space="preserve">? </w:t>
            </w:r>
          </w:p>
        </w:tc>
        <w:tc>
          <w:tcPr>
            <w:tcW w:w="810" w:type="dxa"/>
          </w:tcPr>
          <w:p w14:paraId="20CFCDEE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F1BF894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5E430B1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EF3839" w14:textId="501D8895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24C9955" w14:textId="20A747E8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include a description of the type of hardware and software system environment to be used?</w:t>
            </w:r>
          </w:p>
        </w:tc>
        <w:tc>
          <w:tcPr>
            <w:tcW w:w="810" w:type="dxa"/>
          </w:tcPr>
          <w:p w14:paraId="6FA31550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E758A2F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4DE7D67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0E0970" w14:textId="5D89ADE4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2E8CE67B" w14:textId="22AA05DE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define success criteria for all tests?</w:t>
            </w:r>
          </w:p>
        </w:tc>
        <w:tc>
          <w:tcPr>
            <w:tcW w:w="810" w:type="dxa"/>
          </w:tcPr>
          <w:p w14:paraId="6E72B986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43667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6242FA1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1BBD9E" w14:textId="224AF0C4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D463230" w14:textId="24067FE1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Does the Test Plan adequately describe the </w:t>
            </w:r>
            <w:r w:rsidR="005A729D">
              <w:rPr>
                <w:rFonts w:ascii="Arial" w:hAnsi="Arial" w:cs="Arial"/>
                <w:sz w:val="22"/>
                <w:szCs w:val="22"/>
              </w:rPr>
              <w:t xml:space="preserve">capabilities/requirements </w:t>
            </w:r>
            <w:r w:rsidRPr="007509E6">
              <w:rPr>
                <w:rFonts w:ascii="Arial" w:hAnsi="Arial" w:cs="Arial"/>
                <w:sz w:val="22"/>
                <w:szCs w:val="22"/>
              </w:rPr>
              <w:t>being tested?</w:t>
            </w:r>
          </w:p>
        </w:tc>
        <w:tc>
          <w:tcPr>
            <w:tcW w:w="810" w:type="dxa"/>
          </w:tcPr>
          <w:p w14:paraId="59002278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3736EC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054D547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4537A1A" w14:textId="3003459A" w:rsidR="007509E6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718032B3" w14:textId="05A2256F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Does the Test Plan explicitly describe those </w:t>
            </w:r>
            <w:r w:rsidR="005A729D">
              <w:rPr>
                <w:rFonts w:ascii="Arial" w:hAnsi="Arial" w:cs="Arial"/>
                <w:sz w:val="22"/>
                <w:szCs w:val="22"/>
              </w:rPr>
              <w:t>capabilities/requirements</w:t>
            </w:r>
            <w:r w:rsidRPr="007509E6">
              <w:rPr>
                <w:rFonts w:ascii="Arial" w:hAnsi="Arial" w:cs="Arial"/>
                <w:sz w:val="22"/>
                <w:szCs w:val="22"/>
              </w:rPr>
              <w:t xml:space="preserve"> that will not be tested during </w:t>
            </w:r>
            <w:r w:rsidR="005A729D">
              <w:rPr>
                <w:rFonts w:ascii="Arial" w:hAnsi="Arial" w:cs="Arial"/>
                <w:sz w:val="22"/>
                <w:szCs w:val="22"/>
              </w:rPr>
              <w:t xml:space="preserve">each level of </w:t>
            </w:r>
            <w:r w:rsidRPr="007509E6">
              <w:rPr>
                <w:rFonts w:ascii="Arial" w:hAnsi="Arial" w:cs="Arial"/>
                <w:sz w:val="22"/>
                <w:szCs w:val="22"/>
              </w:rPr>
              <w:t>test</w:t>
            </w:r>
            <w:r w:rsidR="005420DF">
              <w:rPr>
                <w:rFonts w:ascii="Arial" w:hAnsi="Arial" w:cs="Arial"/>
                <w:sz w:val="22"/>
                <w:szCs w:val="22"/>
              </w:rPr>
              <w:t>ing</w:t>
            </w:r>
            <w:r w:rsidRPr="007509E6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5E25F583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1487F6C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05FB8E5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86142B9" w14:textId="0891F9D8" w:rsidR="007509E6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2649A540" w14:textId="773DBBDF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describe conditions under which testing will be halted and resumed during integration test</w:t>
            </w:r>
            <w:r w:rsidR="005420DF">
              <w:rPr>
                <w:rFonts w:ascii="Arial" w:hAnsi="Arial" w:cs="Arial"/>
                <w:sz w:val="22"/>
                <w:szCs w:val="22"/>
              </w:rPr>
              <w:t>ing</w:t>
            </w:r>
            <w:r w:rsidRPr="007509E6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72554D42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D81C1FB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3039770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7D7336A" w14:textId="632A7F3A" w:rsidR="007509E6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35DC150B" w14:textId="4467133A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case set adequately exercise all significant code changes, particularly interface modifications?</w:t>
            </w:r>
          </w:p>
        </w:tc>
        <w:tc>
          <w:tcPr>
            <w:tcW w:w="810" w:type="dxa"/>
          </w:tcPr>
          <w:p w14:paraId="57200EED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E98254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292BD9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7DACA7" w14:textId="705FB0E7" w:rsidR="007509E6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7655680B" w14:textId="7463CFF8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adequately describe integration test baselines?</w:t>
            </w:r>
          </w:p>
        </w:tc>
        <w:tc>
          <w:tcPr>
            <w:tcW w:w="810" w:type="dxa"/>
          </w:tcPr>
          <w:p w14:paraId="458564FB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7FDC1C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709F2B2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2F87098" w14:textId="785219EE" w:rsidR="007509E6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8910" w:type="dxa"/>
          </w:tcPr>
          <w:p w14:paraId="7004627A" w14:textId="0D914089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For a phased delivery, does the Test Plan establish test baselines in each phase for use in the next phase?</w:t>
            </w:r>
          </w:p>
        </w:tc>
        <w:tc>
          <w:tcPr>
            <w:tcW w:w="810" w:type="dxa"/>
          </w:tcPr>
          <w:p w14:paraId="7342D003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533004B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4885060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E7EE2C9" w14:textId="4C858DC5" w:rsidR="007509E6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8910" w:type="dxa"/>
          </w:tcPr>
          <w:p w14:paraId="04CF059A" w14:textId="1A325566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define sufficient and proper regression testing?</w:t>
            </w:r>
          </w:p>
        </w:tc>
        <w:tc>
          <w:tcPr>
            <w:tcW w:w="810" w:type="dxa"/>
          </w:tcPr>
          <w:p w14:paraId="15168A7D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CCB90F7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2EC8984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801B3E" w14:textId="5DCAE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A1F4C9" w14:textId="338A5AD2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38A601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4525D1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D211A5" w14:paraId="18EB6DE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BE19A9" w14:textId="0E484942" w:rsidR="007509E6" w:rsidRPr="00D211A5" w:rsidRDefault="00A33819" w:rsidP="007509E6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509E6">
              <w:rPr>
                <w:rFonts w:ascii="Arial" w:hAnsi="Arial" w:cs="Arial"/>
                <w:b/>
                <w:sz w:val="22"/>
                <w:szCs w:val="22"/>
              </w:rPr>
              <w:t>Compliance</w:t>
            </w:r>
          </w:p>
        </w:tc>
      </w:tr>
      <w:tr w:rsidR="007509E6" w:rsidRPr="00FD5A4E" w14:paraId="597558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664A2" w14:textId="67C30DEB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ECF8554" w14:textId="0F3F7B53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list all the specifications, standards, and documents necessary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for its development?</w:t>
            </w:r>
          </w:p>
        </w:tc>
        <w:tc>
          <w:tcPr>
            <w:tcW w:w="810" w:type="dxa"/>
          </w:tcPr>
          <w:p w14:paraId="1A3A9F44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FCAC93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5A14B3C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392C9F" w14:textId="6E9BE552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671BAFB" w14:textId="00419273" w:rsidR="007509E6" w:rsidRPr="00947DDE" w:rsidRDefault="007509E6" w:rsidP="007509E6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41F3815" w14:textId="77777777" w:rsidR="007509E6" w:rsidRPr="00947DDE" w:rsidRDefault="007509E6" w:rsidP="007509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B72BB6" w14:textId="77777777" w:rsidR="007509E6" w:rsidRPr="00947DDE" w:rsidRDefault="007509E6" w:rsidP="00750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09E6" w:rsidRPr="00FD5A4E" w14:paraId="4001DF9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8C03018" w14:textId="04565A4B" w:rsidR="007509E6" w:rsidRPr="00947DDE" w:rsidRDefault="00A33819" w:rsidP="007509E6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509E6">
              <w:rPr>
                <w:rFonts w:ascii="Arial" w:hAnsi="Arial" w:cs="Arial"/>
                <w:b/>
                <w:sz w:val="22"/>
                <w:szCs w:val="22"/>
              </w:rPr>
              <w:t>Consistency</w:t>
            </w:r>
          </w:p>
        </w:tc>
      </w:tr>
      <w:tr w:rsidR="007E7432" w:rsidRPr="00FD5A4E" w14:paraId="266DB7E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7B037A0" w14:textId="09AB54EE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E52C0BB" w14:textId="1C93C18A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Has the order of integration tests been defined to match the order of integration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 xml:space="preserve">specified in higher level documents? </w:t>
            </w:r>
          </w:p>
        </w:tc>
        <w:tc>
          <w:tcPr>
            <w:tcW w:w="810" w:type="dxa"/>
          </w:tcPr>
          <w:p w14:paraId="37B883FA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ABD095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36ABC8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A34CF3D" w14:textId="0CE5DDE5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6FF4B73" w14:textId="6342BC99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Is the Test Plan consistent with higher level test plan documents?</w:t>
            </w:r>
          </w:p>
        </w:tc>
        <w:tc>
          <w:tcPr>
            <w:tcW w:w="810" w:type="dxa"/>
          </w:tcPr>
          <w:p w14:paraId="7AFE5104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9770948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95F50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C46841" w14:textId="1386790B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AE032DF" w14:textId="66F9AD9E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C63C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C0602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4988F7F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428027F0" w14:textId="68A0AC9C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Correctness</w:t>
            </w:r>
          </w:p>
        </w:tc>
      </w:tr>
      <w:tr w:rsidR="007E7432" w:rsidRPr="00FD5A4E" w14:paraId="0A5F21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5D938C" w14:textId="6DE1B786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EF23135" w14:textId="279E487A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Are the Test Plan entrance and exit criteria realistic? </w:t>
            </w:r>
          </w:p>
        </w:tc>
        <w:tc>
          <w:tcPr>
            <w:tcW w:w="810" w:type="dxa"/>
          </w:tcPr>
          <w:p w14:paraId="5C56A5CE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23AAE1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1161B2E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E931CF5" w14:textId="074A7A75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lastRenderedPageBreak/>
              <w:t>2.</w:t>
            </w:r>
          </w:p>
        </w:tc>
        <w:tc>
          <w:tcPr>
            <w:tcW w:w="8910" w:type="dxa"/>
          </w:tcPr>
          <w:p w14:paraId="6CCACE37" w14:textId="6937F09C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all necessary drivers and stubs identified and available to test the function as specified?</w:t>
            </w:r>
          </w:p>
        </w:tc>
        <w:tc>
          <w:tcPr>
            <w:tcW w:w="810" w:type="dxa"/>
          </w:tcPr>
          <w:p w14:paraId="3B560233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9F3FDB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CEB7B6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C1891E4" w14:textId="4F4887D6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5A1D975" w14:textId="6EBB9EA4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all dependencies between the input simulator and the hardware addressed?</w:t>
            </w:r>
          </w:p>
        </w:tc>
        <w:tc>
          <w:tcPr>
            <w:tcW w:w="810" w:type="dxa"/>
          </w:tcPr>
          <w:p w14:paraId="2D201A46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9CAED2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F89F24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CB8935" w14:textId="1569C768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95BB242" w14:textId="5ACA13E3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D27F7E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71E5CF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5181EFE5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D675DB0" w14:textId="78F7DBF6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Data Usage</w:t>
            </w:r>
          </w:p>
        </w:tc>
      </w:tr>
      <w:tr w:rsidR="007E7432" w:rsidRPr="00FD5A4E" w14:paraId="3176B4A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20F4A6" w14:textId="1782F058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D565034" w14:textId="63659F53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Does the test case set include adequate coverage of </w:t>
            </w:r>
            <w:r w:rsidR="005A729D">
              <w:rPr>
                <w:rFonts w:ascii="Arial" w:hAnsi="Arial" w:cs="Arial"/>
                <w:sz w:val="22"/>
                <w:szCs w:val="22"/>
              </w:rPr>
              <w:t>input error checking (e.g.</w:t>
            </w:r>
            <w:r w:rsidR="00F45859">
              <w:rPr>
                <w:rFonts w:ascii="Arial" w:hAnsi="Arial" w:cs="Arial"/>
                <w:sz w:val="22"/>
                <w:szCs w:val="22"/>
              </w:rPr>
              <w:t>,</w:t>
            </w:r>
            <w:r w:rsidR="005A729D">
              <w:rPr>
                <w:rFonts w:ascii="Arial" w:hAnsi="Arial" w:cs="Arial"/>
                <w:sz w:val="22"/>
                <w:szCs w:val="22"/>
              </w:rPr>
              <w:t xml:space="preserve"> range checking, </w:t>
            </w:r>
            <w:r w:rsidRPr="007509E6">
              <w:rPr>
                <w:rFonts w:ascii="Arial" w:hAnsi="Arial" w:cs="Arial"/>
                <w:sz w:val="22"/>
                <w:szCs w:val="22"/>
              </w:rPr>
              <w:t>illegal and conflicting input combinations?</w:t>
            </w:r>
            <w:r w:rsidR="005A729D">
              <w:rPr>
                <w:rFonts w:ascii="Arial" w:hAnsi="Arial" w:cs="Arial"/>
                <w:sz w:val="22"/>
                <w:szCs w:val="22"/>
              </w:rPr>
              <w:t>)</w:t>
            </w:r>
            <w:r w:rsidRPr="007509E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734FDB2A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97D943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B8F7E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FE7325" w14:textId="154B104D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994168E" w14:textId="0ADAEEA2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case set include adequate usage of default input values?</w:t>
            </w:r>
          </w:p>
        </w:tc>
        <w:tc>
          <w:tcPr>
            <w:tcW w:w="810" w:type="dxa"/>
          </w:tcPr>
          <w:p w14:paraId="1131FD56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5D0851D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37CA92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B7C524F" w14:textId="7BBD1384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4B6E7B4A" w14:textId="2D730EF9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case set exercise an adequate number of program error paths?</w:t>
            </w:r>
          </w:p>
        </w:tc>
        <w:tc>
          <w:tcPr>
            <w:tcW w:w="810" w:type="dxa"/>
          </w:tcPr>
          <w:p w14:paraId="687C908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DC0C823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7BC3301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B825AF" w14:textId="2C143F7D" w:rsidR="007E7432" w:rsidRPr="00947DDE" w:rsidRDefault="00785B05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1B8A5A75" w14:textId="33A10BA4" w:rsidR="007E7432" w:rsidRPr="00947DDE" w:rsidRDefault="00785B05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the test case set meet the 100% code coverage if the software is safety critical? (Or have an acceptable justification)</w:t>
            </w:r>
          </w:p>
        </w:tc>
        <w:tc>
          <w:tcPr>
            <w:tcW w:w="810" w:type="dxa"/>
          </w:tcPr>
          <w:p w14:paraId="25BCF09B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C672354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5B05" w:rsidRPr="00FD5A4E" w14:paraId="4AEAE92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8CF6130" w14:textId="77777777" w:rsidR="00785B05" w:rsidRPr="00947DDE" w:rsidRDefault="00785B05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6D03519" w14:textId="77777777" w:rsidR="00785B05" w:rsidRPr="00947DDE" w:rsidRDefault="00785B05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C91BE92" w14:textId="77777777" w:rsidR="00785B05" w:rsidRPr="00947DDE" w:rsidRDefault="00785B05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E48D39B" w14:textId="77777777" w:rsidR="00785B05" w:rsidRPr="00947DDE" w:rsidRDefault="00785B05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216A1EAF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6CD6A0B" w14:textId="5B1212BF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Interfaces</w:t>
            </w:r>
          </w:p>
        </w:tc>
      </w:tr>
      <w:tr w:rsidR="007E7432" w:rsidRPr="00FD5A4E" w14:paraId="36D11C9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19F09A" w14:textId="1CE2E469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030079C" w14:textId="65E3BE82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case set adequately exercise the handling of information flow across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external interfaces?</w:t>
            </w:r>
          </w:p>
        </w:tc>
        <w:tc>
          <w:tcPr>
            <w:tcW w:w="810" w:type="dxa"/>
          </w:tcPr>
          <w:p w14:paraId="6DA09FF8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5E50E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7BB5CB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62C11C4" w14:textId="3AF3E809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B24BF7" w14:textId="2F2509C0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A1932AC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B9D890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51ED916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F52AE17" w14:textId="632ABC1A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Level Of Detail</w:t>
            </w:r>
          </w:p>
        </w:tc>
      </w:tr>
      <w:tr w:rsidR="007E7432" w:rsidRPr="00FD5A4E" w14:paraId="2D8677B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7381D5" w14:textId="002A86BC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648A883" w14:textId="7692FE16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Is the coverage of the test case set sufficiently complete to provide confidence that the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functions being tested operate correctly within their intended environment?</w:t>
            </w:r>
          </w:p>
        </w:tc>
        <w:tc>
          <w:tcPr>
            <w:tcW w:w="810" w:type="dxa"/>
          </w:tcPr>
          <w:p w14:paraId="3C758527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8201AA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1BBBBB8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3BBECE7" w14:textId="23E41710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B7C448A" w14:textId="06451931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195E4E2F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EA11DA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5A811F5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DE58DE4" w14:textId="24CF3FD2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Maintainability</w:t>
            </w:r>
          </w:p>
        </w:tc>
      </w:tr>
      <w:tr w:rsidR="007E7432" w:rsidRPr="00FD5A4E" w14:paraId="34BF3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5AB0BB" w14:textId="4E8D6AE8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03AC834" w14:textId="0A487133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control and incorporation of changes to the specifications, design, or coding that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may occur during test contained in the Test Plan?</w:t>
            </w:r>
          </w:p>
        </w:tc>
        <w:tc>
          <w:tcPr>
            <w:tcW w:w="810" w:type="dxa"/>
          </w:tcPr>
          <w:p w14:paraId="1A1F5DAB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0591674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3398FD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4D838A4" w14:textId="51921ABE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601AE31" w14:textId="70B4579D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453A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8952C8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2F91AEB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ED8D5E0" w14:textId="233B3148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Performance</w:t>
            </w:r>
          </w:p>
        </w:tc>
      </w:tr>
      <w:tr w:rsidR="007E7432" w:rsidRPr="00FD5A4E" w14:paraId="25E2197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31F145" w14:textId="3DE80293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B01D4FC" w14:textId="4D9A9236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performance goals for the test procedures explicitly stated?</w:t>
            </w:r>
          </w:p>
        </w:tc>
        <w:tc>
          <w:tcPr>
            <w:tcW w:w="810" w:type="dxa"/>
          </w:tcPr>
          <w:p w14:paraId="5054973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8393639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2307E88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3F9559" w14:textId="5C4C5EB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5512A5B" w14:textId="573D0DEF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5D2D9A5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4F4810F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CC1865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A83C8F7" w14:textId="444871D0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Reliability</w:t>
            </w:r>
          </w:p>
        </w:tc>
      </w:tr>
      <w:tr w:rsidR="007E7432" w:rsidRPr="00FD5A4E" w14:paraId="1A76ACA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2600D1C" w14:textId="7909E806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9E3BF18" w14:textId="420FF3D4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Is sufficient test data collected and documented to support estimation of the software's reliability?</w:t>
            </w:r>
          </w:p>
        </w:tc>
        <w:tc>
          <w:tcPr>
            <w:tcW w:w="810" w:type="dxa"/>
          </w:tcPr>
          <w:p w14:paraId="2126BFFB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69FC5DD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35319D5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094FAB" w14:textId="0C5F543B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D421B94" w14:textId="5DFB4A54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C28C90C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B58164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0AA8F1FE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9A56F3A" w14:textId="63E443F5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Testability</w:t>
            </w:r>
          </w:p>
        </w:tc>
      </w:tr>
      <w:tr w:rsidR="007E7432" w:rsidRPr="00FD5A4E" w14:paraId="1B91516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904FC1" w14:textId="74F0874A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A5064A5" w14:textId="30155BC5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Is the testing approach feasible? </w:t>
            </w:r>
          </w:p>
        </w:tc>
        <w:tc>
          <w:tcPr>
            <w:tcW w:w="810" w:type="dxa"/>
          </w:tcPr>
          <w:p w14:paraId="5931FD5C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D19014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11EB8F6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26FA5F5" w14:textId="4A830E4E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lastRenderedPageBreak/>
              <w:t>2.</w:t>
            </w:r>
          </w:p>
        </w:tc>
        <w:tc>
          <w:tcPr>
            <w:tcW w:w="8910" w:type="dxa"/>
          </w:tcPr>
          <w:p w14:paraId="503E8BA8" w14:textId="73DB4A32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all those requirements considered untestable and unable to be tested identified, and is it explained why they are untestable or unable to be tested?</w:t>
            </w:r>
          </w:p>
        </w:tc>
        <w:tc>
          <w:tcPr>
            <w:tcW w:w="810" w:type="dxa"/>
          </w:tcPr>
          <w:p w14:paraId="0A809C34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2F52726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1A66781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F5394B" w14:textId="20C899E2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8A3A2BA" w14:textId="3FFF4A08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Have development and procurement of test facilities (input simulators and output analyzers), methods, and tools been scheduled with adequate lead time?</w:t>
            </w:r>
          </w:p>
        </w:tc>
        <w:tc>
          <w:tcPr>
            <w:tcW w:w="810" w:type="dxa"/>
          </w:tcPr>
          <w:p w14:paraId="08A6810E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6B1B480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22AEDCD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3D4D57E" w14:textId="4AC43AE2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470F2647" w14:textId="784756BA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the testing schedules described to a sufficient level of detail (testing schedules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are described for each individual function to be tested)?</w:t>
            </w:r>
          </w:p>
        </w:tc>
        <w:tc>
          <w:tcPr>
            <w:tcW w:w="810" w:type="dxa"/>
          </w:tcPr>
          <w:p w14:paraId="2B3C5407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70490A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74F79366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92C597A" w14:textId="6513CA63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3571876B" w14:textId="06C99CB3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Is the method of estimating resource usage required for testing identified?</w:t>
            </w:r>
          </w:p>
        </w:tc>
        <w:tc>
          <w:tcPr>
            <w:tcW w:w="810" w:type="dxa"/>
          </w:tcPr>
          <w:p w14:paraId="5F64F580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F2B2357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751EB30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03C521" w14:textId="43483372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31AE6572" w14:textId="4A0EF49D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For multiple builds, have all requirements been identified on </w:t>
            </w:r>
            <w:r w:rsidR="00A7463E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Pr="007509E6">
              <w:rPr>
                <w:rFonts w:ascii="Arial" w:hAnsi="Arial" w:cs="Arial"/>
                <w:sz w:val="22"/>
                <w:szCs w:val="22"/>
              </w:rPr>
              <w:t>per build basis?</w:t>
            </w:r>
          </w:p>
        </w:tc>
        <w:tc>
          <w:tcPr>
            <w:tcW w:w="810" w:type="dxa"/>
          </w:tcPr>
          <w:p w14:paraId="0A7693D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21184C2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151A39D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7A6E869" w14:textId="43EA8371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792ECF5F" w14:textId="575B8320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Have the roles and responsibilities for all personnel involved in the test activity been identified?</w:t>
            </w:r>
          </w:p>
        </w:tc>
        <w:tc>
          <w:tcPr>
            <w:tcW w:w="810" w:type="dxa"/>
          </w:tcPr>
          <w:p w14:paraId="13D65771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0E53B22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3AE5143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042CE49" w14:textId="16C1568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1DF06B03" w14:textId="11533977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Is the specification of test facilities consistent with the test success criteria?</w:t>
            </w:r>
          </w:p>
        </w:tc>
        <w:tc>
          <w:tcPr>
            <w:tcW w:w="810" w:type="dxa"/>
          </w:tcPr>
          <w:p w14:paraId="2B46172D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AF3ED58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0E45A88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93EE09E" w14:textId="12212FAB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8910" w:type="dxa"/>
          </w:tcPr>
          <w:p w14:paraId="4C3BCFDC" w14:textId="4E8D67D0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Are there any scheduling conflicts among the testing personnel schedules?</w:t>
            </w:r>
          </w:p>
        </w:tc>
        <w:tc>
          <w:tcPr>
            <w:tcW w:w="810" w:type="dxa"/>
          </w:tcPr>
          <w:p w14:paraId="2DA2092F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4716E2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1D3D268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1EE97AC" w14:textId="1E2E768F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8910" w:type="dxa"/>
          </w:tcPr>
          <w:p w14:paraId="193D96C0" w14:textId="6BCB7004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call for the participation of independent quality assurance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personnel to verify test activity?</w:t>
            </w:r>
          </w:p>
        </w:tc>
        <w:tc>
          <w:tcPr>
            <w:tcW w:w="810" w:type="dxa"/>
          </w:tcPr>
          <w:p w14:paraId="6ACD017D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BF0C06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396CC7B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9E4979E" w14:textId="730C0C6C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8910" w:type="dxa"/>
          </w:tcPr>
          <w:p w14:paraId="71994DEE" w14:textId="2BCDF277" w:rsidR="007E7432" w:rsidRPr="007509E6" w:rsidRDefault="007E7432" w:rsidP="00A7463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Does the Test Plan call for independent testing?</w:t>
            </w:r>
          </w:p>
        </w:tc>
        <w:tc>
          <w:tcPr>
            <w:tcW w:w="810" w:type="dxa"/>
          </w:tcPr>
          <w:p w14:paraId="214F92E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4C29F7A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59F51B3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229D7EB" w14:textId="00F852F6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A4D1B6D" w14:textId="65C99224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3B220242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2BD79C4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947DDE" w14:paraId="6B00ACD6" w14:textId="77777777" w:rsidTr="009812D5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DCFE13D" w14:textId="1FBEE086" w:rsidR="007E7432" w:rsidRPr="00947DDE" w:rsidRDefault="00A33819" w:rsidP="007E743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E7432">
              <w:rPr>
                <w:rFonts w:ascii="Arial" w:hAnsi="Arial" w:cs="Arial"/>
                <w:b/>
                <w:sz w:val="22"/>
                <w:szCs w:val="22"/>
              </w:rPr>
              <w:t>Traceability</w:t>
            </w:r>
          </w:p>
        </w:tc>
      </w:tr>
      <w:tr w:rsidR="007E7432" w:rsidRPr="00FD5A4E" w14:paraId="4880DA4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F6F9992" w14:textId="49B43708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7633AE6" w14:textId="4DB1B7CB" w:rsidR="007E7432" w:rsidRPr="00947DDE" w:rsidRDefault="007E7432" w:rsidP="005420DF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>Do the acceptance tests exercise each requirement specified in higher level</w:t>
            </w:r>
            <w:r w:rsidR="005420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>documents such as Functional Requirements Documents (FRD), Functional</w:t>
            </w:r>
            <w:r w:rsidR="005420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509E6">
              <w:rPr>
                <w:rFonts w:ascii="Arial" w:hAnsi="Arial" w:cs="Arial"/>
                <w:sz w:val="22"/>
                <w:szCs w:val="22"/>
              </w:rPr>
              <w:t xml:space="preserve">Design Document (FDD), and SRD? </w:t>
            </w:r>
            <w:r w:rsidR="00951902">
              <w:rPr>
                <w:rFonts w:ascii="Arial" w:hAnsi="Arial" w:cs="Arial"/>
                <w:sz w:val="22"/>
                <w:szCs w:val="22"/>
              </w:rPr>
              <w:t xml:space="preserve">Are all </w:t>
            </w:r>
            <w:r w:rsidR="00951902" w:rsidRPr="007509E6">
              <w:rPr>
                <w:rFonts w:ascii="Arial" w:hAnsi="Arial" w:cs="Arial"/>
                <w:sz w:val="22"/>
                <w:szCs w:val="22"/>
              </w:rPr>
              <w:t>Functional Requirements</w:t>
            </w:r>
            <w:r w:rsidR="00951902">
              <w:rPr>
                <w:rFonts w:ascii="Arial" w:hAnsi="Arial" w:cs="Arial"/>
                <w:sz w:val="22"/>
                <w:szCs w:val="22"/>
              </w:rPr>
              <w:t xml:space="preserve"> traced to Software Requirements? </w:t>
            </w:r>
          </w:p>
        </w:tc>
        <w:tc>
          <w:tcPr>
            <w:tcW w:w="810" w:type="dxa"/>
          </w:tcPr>
          <w:p w14:paraId="74D7609E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A29027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342E233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05B4E5C" w14:textId="21AFFEE8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9D9D646" w14:textId="2EC1B353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7509E6">
              <w:rPr>
                <w:rFonts w:ascii="Arial" w:hAnsi="Arial" w:cs="Arial"/>
                <w:sz w:val="22"/>
                <w:szCs w:val="22"/>
              </w:rPr>
              <w:t xml:space="preserve">Are the test acceptance criteria traceable to higher level requirements documents such as the </w:t>
            </w:r>
            <w:r w:rsidR="00F45859">
              <w:rPr>
                <w:rFonts w:ascii="Arial" w:hAnsi="Arial" w:cs="Arial"/>
                <w:sz w:val="22"/>
                <w:szCs w:val="22"/>
              </w:rPr>
              <w:t>Database Documentation (</w:t>
            </w:r>
            <w:r w:rsidRPr="007509E6">
              <w:rPr>
                <w:rFonts w:ascii="Arial" w:hAnsi="Arial" w:cs="Arial"/>
                <w:sz w:val="22"/>
                <w:szCs w:val="22"/>
              </w:rPr>
              <w:t>SIS</w:t>
            </w:r>
            <w:r w:rsidR="00F45859">
              <w:rPr>
                <w:rFonts w:ascii="Arial" w:hAnsi="Arial" w:cs="Arial"/>
                <w:sz w:val="22"/>
                <w:szCs w:val="22"/>
              </w:rPr>
              <w:t>)</w:t>
            </w:r>
            <w:r w:rsidRPr="007509E6">
              <w:rPr>
                <w:rFonts w:ascii="Arial" w:hAnsi="Arial" w:cs="Arial"/>
                <w:sz w:val="22"/>
                <w:szCs w:val="22"/>
              </w:rPr>
              <w:t>, User's Guide/Software Operator's Manual (UG/SOM), FRD, SRD, and FDD?</w:t>
            </w:r>
          </w:p>
        </w:tc>
        <w:tc>
          <w:tcPr>
            <w:tcW w:w="810" w:type="dxa"/>
          </w:tcPr>
          <w:p w14:paraId="54FDED68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C898E8B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95C2D5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74054F9" w14:textId="77D2CB51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2A08D58F" w14:textId="24AAF2E3" w:rsidR="007E7432" w:rsidRPr="007509E6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bookmarkStart w:id="0" w:name="_Hlk97712566"/>
            <w:r w:rsidRPr="007509E6">
              <w:rPr>
                <w:rFonts w:ascii="Arial" w:hAnsi="Arial" w:cs="Arial"/>
                <w:sz w:val="22"/>
                <w:szCs w:val="22"/>
              </w:rPr>
              <w:t>Does the test case set for integration test exercise each interface described in higher level documents?</w:t>
            </w:r>
            <w:bookmarkEnd w:id="0"/>
          </w:p>
        </w:tc>
        <w:tc>
          <w:tcPr>
            <w:tcW w:w="810" w:type="dxa"/>
          </w:tcPr>
          <w:p w14:paraId="2FF5A784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E284140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6171A1B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25F57B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A474600" w14:textId="77777777" w:rsidR="007E7432" w:rsidRPr="00947DDE" w:rsidRDefault="007E7432" w:rsidP="007E743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B55516E" w14:textId="77777777" w:rsidR="007E7432" w:rsidRPr="00947DDE" w:rsidRDefault="007E7432" w:rsidP="007E74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21C43A" w14:textId="77777777" w:rsidR="007E7432" w:rsidRPr="00947DDE" w:rsidRDefault="007E7432" w:rsidP="007E74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7432" w:rsidRPr="00FD5A4E" w14:paraId="05663708" w14:textId="77777777" w:rsidTr="00BC6770">
        <w:trPr>
          <w:cantSplit/>
        </w:trPr>
        <w:tc>
          <w:tcPr>
            <w:tcW w:w="14485" w:type="dxa"/>
            <w:gridSpan w:val="4"/>
            <w:shd w:val="clear" w:color="auto" w:fill="B8CCE4" w:themeFill="accent1" w:themeFillTint="66"/>
            <w:tcMar>
              <w:left w:w="14" w:type="dxa"/>
              <w:right w:w="14" w:type="dxa"/>
            </w:tcMar>
          </w:tcPr>
          <w:p w14:paraId="4EBB6032" w14:textId="31D14160" w:rsidR="007E7432" w:rsidRPr="00FD5A4E" w:rsidRDefault="007E7432" w:rsidP="007E7432">
            <w:pPr>
              <w:ind w:left="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  <w:szCs w:val="22"/>
              </w:rPr>
              <w:t>Summary of Analysis</w:t>
            </w:r>
          </w:p>
        </w:tc>
      </w:tr>
      <w:tr w:rsidR="007E7432" w:rsidRPr="00FD5A4E" w14:paraId="32F6768C" w14:textId="77777777" w:rsidTr="00BC6770">
        <w:trPr>
          <w:cantSplit/>
          <w:trHeight w:val="2366"/>
        </w:trPr>
        <w:tc>
          <w:tcPr>
            <w:tcW w:w="14485" w:type="dxa"/>
            <w:gridSpan w:val="4"/>
            <w:tcMar>
              <w:left w:w="14" w:type="dxa"/>
              <w:right w:w="14" w:type="dxa"/>
            </w:tcMar>
          </w:tcPr>
          <w:p w14:paraId="012992EE" w14:textId="77777777" w:rsidR="007E7432" w:rsidRPr="00E12E0D" w:rsidRDefault="007E7432" w:rsidP="007E7432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919F374" w14:textId="77777777" w:rsidR="00022237" w:rsidRPr="006415ED" w:rsidRDefault="00022237" w:rsidP="006415ED">
      <w:pPr>
        <w:rPr>
          <w:rFonts w:ascii="Arial" w:hAnsi="Arial" w:cs="Arial"/>
        </w:rPr>
      </w:pPr>
    </w:p>
    <w:sectPr w:rsidR="00022237" w:rsidRPr="006415ED" w:rsidSect="00574431">
      <w:headerReference w:type="default" r:id="rId12"/>
      <w:pgSz w:w="15840" w:h="12240" w:orient="landscape"/>
      <w:pgMar w:top="1665" w:right="720" w:bottom="720" w:left="720" w:header="13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7AD5A5" w14:textId="77777777" w:rsidR="00487A51" w:rsidRDefault="00487A51" w:rsidP="00484A7B">
      <w:r>
        <w:separator/>
      </w:r>
    </w:p>
  </w:endnote>
  <w:endnote w:type="continuationSeparator" w:id="0">
    <w:p w14:paraId="11980DE3" w14:textId="77777777" w:rsidR="00487A51" w:rsidRDefault="00487A51" w:rsidP="004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4A8476" w14:textId="77777777" w:rsidR="00487A51" w:rsidRDefault="00487A51" w:rsidP="00484A7B">
      <w:r>
        <w:separator/>
      </w:r>
    </w:p>
  </w:footnote>
  <w:footnote w:type="continuationSeparator" w:id="0">
    <w:p w14:paraId="2E13D302" w14:textId="77777777" w:rsidR="00487A51" w:rsidRDefault="00487A51" w:rsidP="0048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0"/>
      <w:tblpPr w:vertAnchor="page" w:horzAnchor="page" w:tblpX="712" w:tblpY="727"/>
      <w:tblOverlap w:val="never"/>
      <w:tblW w:w="14482" w:type="dxa"/>
      <w:tblInd w:w="0" w:type="dxa"/>
      <w:tblCellMar>
        <w:top w:w="15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3502"/>
      <w:gridCol w:w="8100"/>
      <w:gridCol w:w="2880"/>
    </w:tblGrid>
    <w:tr w:rsidR="005219BF" w:rsidRPr="00DC71F8" w14:paraId="31F58A22" w14:textId="77777777" w:rsidTr="00265E60">
      <w:trPr>
        <w:trHeight w:val="504"/>
      </w:trPr>
      <w:tc>
        <w:tcPr>
          <w:tcW w:w="14482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1E0A3B7" w14:textId="6C83EDC3" w:rsidR="005219BF" w:rsidRPr="00DC71F8" w:rsidRDefault="005219BF" w:rsidP="005219BF">
          <w:pPr>
            <w:spacing w:line="259" w:lineRule="auto"/>
            <w:ind w:left="1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TEST PLAN</w:t>
          </w:r>
          <w:r w:rsidRPr="00DC71F8">
            <w:rPr>
              <w:b/>
              <w:sz w:val="28"/>
            </w:rPr>
            <w:t xml:space="preserve"> CHECKLIST</w:t>
          </w:r>
        </w:p>
      </w:tc>
    </w:tr>
    <w:tr w:rsidR="005219BF" w14:paraId="1FDB78BE" w14:textId="77777777" w:rsidTr="00705100">
      <w:trPr>
        <w:trHeight w:val="303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3C10E59" w14:textId="77777777" w:rsidR="005219BF" w:rsidRPr="00D11509" w:rsidRDefault="005219BF" w:rsidP="005219BF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Project: </w:t>
          </w:r>
        </w:p>
      </w:tc>
      <w:tc>
        <w:tcPr>
          <w:tcW w:w="81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0503790" w14:textId="77777777" w:rsidR="005219BF" w:rsidRPr="00D11509" w:rsidRDefault="005219BF" w:rsidP="005219BF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>Organization Examined:</w:t>
          </w:r>
        </w:p>
      </w:tc>
      <w:tc>
        <w:tcPr>
          <w:tcW w:w="28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07050DF" w14:textId="65C0D1FB" w:rsidR="005219BF" w:rsidRPr="00D11509" w:rsidRDefault="005219BF" w:rsidP="005219BF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Revision: </w:t>
          </w:r>
          <w:r w:rsidR="00705100">
            <w:rPr>
              <w:b/>
              <w:sz w:val="18"/>
              <w:szCs w:val="18"/>
            </w:rPr>
            <w:t>PAT20220517</w:t>
          </w:r>
          <w:r w:rsidRPr="00D11509">
            <w:rPr>
              <w:b/>
              <w:sz w:val="18"/>
              <w:szCs w:val="18"/>
            </w:rPr>
            <w:t xml:space="preserve"> </w:t>
          </w:r>
        </w:p>
      </w:tc>
    </w:tr>
    <w:tr w:rsidR="005219BF" w14:paraId="4753E4D4" w14:textId="77777777" w:rsidTr="00705100">
      <w:trPr>
        <w:trHeight w:val="267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1B3E312" w14:textId="77777777" w:rsidR="005219BF" w:rsidRPr="00D11509" w:rsidRDefault="005219BF" w:rsidP="005219BF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Date(s):    </w:t>
          </w:r>
        </w:p>
      </w:tc>
      <w:tc>
        <w:tcPr>
          <w:tcW w:w="81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1AFF69" w14:textId="77777777" w:rsidR="005219BF" w:rsidRPr="00D11509" w:rsidRDefault="005219BF" w:rsidP="005219BF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Assessor(s): </w:t>
          </w:r>
        </w:p>
      </w:tc>
      <w:tc>
        <w:tcPr>
          <w:tcW w:w="28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FC518C3" w14:textId="36F76DC5" w:rsidR="005219BF" w:rsidRPr="00D11509" w:rsidRDefault="005219BF" w:rsidP="005219BF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Page:  </w:t>
          </w:r>
          <w:r w:rsidRPr="00D11509">
            <w:rPr>
              <w:b/>
              <w:sz w:val="18"/>
              <w:szCs w:val="18"/>
            </w:rPr>
            <w:fldChar w:fldCharType="begin"/>
          </w:r>
          <w:r w:rsidRPr="00D11509">
            <w:rPr>
              <w:b/>
              <w:sz w:val="18"/>
              <w:szCs w:val="18"/>
            </w:rPr>
            <w:instrText xml:space="preserve"> PAGE   \* MERGEFORMAT </w:instrText>
          </w:r>
          <w:r w:rsidRPr="00D11509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3</w:t>
          </w:r>
          <w:r w:rsidRPr="00D11509">
            <w:rPr>
              <w:b/>
              <w:sz w:val="18"/>
              <w:szCs w:val="18"/>
            </w:rPr>
            <w:fldChar w:fldCharType="end"/>
          </w:r>
          <w:r w:rsidRPr="00D11509">
            <w:rPr>
              <w:b/>
              <w:sz w:val="18"/>
              <w:szCs w:val="18"/>
            </w:rPr>
            <w:t xml:space="preserve"> of </w:t>
          </w:r>
          <w:r w:rsidRPr="00D11509">
            <w:rPr>
              <w:b/>
              <w:sz w:val="18"/>
              <w:szCs w:val="18"/>
            </w:rPr>
            <w:fldChar w:fldCharType="begin"/>
          </w:r>
          <w:r w:rsidRPr="00D11509">
            <w:rPr>
              <w:b/>
              <w:sz w:val="18"/>
              <w:szCs w:val="18"/>
            </w:rPr>
            <w:instrText xml:space="preserve"> NUMPAGES   \* MERGEFORMAT </w:instrText>
          </w:r>
          <w:r w:rsidRPr="00D11509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3</w:t>
          </w:r>
          <w:r w:rsidRPr="00D11509">
            <w:rPr>
              <w:b/>
              <w:sz w:val="18"/>
              <w:szCs w:val="18"/>
            </w:rPr>
            <w:fldChar w:fldCharType="end"/>
          </w:r>
          <w:r w:rsidRPr="00D11509">
            <w:rPr>
              <w:b/>
              <w:sz w:val="18"/>
              <w:szCs w:val="18"/>
            </w:rPr>
            <w:t xml:space="preserve"> </w:t>
          </w:r>
        </w:p>
      </w:tc>
    </w:tr>
  </w:tbl>
  <w:p w14:paraId="416EA5A7" w14:textId="19EBAAAB" w:rsidR="009171CE" w:rsidRPr="00574431" w:rsidRDefault="009171CE" w:rsidP="00574431">
    <w:pPr>
      <w:spacing w:line="259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1026B"/>
    <w:multiLevelType w:val="hybridMultilevel"/>
    <w:tmpl w:val="D4DEF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4FA"/>
    <w:multiLevelType w:val="hybridMultilevel"/>
    <w:tmpl w:val="4EC8D61A"/>
    <w:lvl w:ilvl="0" w:tplc="5A528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50C62"/>
    <w:multiLevelType w:val="hybridMultilevel"/>
    <w:tmpl w:val="5DF4D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7EC"/>
    <w:multiLevelType w:val="hybridMultilevel"/>
    <w:tmpl w:val="90D2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74B1A"/>
    <w:multiLevelType w:val="hybridMultilevel"/>
    <w:tmpl w:val="D874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253D"/>
    <w:multiLevelType w:val="hybridMultilevel"/>
    <w:tmpl w:val="39969C9E"/>
    <w:lvl w:ilvl="0" w:tplc="FC1076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21CB0"/>
    <w:multiLevelType w:val="hybridMultilevel"/>
    <w:tmpl w:val="635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064C"/>
    <w:multiLevelType w:val="hybridMultilevel"/>
    <w:tmpl w:val="8354A6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D0FA8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5215F"/>
    <w:multiLevelType w:val="hybridMultilevel"/>
    <w:tmpl w:val="12CC66C4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C3205C"/>
    <w:multiLevelType w:val="hybridMultilevel"/>
    <w:tmpl w:val="4450446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D3D0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5271A5"/>
    <w:multiLevelType w:val="hybridMultilevel"/>
    <w:tmpl w:val="FB1887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18DF"/>
    <w:multiLevelType w:val="hybridMultilevel"/>
    <w:tmpl w:val="25CEDBF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9B27B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91FC0"/>
    <w:multiLevelType w:val="hybridMultilevel"/>
    <w:tmpl w:val="7F5A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B17"/>
    <w:multiLevelType w:val="hybridMultilevel"/>
    <w:tmpl w:val="EA962DB2"/>
    <w:lvl w:ilvl="0" w:tplc="51140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428BF"/>
    <w:multiLevelType w:val="hybridMultilevel"/>
    <w:tmpl w:val="6BF054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AB7C88"/>
    <w:multiLevelType w:val="hybridMultilevel"/>
    <w:tmpl w:val="8286C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DA7F3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510687D"/>
    <w:multiLevelType w:val="hybridMultilevel"/>
    <w:tmpl w:val="6C2424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DD3528"/>
    <w:multiLevelType w:val="hybridMultilevel"/>
    <w:tmpl w:val="F4A8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31605"/>
    <w:multiLevelType w:val="hybridMultilevel"/>
    <w:tmpl w:val="5C56D1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334C9D"/>
    <w:multiLevelType w:val="hybridMultilevel"/>
    <w:tmpl w:val="B7C6D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B7ABE"/>
    <w:multiLevelType w:val="hybridMultilevel"/>
    <w:tmpl w:val="0A3016B4"/>
    <w:lvl w:ilvl="0" w:tplc="4FAC0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087DE7"/>
    <w:multiLevelType w:val="hybridMultilevel"/>
    <w:tmpl w:val="3B52183A"/>
    <w:lvl w:ilvl="0" w:tplc="E73C81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32A47"/>
    <w:multiLevelType w:val="hybridMultilevel"/>
    <w:tmpl w:val="57F855EC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5073F0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1"/>
  </w:num>
  <w:num w:numId="5">
    <w:abstractNumId w:val="23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27"/>
  </w:num>
  <w:num w:numId="11">
    <w:abstractNumId w:val="5"/>
  </w:num>
  <w:num w:numId="12">
    <w:abstractNumId w:val="1"/>
  </w:num>
  <w:num w:numId="13">
    <w:abstractNumId w:val="16"/>
  </w:num>
  <w:num w:numId="14">
    <w:abstractNumId w:val="11"/>
  </w:num>
  <w:num w:numId="15">
    <w:abstractNumId w:val="24"/>
  </w:num>
  <w:num w:numId="16">
    <w:abstractNumId w:val="25"/>
  </w:num>
  <w:num w:numId="17">
    <w:abstractNumId w:val="8"/>
  </w:num>
  <w:num w:numId="18">
    <w:abstractNumId w:val="14"/>
  </w:num>
  <w:num w:numId="19">
    <w:abstractNumId w:val="9"/>
  </w:num>
  <w:num w:numId="20">
    <w:abstractNumId w:val="10"/>
  </w:num>
  <w:num w:numId="21">
    <w:abstractNumId w:val="12"/>
  </w:num>
  <w:num w:numId="22">
    <w:abstractNumId w:val="13"/>
  </w:num>
  <w:num w:numId="23">
    <w:abstractNumId w:val="18"/>
  </w:num>
  <w:num w:numId="24">
    <w:abstractNumId w:val="26"/>
  </w:num>
  <w:num w:numId="25">
    <w:abstractNumId w:val="19"/>
  </w:num>
  <w:num w:numId="26">
    <w:abstractNumId w:val="22"/>
  </w:num>
  <w:num w:numId="27">
    <w:abstractNumId w:val="17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6F"/>
    <w:rsid w:val="00014767"/>
    <w:rsid w:val="00022237"/>
    <w:rsid w:val="000427B0"/>
    <w:rsid w:val="000678A6"/>
    <w:rsid w:val="00067972"/>
    <w:rsid w:val="000703B0"/>
    <w:rsid w:val="00073827"/>
    <w:rsid w:val="00077AB9"/>
    <w:rsid w:val="00090D6D"/>
    <w:rsid w:val="00112EFE"/>
    <w:rsid w:val="001257C4"/>
    <w:rsid w:val="001440D1"/>
    <w:rsid w:val="00144955"/>
    <w:rsid w:val="00147C12"/>
    <w:rsid w:val="00151801"/>
    <w:rsid w:val="00154037"/>
    <w:rsid w:val="001740E7"/>
    <w:rsid w:val="001D48B0"/>
    <w:rsid w:val="001E4FF1"/>
    <w:rsid w:val="001E6497"/>
    <w:rsid w:val="001E6CE3"/>
    <w:rsid w:val="00203FB5"/>
    <w:rsid w:val="00211E8C"/>
    <w:rsid w:val="00230EE8"/>
    <w:rsid w:val="00232F4D"/>
    <w:rsid w:val="002334F4"/>
    <w:rsid w:val="00234B30"/>
    <w:rsid w:val="00246E14"/>
    <w:rsid w:val="0025498C"/>
    <w:rsid w:val="00264E85"/>
    <w:rsid w:val="00271D45"/>
    <w:rsid w:val="002765BE"/>
    <w:rsid w:val="002C0860"/>
    <w:rsid w:val="002D1B7A"/>
    <w:rsid w:val="002F2AB4"/>
    <w:rsid w:val="003116D1"/>
    <w:rsid w:val="00325C96"/>
    <w:rsid w:val="00347A65"/>
    <w:rsid w:val="00380DFD"/>
    <w:rsid w:val="003947F1"/>
    <w:rsid w:val="003A34A1"/>
    <w:rsid w:val="003A6881"/>
    <w:rsid w:val="003B371D"/>
    <w:rsid w:val="003E7260"/>
    <w:rsid w:val="00411CBD"/>
    <w:rsid w:val="004413F5"/>
    <w:rsid w:val="004432E1"/>
    <w:rsid w:val="004610C2"/>
    <w:rsid w:val="0046167F"/>
    <w:rsid w:val="00463C07"/>
    <w:rsid w:val="00475BB8"/>
    <w:rsid w:val="00480B54"/>
    <w:rsid w:val="00484A7B"/>
    <w:rsid w:val="00487A51"/>
    <w:rsid w:val="004C7CA6"/>
    <w:rsid w:val="004E7D6B"/>
    <w:rsid w:val="004F5762"/>
    <w:rsid w:val="00507063"/>
    <w:rsid w:val="005077AD"/>
    <w:rsid w:val="00514675"/>
    <w:rsid w:val="005219BF"/>
    <w:rsid w:val="005420DF"/>
    <w:rsid w:val="005574C6"/>
    <w:rsid w:val="00574431"/>
    <w:rsid w:val="005864DE"/>
    <w:rsid w:val="005A16A9"/>
    <w:rsid w:val="005A729D"/>
    <w:rsid w:val="005F29FA"/>
    <w:rsid w:val="005F6085"/>
    <w:rsid w:val="006016FE"/>
    <w:rsid w:val="00616778"/>
    <w:rsid w:val="00625833"/>
    <w:rsid w:val="006415ED"/>
    <w:rsid w:val="00645AEC"/>
    <w:rsid w:val="0065457E"/>
    <w:rsid w:val="00661A75"/>
    <w:rsid w:val="00684800"/>
    <w:rsid w:val="00695197"/>
    <w:rsid w:val="006A2596"/>
    <w:rsid w:val="006C0B6A"/>
    <w:rsid w:val="006E5976"/>
    <w:rsid w:val="006F1731"/>
    <w:rsid w:val="006F1FCA"/>
    <w:rsid w:val="00705100"/>
    <w:rsid w:val="00713CAC"/>
    <w:rsid w:val="0072624F"/>
    <w:rsid w:val="007508C2"/>
    <w:rsid w:val="007509E6"/>
    <w:rsid w:val="0077037E"/>
    <w:rsid w:val="00785B05"/>
    <w:rsid w:val="00791E2F"/>
    <w:rsid w:val="007B0031"/>
    <w:rsid w:val="007C348F"/>
    <w:rsid w:val="007E7432"/>
    <w:rsid w:val="007F56A5"/>
    <w:rsid w:val="00806958"/>
    <w:rsid w:val="0081422E"/>
    <w:rsid w:val="00820FD4"/>
    <w:rsid w:val="00853969"/>
    <w:rsid w:val="008870FC"/>
    <w:rsid w:val="00892E10"/>
    <w:rsid w:val="008A09B9"/>
    <w:rsid w:val="008B1979"/>
    <w:rsid w:val="008B7F54"/>
    <w:rsid w:val="008C05EF"/>
    <w:rsid w:val="008C1A49"/>
    <w:rsid w:val="008C49C7"/>
    <w:rsid w:val="008E150C"/>
    <w:rsid w:val="008F7447"/>
    <w:rsid w:val="00907325"/>
    <w:rsid w:val="009171CE"/>
    <w:rsid w:val="00923310"/>
    <w:rsid w:val="00927133"/>
    <w:rsid w:val="00947DDE"/>
    <w:rsid w:val="00951902"/>
    <w:rsid w:val="00952EC9"/>
    <w:rsid w:val="009535F7"/>
    <w:rsid w:val="00975E6A"/>
    <w:rsid w:val="00977917"/>
    <w:rsid w:val="00991D88"/>
    <w:rsid w:val="009B78F7"/>
    <w:rsid w:val="009C158E"/>
    <w:rsid w:val="009C2E09"/>
    <w:rsid w:val="009D5C85"/>
    <w:rsid w:val="00A2780D"/>
    <w:rsid w:val="00A33819"/>
    <w:rsid w:val="00A36864"/>
    <w:rsid w:val="00A3748A"/>
    <w:rsid w:val="00A71C15"/>
    <w:rsid w:val="00A7463E"/>
    <w:rsid w:val="00A9479B"/>
    <w:rsid w:val="00A976F0"/>
    <w:rsid w:val="00AB4B0D"/>
    <w:rsid w:val="00AC350E"/>
    <w:rsid w:val="00AE5613"/>
    <w:rsid w:val="00AE625D"/>
    <w:rsid w:val="00AE7465"/>
    <w:rsid w:val="00B02C54"/>
    <w:rsid w:val="00B14315"/>
    <w:rsid w:val="00B37ACE"/>
    <w:rsid w:val="00B46CFA"/>
    <w:rsid w:val="00B544ED"/>
    <w:rsid w:val="00B55173"/>
    <w:rsid w:val="00B75973"/>
    <w:rsid w:val="00BC6770"/>
    <w:rsid w:val="00BD757C"/>
    <w:rsid w:val="00C11D72"/>
    <w:rsid w:val="00C154F6"/>
    <w:rsid w:val="00C24F37"/>
    <w:rsid w:val="00C30DA1"/>
    <w:rsid w:val="00C42FA3"/>
    <w:rsid w:val="00C50AD4"/>
    <w:rsid w:val="00C66C38"/>
    <w:rsid w:val="00C75BAF"/>
    <w:rsid w:val="00C8766F"/>
    <w:rsid w:val="00CB209B"/>
    <w:rsid w:val="00CC702A"/>
    <w:rsid w:val="00D211A5"/>
    <w:rsid w:val="00D538A1"/>
    <w:rsid w:val="00D552C3"/>
    <w:rsid w:val="00D60933"/>
    <w:rsid w:val="00D63646"/>
    <w:rsid w:val="00D84C02"/>
    <w:rsid w:val="00D91BDD"/>
    <w:rsid w:val="00DA14F9"/>
    <w:rsid w:val="00DB7D9F"/>
    <w:rsid w:val="00DC71F8"/>
    <w:rsid w:val="00DD4CCF"/>
    <w:rsid w:val="00DF1675"/>
    <w:rsid w:val="00E033F2"/>
    <w:rsid w:val="00E039F4"/>
    <w:rsid w:val="00E12E0D"/>
    <w:rsid w:val="00E30BCF"/>
    <w:rsid w:val="00E32AA5"/>
    <w:rsid w:val="00E50B08"/>
    <w:rsid w:val="00E571F7"/>
    <w:rsid w:val="00E70585"/>
    <w:rsid w:val="00EB78F5"/>
    <w:rsid w:val="00EF32F7"/>
    <w:rsid w:val="00F261FE"/>
    <w:rsid w:val="00F32DD9"/>
    <w:rsid w:val="00F3584F"/>
    <w:rsid w:val="00F45859"/>
    <w:rsid w:val="00F76D08"/>
    <w:rsid w:val="00F960B3"/>
    <w:rsid w:val="00FB4ED6"/>
    <w:rsid w:val="00FB6DA3"/>
    <w:rsid w:val="00FD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99E41"/>
  <w15:docId w15:val="{1FBA470A-4BDD-451D-B231-00BBFB8A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766F"/>
    <w:pPr>
      <w:keepNext/>
      <w:ind w:right="543"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66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C8766F"/>
    <w:pPr>
      <w:ind w:left="720"/>
      <w:contextualSpacing/>
    </w:pPr>
  </w:style>
  <w:style w:type="table" w:styleId="TableGrid">
    <w:name w:val="Table Grid"/>
    <w:basedOn w:val="TableNormal"/>
    <w:uiPriority w:val="59"/>
    <w:rsid w:val="0064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84A7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56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A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8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8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8F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70585"/>
    <w:pPr>
      <w:spacing w:after="120" w:line="259" w:lineRule="auto"/>
    </w:pPr>
    <w:rPr>
      <w:rFonts w:ascii="Calibri" w:eastAsia="Calibri" w:hAnsi="Calibri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70585"/>
    <w:rPr>
      <w:rFonts w:ascii="Calibri" w:eastAsia="Calibri" w:hAnsi="Calibri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db902d2-26f5-4ff2-a39f-f228571955d3">ATH6YVXXQMYK-1929864065-1947</_dlc_DocId>
    <_dlc_DocIdUrl xmlns="fdb902d2-26f5-4ff2-a39f-f228571955d3">
      <Url>https://sharepoint.msfc.nasa.gov/sites/sma/qd34/home/_layouts/15/DocIdRedir.aspx?ID=ATH6YVXXQMYK-1929864065-1947</Url>
      <Description>ATH6YVXXQMYK-1929864065-1947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87E5FDDB4B4E8AA8C1B6345BEE12" ma:contentTypeVersion="1" ma:contentTypeDescription="Create a new document." ma:contentTypeScope="" ma:versionID="3f2e4e5c5b14140bd433c17ef74beeea">
  <xsd:schema xmlns:xsd="http://www.w3.org/2001/XMLSchema" xmlns:xs="http://www.w3.org/2001/XMLSchema" xmlns:p="http://schemas.microsoft.com/office/2006/metadata/properties" xmlns:ns2="fdb902d2-26f5-4ff2-a39f-f228571955d3" xmlns:ns3="4659789d-7cd8-4d6a-8280-2e469e8a4697" targetNamespace="http://schemas.microsoft.com/office/2006/metadata/properties" ma:root="true" ma:fieldsID="3c9b6f43376c3b192fff2936a4f02991" ns2:_="" ns3:_="">
    <xsd:import namespace="fdb902d2-26f5-4ff2-a39f-f228571955d3"/>
    <xsd:import namespace="4659789d-7cd8-4d6a-8280-2e469e8a46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902d2-26f5-4ff2-a39f-f228571955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9789d-7cd8-4d6a-8280-2e469e8a4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02BBD9-EDE0-4D5C-8CF5-9974ED481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F74923-73DC-4120-9061-F2D358DFF9C9}">
  <ds:schemaRefs>
    <ds:schemaRef ds:uri="http://schemas.microsoft.com/office/2006/metadata/properties"/>
    <ds:schemaRef ds:uri="http://schemas.microsoft.com/office/infopath/2007/PartnerControls"/>
    <ds:schemaRef ds:uri="fdb902d2-26f5-4ff2-a39f-f228571955d3"/>
  </ds:schemaRefs>
</ds:datastoreItem>
</file>

<file path=customXml/itemProps3.xml><?xml version="1.0" encoding="utf-8"?>
<ds:datastoreItem xmlns:ds="http://schemas.openxmlformats.org/officeDocument/2006/customXml" ds:itemID="{DCEA7F86-D517-4393-A6B9-4337FB5F2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902d2-26f5-4ff2-a39f-f228571955d3"/>
    <ds:schemaRef ds:uri="4659789d-7cd8-4d6a-8280-2e469e8a4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55EE2F-9834-41AB-8B30-A1C7148383B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F42E36C-4A3F-4845-B0B5-5D8A74BD09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Safety Process Audit Checklist</vt:lpstr>
    </vt:vector>
  </TitlesOfParts>
  <Company>Northrop Grumman Corporation</Company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Safety Process Audit Checklist</dc:title>
  <dc:subject/>
  <dc:creator>Rayfael Roman</dc:creator>
  <cp:keywords/>
  <dc:description/>
  <cp:lastModifiedBy>Haigh, Fred D. (MSFC-ED10)[Cepeda Systems]</cp:lastModifiedBy>
  <cp:revision>6</cp:revision>
  <dcterms:created xsi:type="dcterms:W3CDTF">2022-03-02T14:42:00Z</dcterms:created>
  <dcterms:modified xsi:type="dcterms:W3CDTF">2022-05-17T14:27:00Z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0x0101000BE387E5FDDB4B4E8AA8C1B6345BEE12</vt:lpwstr>
  </property>
  <property fmtid="{D5CDD505-2E9C-101B-9397-08002B2CF9AE}" pid="3" name="_dlc_DocIdItemGuid">
    <vt:lpwstr>0749d4db-06ea-4c3d-aafa-06e5013783cc</vt:lpwstr>
  </property>
</Properties>
</file>